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9F" w:rsidRDefault="0024419F">
      <w:pPr>
        <w:jc w:val="center"/>
        <w:outlineLvl w:val="0"/>
        <w:rPr>
          <w:rFonts w:ascii="Times New Roman" w:hAnsi="宋体"/>
          <w:b/>
          <w:sz w:val="44"/>
        </w:rPr>
      </w:pPr>
      <w:r>
        <w:rPr>
          <w:rFonts w:ascii="黑体" w:eastAsia="黑体" w:hint="eastAsia"/>
          <w:b/>
          <w:sz w:val="44"/>
        </w:rPr>
        <w:t>202</w:t>
      </w:r>
      <w:r w:rsidR="00F87B2C">
        <w:rPr>
          <w:rFonts w:ascii="黑体" w:eastAsia="黑体" w:hint="eastAsia"/>
          <w:b/>
          <w:sz w:val="44"/>
        </w:rPr>
        <w:t>2</w:t>
      </w:r>
      <w:r>
        <w:rPr>
          <w:rFonts w:ascii="黑体" w:eastAsia="黑体" w:hint="eastAsia"/>
          <w:b/>
          <w:sz w:val="44"/>
        </w:rPr>
        <w:t>年部门预算信息公开目录</w:t>
      </w:r>
    </w:p>
    <w:p w:rsidR="0024419F" w:rsidRDefault="0024419F">
      <w:pPr>
        <w:jc w:val="center"/>
        <w:rPr>
          <w:rFonts w:ascii="Times New Roman" w:hAnsi="宋体"/>
          <w:b/>
          <w:sz w:val="30"/>
        </w:rPr>
      </w:pPr>
      <w:r>
        <w:rPr>
          <w:rFonts w:ascii="黑体" w:eastAsia="黑体" w:hAnsi="黑体"/>
          <w:b/>
          <w:sz w:val="30"/>
        </w:rPr>
        <w:t xml:space="preserve"> </w:t>
      </w:r>
    </w:p>
    <w:p w:rsidR="0024419F" w:rsidRDefault="0024419F">
      <w:pPr>
        <w:jc w:val="left"/>
        <w:rPr>
          <w:rFonts w:ascii="Times New Roman" w:hAnsi="宋体"/>
          <w:b/>
          <w:sz w:val="28"/>
        </w:rPr>
      </w:pPr>
      <w:r>
        <w:rPr>
          <w:rFonts w:ascii="方正楷体_GBK" w:eastAsia="方正楷体_GBK" w:hint="eastAsia"/>
          <w:b/>
          <w:sz w:val="28"/>
        </w:rPr>
        <w:t>部门预算公开表</w:t>
      </w:r>
    </w:p>
    <w:p w:rsidR="0024419F" w:rsidRDefault="00BC3C48">
      <w:pPr>
        <w:pStyle w:val="2"/>
        <w:tabs>
          <w:tab w:val="right" w:leader="dot" w:pos="14789"/>
        </w:tabs>
        <w:jc w:val="center"/>
        <w:rPr>
          <w:rFonts w:ascii="Times New Roman" w:eastAsia="方正仿宋_GBK"/>
          <w:sz w:val="28"/>
        </w:rPr>
      </w:pPr>
      <w:r>
        <w:rPr>
          <w:rFonts w:ascii="Times New Roman" w:eastAsia="方正仿宋_GBK"/>
          <w:sz w:val="28"/>
        </w:rPr>
        <w:fldChar w:fldCharType="begin"/>
      </w:r>
      <w:r w:rsidR="0024419F">
        <w:rPr>
          <w:rFonts w:ascii="Times New Roman" w:eastAsia="方正仿宋_GBK"/>
          <w:sz w:val="28"/>
        </w:rPr>
        <w:instrText xml:space="preserve"> TOC \o "2-2" \h \z \u \t "-1" </w:instrText>
      </w:r>
      <w:r>
        <w:rPr>
          <w:rFonts w:ascii="Times New Roman" w:eastAsia="方正仿宋_GBK"/>
          <w:sz w:val="28"/>
        </w:rPr>
        <w:fldChar w:fldCharType="separate"/>
      </w:r>
      <w:hyperlink w:anchor="_Toc67312073" w:history="1">
        <w:r w:rsidR="0024419F">
          <w:rPr>
            <w:rStyle w:val="a4"/>
            <w:rFonts w:ascii="Times New Roman" w:eastAsia="方正仿宋_GBK" w:hint="eastAsia"/>
            <w:sz w:val="28"/>
            <w:u w:val="none"/>
          </w:rPr>
          <w:t>部门预算收支总表</w:t>
        </w:r>
        <w:r w:rsidR="0024419F">
          <w:rPr>
            <w:rFonts w:ascii="Times New Roman" w:eastAsia="方正仿宋_GBK"/>
            <w:sz w:val="28"/>
          </w:rPr>
          <w:tab/>
        </w:r>
        <w:r>
          <w:rPr>
            <w:rFonts w:ascii="Times New Roman" w:eastAsia="方正仿宋_GBK"/>
            <w:sz w:val="28"/>
          </w:rPr>
          <w:fldChar w:fldCharType="begin"/>
        </w:r>
        <w:r w:rsidR="0024419F">
          <w:rPr>
            <w:rFonts w:ascii="Times New Roman" w:eastAsia="方正仿宋_GBK"/>
            <w:sz w:val="28"/>
          </w:rPr>
          <w:instrText xml:space="preserve"> PAGEREF _Toc67312073 \h </w:instrText>
        </w:r>
        <w:r>
          <w:rPr>
            <w:rFonts w:ascii="Times New Roman" w:eastAsia="方正仿宋_GBK"/>
            <w:sz w:val="28"/>
          </w:rPr>
        </w:r>
        <w:r>
          <w:rPr>
            <w:rFonts w:ascii="Times New Roman" w:eastAsia="方正仿宋_GBK"/>
            <w:sz w:val="28"/>
          </w:rPr>
          <w:fldChar w:fldCharType="separate"/>
        </w:r>
        <w:r w:rsidR="00A80EAB">
          <w:rPr>
            <w:rFonts w:ascii="Times New Roman" w:eastAsia="方正仿宋_GBK"/>
            <w:noProof/>
            <w:sz w:val="28"/>
          </w:rPr>
          <w:t>1</w:t>
        </w:r>
        <w:r>
          <w:rPr>
            <w:rFonts w:ascii="Times New Roman" w:eastAsia="方正仿宋_GBK"/>
            <w:sz w:val="28"/>
          </w:rPr>
          <w:fldChar w:fldCharType="end"/>
        </w:r>
      </w:hyperlink>
    </w:p>
    <w:p w:rsidR="0024419F" w:rsidRDefault="00BC3C48">
      <w:pPr>
        <w:pStyle w:val="2"/>
        <w:tabs>
          <w:tab w:val="right" w:leader="dot" w:pos="14789"/>
        </w:tabs>
        <w:jc w:val="center"/>
        <w:rPr>
          <w:rFonts w:ascii="Times New Roman" w:eastAsia="方正仿宋_GBK"/>
          <w:sz w:val="28"/>
        </w:rPr>
      </w:pPr>
      <w:hyperlink w:anchor="_Toc67312074" w:history="1">
        <w:r w:rsidR="0024419F">
          <w:rPr>
            <w:rStyle w:val="a4"/>
            <w:rFonts w:ascii="Times New Roman" w:eastAsia="方正仿宋_GBK" w:hint="eastAsia"/>
            <w:sz w:val="28"/>
            <w:u w:val="none"/>
          </w:rPr>
          <w:t>部门预算收入总表</w:t>
        </w:r>
        <w:r w:rsidR="0024419F">
          <w:rPr>
            <w:rFonts w:ascii="Times New Roman" w:eastAsia="方正仿宋_GBK"/>
            <w:sz w:val="28"/>
          </w:rPr>
          <w:tab/>
        </w:r>
        <w:r>
          <w:rPr>
            <w:rFonts w:ascii="Times New Roman" w:eastAsia="方正仿宋_GBK"/>
            <w:sz w:val="28"/>
          </w:rPr>
          <w:fldChar w:fldCharType="begin"/>
        </w:r>
        <w:r w:rsidR="0024419F">
          <w:rPr>
            <w:rFonts w:ascii="Times New Roman" w:eastAsia="方正仿宋_GBK"/>
            <w:sz w:val="28"/>
          </w:rPr>
          <w:instrText xml:space="preserve"> PAGEREF _Toc67312074 \h </w:instrText>
        </w:r>
        <w:r>
          <w:rPr>
            <w:rFonts w:ascii="Times New Roman" w:eastAsia="方正仿宋_GBK"/>
            <w:sz w:val="28"/>
          </w:rPr>
        </w:r>
        <w:r>
          <w:rPr>
            <w:rFonts w:ascii="Times New Roman" w:eastAsia="方正仿宋_GBK"/>
            <w:sz w:val="28"/>
          </w:rPr>
          <w:fldChar w:fldCharType="separate"/>
        </w:r>
        <w:r w:rsidR="00A80EAB">
          <w:rPr>
            <w:rFonts w:ascii="Times New Roman" w:eastAsia="方正仿宋_GBK"/>
            <w:noProof/>
            <w:sz w:val="28"/>
          </w:rPr>
          <w:t>3</w:t>
        </w:r>
        <w:r>
          <w:rPr>
            <w:rFonts w:ascii="Times New Roman" w:eastAsia="方正仿宋_GBK"/>
            <w:sz w:val="28"/>
          </w:rPr>
          <w:fldChar w:fldCharType="end"/>
        </w:r>
      </w:hyperlink>
    </w:p>
    <w:p w:rsidR="0024419F" w:rsidRDefault="00BC3C48">
      <w:pPr>
        <w:pStyle w:val="2"/>
        <w:tabs>
          <w:tab w:val="right" w:leader="dot" w:pos="14789"/>
        </w:tabs>
        <w:jc w:val="center"/>
        <w:rPr>
          <w:rFonts w:ascii="Times New Roman" w:eastAsia="方正仿宋_GBK"/>
          <w:sz w:val="28"/>
        </w:rPr>
      </w:pPr>
      <w:hyperlink w:anchor="_Toc67312075" w:history="1">
        <w:r w:rsidR="0024419F">
          <w:rPr>
            <w:rStyle w:val="a4"/>
            <w:rFonts w:ascii="Times New Roman" w:eastAsia="方正仿宋_GBK" w:hint="eastAsia"/>
            <w:sz w:val="28"/>
            <w:u w:val="none"/>
          </w:rPr>
          <w:t>部门预算支出总表</w:t>
        </w:r>
        <w:r w:rsidR="0024419F">
          <w:rPr>
            <w:rFonts w:ascii="Times New Roman" w:eastAsia="方正仿宋_GBK"/>
            <w:sz w:val="28"/>
          </w:rPr>
          <w:tab/>
        </w:r>
        <w:r>
          <w:rPr>
            <w:rFonts w:ascii="Times New Roman" w:eastAsia="方正仿宋_GBK"/>
            <w:sz w:val="28"/>
          </w:rPr>
          <w:fldChar w:fldCharType="begin"/>
        </w:r>
        <w:r w:rsidR="0024419F">
          <w:rPr>
            <w:rFonts w:ascii="Times New Roman" w:eastAsia="方正仿宋_GBK"/>
            <w:sz w:val="28"/>
          </w:rPr>
          <w:instrText xml:space="preserve"> PAGEREF _Toc67312075 \h </w:instrText>
        </w:r>
        <w:r>
          <w:rPr>
            <w:rFonts w:ascii="Times New Roman" w:eastAsia="方正仿宋_GBK"/>
            <w:sz w:val="28"/>
          </w:rPr>
        </w:r>
        <w:r>
          <w:rPr>
            <w:rFonts w:ascii="Times New Roman" w:eastAsia="方正仿宋_GBK"/>
            <w:sz w:val="28"/>
          </w:rPr>
          <w:fldChar w:fldCharType="separate"/>
        </w:r>
        <w:r w:rsidR="00A80EAB">
          <w:rPr>
            <w:rFonts w:ascii="Times New Roman" w:eastAsia="方正仿宋_GBK"/>
            <w:noProof/>
            <w:sz w:val="28"/>
          </w:rPr>
          <w:t>6</w:t>
        </w:r>
        <w:r>
          <w:rPr>
            <w:rFonts w:ascii="Times New Roman" w:eastAsia="方正仿宋_GBK"/>
            <w:sz w:val="28"/>
          </w:rPr>
          <w:fldChar w:fldCharType="end"/>
        </w:r>
      </w:hyperlink>
    </w:p>
    <w:p w:rsidR="0024419F" w:rsidRDefault="00BC3C48">
      <w:pPr>
        <w:pStyle w:val="2"/>
        <w:tabs>
          <w:tab w:val="right" w:leader="dot" w:pos="14789"/>
        </w:tabs>
        <w:jc w:val="center"/>
        <w:rPr>
          <w:rFonts w:ascii="Times New Roman" w:eastAsia="方正仿宋_GBK"/>
          <w:sz w:val="28"/>
        </w:rPr>
      </w:pPr>
      <w:hyperlink w:anchor="_Toc67312076" w:history="1">
        <w:r w:rsidR="0024419F">
          <w:rPr>
            <w:rStyle w:val="a4"/>
            <w:rFonts w:ascii="Times New Roman" w:eastAsia="方正仿宋_GBK" w:hint="eastAsia"/>
            <w:sz w:val="28"/>
            <w:u w:val="none"/>
          </w:rPr>
          <w:t>部门预算财政拨款收支总表</w:t>
        </w:r>
        <w:r w:rsidR="0024419F">
          <w:rPr>
            <w:rFonts w:ascii="Times New Roman" w:eastAsia="方正仿宋_GBK"/>
            <w:sz w:val="28"/>
          </w:rPr>
          <w:tab/>
        </w:r>
        <w:r w:rsidR="00C82605">
          <w:rPr>
            <w:rFonts w:ascii="Times New Roman" w:eastAsia="方正仿宋_GBK" w:hint="eastAsia"/>
            <w:sz w:val="28"/>
          </w:rPr>
          <w:t>9</w:t>
        </w:r>
      </w:hyperlink>
    </w:p>
    <w:p w:rsidR="0024419F" w:rsidRDefault="00BC3C48">
      <w:pPr>
        <w:pStyle w:val="2"/>
        <w:tabs>
          <w:tab w:val="right" w:leader="dot" w:pos="14789"/>
        </w:tabs>
        <w:jc w:val="center"/>
        <w:rPr>
          <w:rFonts w:ascii="Times New Roman" w:eastAsia="方正仿宋_GBK"/>
          <w:sz w:val="28"/>
        </w:rPr>
      </w:pPr>
      <w:hyperlink w:anchor="_Toc67312077" w:history="1">
        <w:r w:rsidR="0024419F">
          <w:rPr>
            <w:rStyle w:val="a4"/>
            <w:rFonts w:ascii="Times New Roman" w:eastAsia="方正仿宋_GBK" w:hint="eastAsia"/>
            <w:sz w:val="28"/>
            <w:u w:val="none"/>
          </w:rPr>
          <w:t>部门预算一般公共预算财政拨款支出表</w:t>
        </w:r>
        <w:r w:rsidR="0024419F">
          <w:rPr>
            <w:rFonts w:ascii="Times New Roman" w:eastAsia="方正仿宋_GBK"/>
            <w:sz w:val="28"/>
          </w:rPr>
          <w:tab/>
        </w:r>
        <w:r>
          <w:rPr>
            <w:rFonts w:ascii="Times New Roman" w:eastAsia="方正仿宋_GBK"/>
            <w:sz w:val="28"/>
          </w:rPr>
          <w:fldChar w:fldCharType="begin"/>
        </w:r>
        <w:r w:rsidR="0024419F">
          <w:rPr>
            <w:rFonts w:ascii="Times New Roman" w:eastAsia="方正仿宋_GBK"/>
            <w:sz w:val="28"/>
          </w:rPr>
          <w:instrText xml:space="preserve"> PAGEREF _Toc67312077 \h </w:instrText>
        </w:r>
        <w:r>
          <w:rPr>
            <w:rFonts w:ascii="Times New Roman" w:eastAsia="方正仿宋_GBK"/>
            <w:sz w:val="28"/>
          </w:rPr>
        </w:r>
        <w:r>
          <w:rPr>
            <w:rFonts w:ascii="Times New Roman" w:eastAsia="方正仿宋_GBK"/>
            <w:sz w:val="28"/>
          </w:rPr>
          <w:fldChar w:fldCharType="separate"/>
        </w:r>
        <w:r w:rsidR="00A80EAB">
          <w:rPr>
            <w:rFonts w:ascii="Times New Roman" w:eastAsia="方正仿宋_GBK"/>
            <w:noProof/>
            <w:sz w:val="28"/>
          </w:rPr>
          <w:t>1</w:t>
        </w:r>
        <w:r w:rsidR="00C82605">
          <w:rPr>
            <w:rFonts w:ascii="Times New Roman" w:eastAsia="方正仿宋_GBK" w:hint="eastAsia"/>
            <w:noProof/>
            <w:sz w:val="28"/>
          </w:rPr>
          <w:t>2</w:t>
        </w:r>
        <w:r>
          <w:rPr>
            <w:rFonts w:ascii="Times New Roman" w:eastAsia="方正仿宋_GBK"/>
            <w:sz w:val="28"/>
          </w:rPr>
          <w:fldChar w:fldCharType="end"/>
        </w:r>
      </w:hyperlink>
    </w:p>
    <w:p w:rsidR="0024419F" w:rsidRDefault="00BC3C48">
      <w:pPr>
        <w:pStyle w:val="2"/>
        <w:tabs>
          <w:tab w:val="right" w:leader="dot" w:pos="14789"/>
        </w:tabs>
        <w:jc w:val="center"/>
        <w:rPr>
          <w:rFonts w:ascii="Times New Roman" w:eastAsia="方正仿宋_GBK"/>
          <w:sz w:val="28"/>
        </w:rPr>
      </w:pPr>
      <w:hyperlink w:anchor="_Toc67312078" w:history="1">
        <w:r w:rsidR="0024419F">
          <w:rPr>
            <w:rStyle w:val="a4"/>
            <w:rFonts w:ascii="Times New Roman" w:eastAsia="方正仿宋_GBK" w:hint="eastAsia"/>
            <w:sz w:val="28"/>
            <w:u w:val="none"/>
          </w:rPr>
          <w:t>部门预算一般公共预算财政拨款基本支出表</w:t>
        </w:r>
        <w:r w:rsidR="0024419F">
          <w:rPr>
            <w:rFonts w:ascii="Times New Roman" w:eastAsia="方正仿宋_GBK"/>
            <w:sz w:val="28"/>
          </w:rPr>
          <w:tab/>
        </w:r>
        <w:r>
          <w:rPr>
            <w:rFonts w:ascii="Times New Roman" w:eastAsia="方正仿宋_GBK"/>
            <w:sz w:val="28"/>
          </w:rPr>
          <w:fldChar w:fldCharType="begin"/>
        </w:r>
        <w:r w:rsidR="0024419F">
          <w:rPr>
            <w:rFonts w:ascii="Times New Roman" w:eastAsia="方正仿宋_GBK"/>
            <w:sz w:val="28"/>
          </w:rPr>
          <w:instrText xml:space="preserve"> PAGEREF _Toc67312078 \h </w:instrText>
        </w:r>
        <w:r>
          <w:rPr>
            <w:rFonts w:ascii="Times New Roman" w:eastAsia="方正仿宋_GBK"/>
            <w:sz w:val="28"/>
          </w:rPr>
        </w:r>
        <w:r>
          <w:rPr>
            <w:rFonts w:ascii="Times New Roman" w:eastAsia="方正仿宋_GBK"/>
            <w:sz w:val="28"/>
          </w:rPr>
          <w:fldChar w:fldCharType="separate"/>
        </w:r>
        <w:r w:rsidR="00A80EAB">
          <w:rPr>
            <w:rFonts w:ascii="Times New Roman" w:eastAsia="方正仿宋_GBK"/>
            <w:noProof/>
            <w:sz w:val="28"/>
          </w:rPr>
          <w:t>1</w:t>
        </w:r>
        <w:r w:rsidR="00C82605">
          <w:rPr>
            <w:rFonts w:ascii="Times New Roman" w:eastAsia="方正仿宋_GBK" w:hint="eastAsia"/>
            <w:noProof/>
            <w:sz w:val="28"/>
          </w:rPr>
          <w:t>4</w:t>
        </w:r>
        <w:r>
          <w:rPr>
            <w:rFonts w:ascii="Times New Roman" w:eastAsia="方正仿宋_GBK"/>
            <w:sz w:val="28"/>
          </w:rPr>
          <w:fldChar w:fldCharType="end"/>
        </w:r>
      </w:hyperlink>
    </w:p>
    <w:p w:rsidR="0024419F" w:rsidRDefault="00BC3C48">
      <w:pPr>
        <w:pStyle w:val="2"/>
        <w:tabs>
          <w:tab w:val="right" w:leader="dot" w:pos="14789"/>
        </w:tabs>
        <w:jc w:val="center"/>
        <w:rPr>
          <w:rFonts w:ascii="Times New Roman" w:eastAsia="方正仿宋_GBK"/>
          <w:sz w:val="28"/>
        </w:rPr>
      </w:pPr>
      <w:hyperlink w:anchor="_Toc67312079" w:history="1">
        <w:r w:rsidR="0024419F">
          <w:rPr>
            <w:rStyle w:val="a4"/>
            <w:rFonts w:ascii="Times New Roman" w:eastAsia="方正仿宋_GBK" w:hint="eastAsia"/>
            <w:sz w:val="28"/>
            <w:u w:val="none"/>
          </w:rPr>
          <w:t>部门预算政府基金预算财政拨款支出表</w:t>
        </w:r>
        <w:r w:rsidR="0024419F">
          <w:rPr>
            <w:rFonts w:ascii="Times New Roman" w:eastAsia="方正仿宋_GBK"/>
            <w:sz w:val="28"/>
          </w:rPr>
          <w:tab/>
        </w:r>
        <w:r>
          <w:rPr>
            <w:rFonts w:ascii="Times New Roman" w:eastAsia="方正仿宋_GBK"/>
            <w:sz w:val="28"/>
          </w:rPr>
          <w:fldChar w:fldCharType="begin"/>
        </w:r>
        <w:r w:rsidR="0024419F">
          <w:rPr>
            <w:rFonts w:ascii="Times New Roman" w:eastAsia="方正仿宋_GBK"/>
            <w:sz w:val="28"/>
          </w:rPr>
          <w:instrText xml:space="preserve"> PAGEREF _Toc67312079 \h </w:instrText>
        </w:r>
        <w:r>
          <w:rPr>
            <w:rFonts w:ascii="Times New Roman" w:eastAsia="方正仿宋_GBK"/>
            <w:sz w:val="28"/>
          </w:rPr>
        </w:r>
        <w:r>
          <w:rPr>
            <w:rFonts w:ascii="Times New Roman" w:eastAsia="方正仿宋_GBK"/>
            <w:sz w:val="28"/>
          </w:rPr>
          <w:fldChar w:fldCharType="separate"/>
        </w:r>
        <w:r w:rsidR="00A80EAB">
          <w:rPr>
            <w:rFonts w:ascii="Times New Roman" w:eastAsia="方正仿宋_GBK"/>
            <w:noProof/>
            <w:sz w:val="28"/>
          </w:rPr>
          <w:t>1</w:t>
        </w:r>
        <w:r w:rsidR="00C82605">
          <w:rPr>
            <w:rFonts w:ascii="Times New Roman" w:eastAsia="方正仿宋_GBK" w:hint="eastAsia"/>
            <w:noProof/>
            <w:sz w:val="28"/>
          </w:rPr>
          <w:t>7</w:t>
        </w:r>
        <w:r>
          <w:rPr>
            <w:rFonts w:ascii="Times New Roman" w:eastAsia="方正仿宋_GBK"/>
            <w:sz w:val="28"/>
          </w:rPr>
          <w:fldChar w:fldCharType="end"/>
        </w:r>
      </w:hyperlink>
    </w:p>
    <w:p w:rsidR="0024419F" w:rsidRDefault="00BC3C48">
      <w:pPr>
        <w:pStyle w:val="2"/>
        <w:tabs>
          <w:tab w:val="right" w:leader="dot" w:pos="14789"/>
        </w:tabs>
        <w:jc w:val="center"/>
        <w:rPr>
          <w:rFonts w:ascii="Times New Roman" w:eastAsia="方正仿宋_GBK"/>
          <w:sz w:val="28"/>
        </w:rPr>
      </w:pPr>
      <w:hyperlink w:anchor="_Toc67312080" w:history="1">
        <w:r w:rsidR="0024419F">
          <w:rPr>
            <w:rStyle w:val="a4"/>
            <w:rFonts w:ascii="Times New Roman" w:eastAsia="方正仿宋_GBK" w:hint="eastAsia"/>
            <w:sz w:val="28"/>
            <w:u w:val="none"/>
          </w:rPr>
          <w:t>部门预算国有资本经营预算财政拨款支出表</w:t>
        </w:r>
        <w:r w:rsidR="0024419F">
          <w:rPr>
            <w:rFonts w:ascii="Times New Roman" w:eastAsia="方正仿宋_GBK"/>
            <w:sz w:val="28"/>
          </w:rPr>
          <w:tab/>
        </w:r>
        <w:r>
          <w:rPr>
            <w:rFonts w:ascii="Times New Roman" w:eastAsia="方正仿宋_GBK"/>
            <w:sz w:val="28"/>
          </w:rPr>
          <w:fldChar w:fldCharType="begin"/>
        </w:r>
        <w:r w:rsidR="0024419F">
          <w:rPr>
            <w:rFonts w:ascii="Times New Roman" w:eastAsia="方正仿宋_GBK"/>
            <w:sz w:val="28"/>
          </w:rPr>
          <w:instrText xml:space="preserve"> PAGEREF _Toc67312080 \h </w:instrText>
        </w:r>
        <w:r>
          <w:rPr>
            <w:rFonts w:ascii="Times New Roman" w:eastAsia="方正仿宋_GBK"/>
            <w:sz w:val="28"/>
          </w:rPr>
        </w:r>
        <w:r>
          <w:rPr>
            <w:rFonts w:ascii="Times New Roman" w:eastAsia="方正仿宋_GBK"/>
            <w:sz w:val="28"/>
          </w:rPr>
          <w:fldChar w:fldCharType="separate"/>
        </w:r>
        <w:r w:rsidR="00A80EAB">
          <w:rPr>
            <w:rFonts w:ascii="Times New Roman" w:eastAsia="方正仿宋_GBK"/>
            <w:noProof/>
            <w:sz w:val="28"/>
          </w:rPr>
          <w:t>1</w:t>
        </w:r>
        <w:r w:rsidR="00C82605">
          <w:rPr>
            <w:rFonts w:ascii="Times New Roman" w:eastAsia="方正仿宋_GBK" w:hint="eastAsia"/>
            <w:noProof/>
            <w:sz w:val="28"/>
          </w:rPr>
          <w:t>8</w:t>
        </w:r>
        <w:r>
          <w:rPr>
            <w:rFonts w:ascii="Times New Roman" w:eastAsia="方正仿宋_GBK"/>
            <w:sz w:val="28"/>
          </w:rPr>
          <w:fldChar w:fldCharType="end"/>
        </w:r>
      </w:hyperlink>
    </w:p>
    <w:p w:rsidR="0024419F" w:rsidRDefault="00BC3C48">
      <w:pPr>
        <w:pStyle w:val="2"/>
        <w:tabs>
          <w:tab w:val="right" w:leader="dot" w:pos="14789"/>
        </w:tabs>
        <w:jc w:val="center"/>
        <w:rPr>
          <w:rFonts w:ascii="Times New Roman" w:eastAsia="方正仿宋_GBK"/>
          <w:sz w:val="28"/>
        </w:rPr>
      </w:pPr>
      <w:hyperlink w:anchor="_Toc67312081" w:history="1">
        <w:r w:rsidR="0024419F">
          <w:rPr>
            <w:rStyle w:val="a4"/>
            <w:rFonts w:ascii="Times New Roman" w:eastAsia="方正仿宋_GBK" w:hint="eastAsia"/>
            <w:sz w:val="28"/>
            <w:u w:val="none"/>
          </w:rPr>
          <w:t>部门预算财政拨款“三公”经费支出表</w:t>
        </w:r>
        <w:r w:rsidR="0024419F">
          <w:rPr>
            <w:rFonts w:ascii="Times New Roman" w:eastAsia="方正仿宋_GBK"/>
            <w:sz w:val="28"/>
          </w:rPr>
          <w:tab/>
        </w:r>
        <w:r>
          <w:rPr>
            <w:rFonts w:ascii="Times New Roman" w:eastAsia="方正仿宋_GBK"/>
            <w:sz w:val="28"/>
          </w:rPr>
          <w:fldChar w:fldCharType="begin"/>
        </w:r>
        <w:r w:rsidR="0024419F">
          <w:rPr>
            <w:rFonts w:ascii="Times New Roman" w:eastAsia="方正仿宋_GBK"/>
            <w:sz w:val="28"/>
          </w:rPr>
          <w:instrText xml:space="preserve"> PAGEREF _Toc67312081 \h </w:instrText>
        </w:r>
        <w:r>
          <w:rPr>
            <w:rFonts w:ascii="Times New Roman" w:eastAsia="方正仿宋_GBK"/>
            <w:sz w:val="28"/>
          </w:rPr>
        </w:r>
        <w:r>
          <w:rPr>
            <w:rFonts w:ascii="Times New Roman" w:eastAsia="方正仿宋_GBK"/>
            <w:sz w:val="28"/>
          </w:rPr>
          <w:fldChar w:fldCharType="separate"/>
        </w:r>
        <w:r w:rsidR="00A80EAB">
          <w:rPr>
            <w:rFonts w:ascii="Times New Roman" w:eastAsia="方正仿宋_GBK"/>
            <w:noProof/>
            <w:sz w:val="28"/>
          </w:rPr>
          <w:t>1</w:t>
        </w:r>
        <w:r w:rsidR="00C82605">
          <w:rPr>
            <w:rFonts w:ascii="Times New Roman" w:eastAsia="方正仿宋_GBK" w:hint="eastAsia"/>
            <w:noProof/>
            <w:sz w:val="28"/>
          </w:rPr>
          <w:t>9</w:t>
        </w:r>
        <w:r>
          <w:rPr>
            <w:rFonts w:ascii="Times New Roman" w:eastAsia="方正仿宋_GBK"/>
            <w:sz w:val="28"/>
          </w:rPr>
          <w:fldChar w:fldCharType="end"/>
        </w:r>
      </w:hyperlink>
    </w:p>
    <w:p w:rsidR="0024419F" w:rsidRDefault="00BC3C48">
      <w:pPr>
        <w:ind w:leftChars="200" w:left="420"/>
        <w:jc w:val="center"/>
        <w:rPr>
          <w:rFonts w:ascii="Times New Roman" w:hAnsi="宋体"/>
        </w:rPr>
      </w:pPr>
      <w:r>
        <w:rPr>
          <w:rFonts w:ascii="Times New Roman" w:eastAsia="方正仿宋_GBK"/>
          <w:sz w:val="28"/>
        </w:rPr>
        <w:fldChar w:fldCharType="end"/>
      </w:r>
    </w:p>
    <w:p w:rsidR="0024419F" w:rsidRDefault="0024419F">
      <w:pPr>
        <w:jc w:val="left"/>
        <w:rPr>
          <w:rFonts w:ascii="Times New Roman" w:hAnsi="宋体"/>
          <w:b/>
          <w:sz w:val="28"/>
        </w:rPr>
      </w:pPr>
      <w:r>
        <w:rPr>
          <w:rFonts w:ascii="方正楷体_GBK" w:eastAsia="方正楷体_GBK" w:hint="eastAsia"/>
          <w:b/>
          <w:sz w:val="28"/>
        </w:rPr>
        <w:t>部门预算信息公开情况说明</w:t>
      </w:r>
    </w:p>
    <w:p w:rsidR="0024419F" w:rsidRDefault="00BC3C48">
      <w:pPr>
        <w:pStyle w:val="3"/>
        <w:tabs>
          <w:tab w:val="right" w:leader="dot" w:pos="14789"/>
        </w:tabs>
        <w:ind w:leftChars="200" w:left="420"/>
        <w:jc w:val="center"/>
        <w:rPr>
          <w:rFonts w:ascii="Times New Roman" w:eastAsia="方正仿宋_GBK"/>
          <w:sz w:val="28"/>
        </w:rPr>
      </w:pPr>
      <w:r>
        <w:rPr>
          <w:rFonts w:ascii="Times New Roman" w:eastAsia="方正仿宋_GBK"/>
          <w:sz w:val="28"/>
        </w:rPr>
        <w:fldChar w:fldCharType="begin"/>
      </w:r>
      <w:r w:rsidR="0024419F">
        <w:rPr>
          <w:rFonts w:ascii="Times New Roman" w:eastAsia="方正仿宋_GBK"/>
          <w:sz w:val="28"/>
        </w:rPr>
        <w:instrText xml:space="preserve"> TOC \o "3-3" \h \z \u \t "-1" </w:instrText>
      </w:r>
      <w:r>
        <w:rPr>
          <w:rFonts w:ascii="Times New Roman" w:eastAsia="方正仿宋_GBK"/>
          <w:sz w:val="28"/>
        </w:rPr>
        <w:fldChar w:fldCharType="separate"/>
      </w:r>
      <w:hyperlink w:anchor="_Toc67312082" w:history="1">
        <w:r w:rsidR="0024419F">
          <w:rPr>
            <w:rStyle w:val="a4"/>
            <w:rFonts w:ascii="Times New Roman" w:eastAsia="方正仿宋_GBK" w:hAnsi="黑体" w:hint="eastAsia"/>
            <w:sz w:val="28"/>
            <w:u w:val="none"/>
          </w:rPr>
          <w:t>一、部门职责及机构设置情况</w:t>
        </w:r>
        <w:r w:rsidR="0024419F">
          <w:rPr>
            <w:rFonts w:ascii="Times New Roman" w:eastAsia="方正仿宋_GBK"/>
            <w:sz w:val="28"/>
          </w:rPr>
          <w:tab/>
        </w:r>
        <w:r w:rsidR="008A4CB7">
          <w:rPr>
            <w:rFonts w:ascii="Times New Roman" w:eastAsia="方正仿宋_GBK" w:hint="eastAsia"/>
            <w:sz w:val="28"/>
          </w:rPr>
          <w:t>20</w:t>
        </w:r>
      </w:hyperlink>
    </w:p>
    <w:p w:rsidR="0024419F" w:rsidRDefault="0024419F">
      <w:pPr>
        <w:pStyle w:val="3"/>
        <w:tabs>
          <w:tab w:val="right" w:leader="dot" w:pos="14789"/>
        </w:tabs>
        <w:ind w:leftChars="200" w:left="420"/>
        <w:jc w:val="center"/>
        <w:rPr>
          <w:rFonts w:ascii="Times New Roman" w:eastAsia="方正仿宋_GBK"/>
          <w:sz w:val="28"/>
        </w:rPr>
        <w:sectPr w:rsidR="0024419F">
          <w:footerReference w:type="default" r:id="rId7"/>
          <w:pgSz w:w="16839" w:h="11907" w:orient="landscape"/>
          <w:pgMar w:top="1361" w:right="1020" w:bottom="1134" w:left="1020" w:header="851" w:footer="992" w:gutter="0"/>
          <w:cols w:space="720"/>
          <w:docGrid w:type="lines" w:linePitch="312"/>
        </w:sectPr>
      </w:pPr>
    </w:p>
    <w:p w:rsidR="0024419F" w:rsidRDefault="00BC3C48">
      <w:pPr>
        <w:pStyle w:val="3"/>
        <w:tabs>
          <w:tab w:val="right" w:leader="dot" w:pos="14789"/>
        </w:tabs>
        <w:ind w:leftChars="200" w:left="420"/>
        <w:jc w:val="center"/>
        <w:rPr>
          <w:rFonts w:ascii="Times New Roman" w:eastAsia="方正仿宋_GBK"/>
          <w:sz w:val="28"/>
        </w:rPr>
      </w:pPr>
      <w:hyperlink w:anchor="_Toc67312083" w:history="1">
        <w:r w:rsidR="0024419F">
          <w:rPr>
            <w:rStyle w:val="a4"/>
            <w:rFonts w:ascii="Times New Roman" w:eastAsia="方正仿宋_GBK" w:hAnsi="黑体" w:hint="eastAsia"/>
            <w:sz w:val="28"/>
            <w:u w:val="none"/>
          </w:rPr>
          <w:t>二、部门预算安排的总体情况</w:t>
        </w:r>
        <w:r w:rsidR="0024419F">
          <w:rPr>
            <w:rFonts w:ascii="Times New Roman" w:eastAsia="方正仿宋_GBK"/>
            <w:sz w:val="28"/>
          </w:rPr>
          <w:tab/>
        </w:r>
        <w:r>
          <w:rPr>
            <w:rFonts w:ascii="Times New Roman" w:eastAsia="方正仿宋_GBK"/>
            <w:sz w:val="28"/>
          </w:rPr>
          <w:fldChar w:fldCharType="begin"/>
        </w:r>
        <w:r w:rsidR="0024419F">
          <w:rPr>
            <w:rFonts w:ascii="Times New Roman" w:eastAsia="方正仿宋_GBK"/>
            <w:sz w:val="28"/>
          </w:rPr>
          <w:instrText xml:space="preserve"> PAGEREF _Toc67312083 \h </w:instrText>
        </w:r>
        <w:r>
          <w:rPr>
            <w:rFonts w:ascii="Times New Roman" w:eastAsia="方正仿宋_GBK"/>
            <w:sz w:val="28"/>
          </w:rPr>
        </w:r>
        <w:r>
          <w:rPr>
            <w:rFonts w:ascii="Times New Roman" w:eastAsia="方正仿宋_GBK"/>
            <w:sz w:val="28"/>
          </w:rPr>
          <w:fldChar w:fldCharType="separate"/>
        </w:r>
        <w:r w:rsidR="00A80EAB">
          <w:rPr>
            <w:rFonts w:ascii="Times New Roman" w:eastAsia="方正仿宋_GBK"/>
            <w:noProof/>
            <w:sz w:val="28"/>
          </w:rPr>
          <w:t>2</w:t>
        </w:r>
        <w:r w:rsidR="008A4CB7">
          <w:rPr>
            <w:rFonts w:ascii="Times New Roman" w:eastAsia="方正仿宋_GBK" w:hint="eastAsia"/>
            <w:noProof/>
            <w:sz w:val="28"/>
          </w:rPr>
          <w:t>3</w:t>
        </w:r>
        <w:r>
          <w:rPr>
            <w:rFonts w:ascii="Times New Roman" w:eastAsia="方正仿宋_GBK"/>
            <w:sz w:val="28"/>
          </w:rPr>
          <w:fldChar w:fldCharType="end"/>
        </w:r>
      </w:hyperlink>
    </w:p>
    <w:p w:rsidR="0024419F" w:rsidRDefault="00BC3C48">
      <w:pPr>
        <w:pStyle w:val="3"/>
        <w:tabs>
          <w:tab w:val="right" w:leader="dot" w:pos="14789"/>
        </w:tabs>
        <w:ind w:leftChars="200" w:left="420"/>
        <w:jc w:val="center"/>
        <w:rPr>
          <w:rFonts w:ascii="Times New Roman" w:eastAsia="方正仿宋_GBK"/>
          <w:sz w:val="28"/>
        </w:rPr>
      </w:pPr>
      <w:hyperlink w:anchor="_Toc67312084" w:history="1">
        <w:r w:rsidR="0024419F">
          <w:rPr>
            <w:rStyle w:val="a4"/>
            <w:rFonts w:ascii="Times New Roman" w:eastAsia="方正仿宋_GBK" w:hAnsi="黑体" w:hint="eastAsia"/>
            <w:sz w:val="28"/>
            <w:u w:val="none"/>
          </w:rPr>
          <w:t>三、机关运行经费安排情况</w:t>
        </w:r>
        <w:r w:rsidR="0024419F">
          <w:rPr>
            <w:rFonts w:ascii="Times New Roman" w:eastAsia="方正仿宋_GBK"/>
            <w:sz w:val="28"/>
          </w:rPr>
          <w:tab/>
        </w:r>
        <w:r>
          <w:rPr>
            <w:rFonts w:ascii="Times New Roman" w:eastAsia="方正仿宋_GBK"/>
            <w:sz w:val="28"/>
          </w:rPr>
          <w:fldChar w:fldCharType="begin"/>
        </w:r>
        <w:r w:rsidR="0024419F">
          <w:rPr>
            <w:rFonts w:ascii="Times New Roman" w:eastAsia="方正仿宋_GBK"/>
            <w:sz w:val="28"/>
          </w:rPr>
          <w:instrText xml:space="preserve"> PAGEREF _Toc67312084 \h </w:instrText>
        </w:r>
        <w:r>
          <w:rPr>
            <w:rFonts w:ascii="Times New Roman" w:eastAsia="方正仿宋_GBK"/>
            <w:sz w:val="28"/>
          </w:rPr>
        </w:r>
        <w:r>
          <w:rPr>
            <w:rFonts w:ascii="Times New Roman" w:eastAsia="方正仿宋_GBK"/>
            <w:sz w:val="28"/>
          </w:rPr>
          <w:fldChar w:fldCharType="separate"/>
        </w:r>
        <w:r w:rsidR="00A80EAB">
          <w:rPr>
            <w:rFonts w:ascii="Times New Roman" w:eastAsia="方正仿宋_GBK"/>
            <w:noProof/>
            <w:sz w:val="28"/>
          </w:rPr>
          <w:t>2</w:t>
        </w:r>
        <w:r w:rsidR="008A4CB7">
          <w:rPr>
            <w:rFonts w:ascii="Times New Roman" w:eastAsia="方正仿宋_GBK" w:hint="eastAsia"/>
            <w:noProof/>
            <w:sz w:val="28"/>
          </w:rPr>
          <w:t>3</w:t>
        </w:r>
        <w:r>
          <w:rPr>
            <w:rFonts w:ascii="Times New Roman" w:eastAsia="方正仿宋_GBK"/>
            <w:sz w:val="28"/>
          </w:rPr>
          <w:fldChar w:fldCharType="end"/>
        </w:r>
      </w:hyperlink>
    </w:p>
    <w:p w:rsidR="0024419F" w:rsidRDefault="00BC3C48">
      <w:pPr>
        <w:pStyle w:val="3"/>
        <w:tabs>
          <w:tab w:val="right" w:leader="dot" w:pos="14789"/>
        </w:tabs>
        <w:ind w:leftChars="200" w:left="420"/>
        <w:jc w:val="center"/>
        <w:rPr>
          <w:rFonts w:ascii="Times New Roman" w:eastAsia="方正仿宋_GBK"/>
          <w:sz w:val="28"/>
        </w:rPr>
      </w:pPr>
      <w:hyperlink w:anchor="_Toc67312085" w:history="1">
        <w:r w:rsidR="0024419F">
          <w:rPr>
            <w:rStyle w:val="a4"/>
            <w:rFonts w:ascii="Times New Roman" w:eastAsia="方正仿宋_GBK" w:hAnsi="黑体" w:hint="eastAsia"/>
            <w:sz w:val="28"/>
            <w:u w:val="none"/>
          </w:rPr>
          <w:t>四、财政拨款</w:t>
        </w:r>
        <w:r w:rsidR="0024419F">
          <w:rPr>
            <w:rStyle w:val="a4"/>
            <w:rFonts w:ascii="Times New Roman" w:eastAsia="方正仿宋_GBK" w:hAnsi="黑体"/>
            <w:sz w:val="28"/>
            <w:u w:val="none"/>
          </w:rPr>
          <w:t>“</w:t>
        </w:r>
        <w:r w:rsidR="0024419F">
          <w:rPr>
            <w:rStyle w:val="a4"/>
            <w:rFonts w:ascii="Times New Roman" w:eastAsia="方正仿宋_GBK" w:hAnsi="黑体" w:hint="eastAsia"/>
            <w:sz w:val="28"/>
            <w:u w:val="none"/>
          </w:rPr>
          <w:t>三公</w:t>
        </w:r>
        <w:r w:rsidR="0024419F">
          <w:rPr>
            <w:rStyle w:val="a4"/>
            <w:rFonts w:ascii="Times New Roman" w:eastAsia="方正仿宋_GBK" w:hAnsi="黑体"/>
            <w:sz w:val="28"/>
            <w:u w:val="none"/>
          </w:rPr>
          <w:t>”</w:t>
        </w:r>
        <w:r w:rsidR="0024419F">
          <w:rPr>
            <w:rStyle w:val="a4"/>
            <w:rFonts w:ascii="Times New Roman" w:eastAsia="方正仿宋_GBK" w:hAnsi="黑体" w:hint="eastAsia"/>
            <w:sz w:val="28"/>
            <w:u w:val="none"/>
          </w:rPr>
          <w:t>经费预算情况及增减变化原因</w:t>
        </w:r>
        <w:r w:rsidR="0024419F">
          <w:rPr>
            <w:rFonts w:ascii="Times New Roman" w:eastAsia="方正仿宋_GBK"/>
            <w:sz w:val="28"/>
          </w:rPr>
          <w:tab/>
        </w:r>
        <w:r>
          <w:rPr>
            <w:rFonts w:ascii="Times New Roman" w:eastAsia="方正仿宋_GBK"/>
            <w:sz w:val="28"/>
          </w:rPr>
          <w:fldChar w:fldCharType="begin"/>
        </w:r>
        <w:r w:rsidR="0024419F">
          <w:rPr>
            <w:rFonts w:ascii="Times New Roman" w:eastAsia="方正仿宋_GBK"/>
            <w:sz w:val="28"/>
          </w:rPr>
          <w:instrText xml:space="preserve"> PAGEREF _Toc67312085 \h </w:instrText>
        </w:r>
        <w:r>
          <w:rPr>
            <w:rFonts w:ascii="Times New Roman" w:eastAsia="方正仿宋_GBK"/>
            <w:sz w:val="28"/>
          </w:rPr>
        </w:r>
        <w:r>
          <w:rPr>
            <w:rFonts w:ascii="Times New Roman" w:eastAsia="方正仿宋_GBK"/>
            <w:sz w:val="28"/>
          </w:rPr>
          <w:fldChar w:fldCharType="separate"/>
        </w:r>
        <w:r w:rsidR="00A80EAB">
          <w:rPr>
            <w:rFonts w:ascii="Times New Roman" w:eastAsia="方正仿宋_GBK"/>
            <w:noProof/>
            <w:sz w:val="28"/>
          </w:rPr>
          <w:t>2</w:t>
        </w:r>
        <w:r w:rsidR="008A4CB7">
          <w:rPr>
            <w:rFonts w:ascii="Times New Roman" w:eastAsia="方正仿宋_GBK" w:hint="eastAsia"/>
            <w:noProof/>
            <w:sz w:val="28"/>
          </w:rPr>
          <w:t>4</w:t>
        </w:r>
        <w:r>
          <w:rPr>
            <w:rFonts w:ascii="Times New Roman" w:eastAsia="方正仿宋_GBK"/>
            <w:sz w:val="28"/>
          </w:rPr>
          <w:fldChar w:fldCharType="end"/>
        </w:r>
      </w:hyperlink>
    </w:p>
    <w:p w:rsidR="0024419F" w:rsidRDefault="00BC3C48">
      <w:pPr>
        <w:pStyle w:val="3"/>
        <w:tabs>
          <w:tab w:val="right" w:leader="dot" w:pos="14789"/>
        </w:tabs>
        <w:ind w:leftChars="200" w:left="420"/>
        <w:jc w:val="center"/>
        <w:rPr>
          <w:rFonts w:ascii="Times New Roman" w:eastAsia="方正仿宋_GBK"/>
          <w:sz w:val="28"/>
        </w:rPr>
      </w:pPr>
      <w:hyperlink w:anchor="_Toc67312086" w:history="1">
        <w:r w:rsidR="0024419F">
          <w:rPr>
            <w:rStyle w:val="a4"/>
            <w:rFonts w:ascii="Times New Roman" w:eastAsia="方正仿宋_GBK" w:hAnsi="黑体" w:hint="eastAsia"/>
            <w:sz w:val="28"/>
            <w:u w:val="none"/>
          </w:rPr>
          <w:t>五、预算绩效信息</w:t>
        </w:r>
        <w:r w:rsidR="0024419F">
          <w:rPr>
            <w:rFonts w:ascii="Times New Roman" w:eastAsia="方正仿宋_GBK"/>
            <w:sz w:val="28"/>
          </w:rPr>
          <w:tab/>
        </w:r>
        <w:r>
          <w:rPr>
            <w:rFonts w:ascii="Times New Roman" w:eastAsia="方正仿宋_GBK"/>
            <w:sz w:val="28"/>
          </w:rPr>
          <w:fldChar w:fldCharType="begin"/>
        </w:r>
        <w:r w:rsidR="0024419F">
          <w:rPr>
            <w:rFonts w:ascii="Times New Roman" w:eastAsia="方正仿宋_GBK"/>
            <w:sz w:val="28"/>
          </w:rPr>
          <w:instrText xml:space="preserve"> PAGEREF _Toc67312086 \h </w:instrText>
        </w:r>
        <w:r>
          <w:rPr>
            <w:rFonts w:ascii="Times New Roman" w:eastAsia="方正仿宋_GBK"/>
            <w:sz w:val="28"/>
          </w:rPr>
        </w:r>
        <w:r>
          <w:rPr>
            <w:rFonts w:ascii="Times New Roman" w:eastAsia="方正仿宋_GBK"/>
            <w:sz w:val="28"/>
          </w:rPr>
          <w:fldChar w:fldCharType="separate"/>
        </w:r>
        <w:r w:rsidR="00A80EAB">
          <w:rPr>
            <w:rFonts w:ascii="Times New Roman" w:eastAsia="方正仿宋_GBK"/>
            <w:noProof/>
            <w:sz w:val="28"/>
          </w:rPr>
          <w:t>2</w:t>
        </w:r>
        <w:r w:rsidR="008A4CB7">
          <w:rPr>
            <w:rFonts w:ascii="Times New Roman" w:eastAsia="方正仿宋_GBK" w:hint="eastAsia"/>
            <w:noProof/>
            <w:sz w:val="28"/>
          </w:rPr>
          <w:t>4</w:t>
        </w:r>
        <w:r>
          <w:rPr>
            <w:rFonts w:ascii="Times New Roman" w:eastAsia="方正仿宋_GBK"/>
            <w:sz w:val="28"/>
          </w:rPr>
          <w:fldChar w:fldCharType="end"/>
        </w:r>
      </w:hyperlink>
    </w:p>
    <w:p w:rsidR="0024419F" w:rsidRDefault="00BC3C48">
      <w:pPr>
        <w:pStyle w:val="3"/>
        <w:tabs>
          <w:tab w:val="right" w:leader="dot" w:pos="14789"/>
        </w:tabs>
        <w:ind w:leftChars="200" w:left="420"/>
        <w:jc w:val="center"/>
        <w:rPr>
          <w:rFonts w:ascii="Times New Roman" w:eastAsia="方正仿宋_GBK"/>
          <w:sz w:val="28"/>
        </w:rPr>
      </w:pPr>
      <w:hyperlink w:anchor="_Toc67312087" w:history="1">
        <w:r w:rsidR="0024419F">
          <w:rPr>
            <w:rStyle w:val="a4"/>
            <w:rFonts w:ascii="Times New Roman" w:eastAsia="方正仿宋_GBK" w:hint="eastAsia"/>
            <w:sz w:val="28"/>
            <w:u w:val="none"/>
          </w:rPr>
          <w:t>六、政府采购预算情况</w:t>
        </w:r>
        <w:r w:rsidR="0024419F">
          <w:rPr>
            <w:rFonts w:ascii="Times New Roman" w:eastAsia="方正仿宋_GBK"/>
            <w:sz w:val="28"/>
          </w:rPr>
          <w:tab/>
        </w:r>
        <w:r w:rsidR="004544D7">
          <w:rPr>
            <w:rFonts w:ascii="Times New Roman" w:eastAsia="方正仿宋_GBK" w:hint="eastAsia"/>
            <w:sz w:val="28"/>
          </w:rPr>
          <w:t>122</w:t>
        </w:r>
      </w:hyperlink>
    </w:p>
    <w:p w:rsidR="0024419F" w:rsidRDefault="00BC3C48">
      <w:pPr>
        <w:pStyle w:val="3"/>
        <w:tabs>
          <w:tab w:val="right" w:leader="dot" w:pos="14789"/>
        </w:tabs>
        <w:ind w:leftChars="200" w:left="420"/>
        <w:jc w:val="center"/>
        <w:rPr>
          <w:rFonts w:ascii="Times New Roman" w:eastAsia="方正仿宋_GBK"/>
          <w:sz w:val="28"/>
        </w:rPr>
      </w:pPr>
      <w:hyperlink w:anchor="_Toc67312088" w:history="1">
        <w:r w:rsidR="0024419F">
          <w:rPr>
            <w:rStyle w:val="a4"/>
            <w:rFonts w:ascii="Times New Roman" w:eastAsia="方正仿宋_GBK" w:hAnsi="黑体" w:hint="eastAsia"/>
            <w:sz w:val="28"/>
            <w:u w:val="none"/>
          </w:rPr>
          <w:t>七、国有资产信息</w:t>
        </w:r>
        <w:r w:rsidR="0024419F">
          <w:rPr>
            <w:rFonts w:ascii="Times New Roman" w:eastAsia="方正仿宋_GBK"/>
            <w:sz w:val="28"/>
          </w:rPr>
          <w:tab/>
        </w:r>
        <w:r w:rsidR="004544D7">
          <w:rPr>
            <w:rFonts w:ascii="Times New Roman" w:eastAsia="方正仿宋_GBK" w:hint="eastAsia"/>
            <w:sz w:val="28"/>
          </w:rPr>
          <w:t>124</w:t>
        </w:r>
      </w:hyperlink>
    </w:p>
    <w:p w:rsidR="0024419F" w:rsidRDefault="00BC3C48">
      <w:pPr>
        <w:pStyle w:val="3"/>
        <w:tabs>
          <w:tab w:val="right" w:leader="dot" w:pos="14789"/>
        </w:tabs>
        <w:ind w:leftChars="200" w:left="420"/>
        <w:jc w:val="center"/>
        <w:rPr>
          <w:rFonts w:ascii="Times New Roman" w:eastAsia="方正仿宋_GBK"/>
          <w:sz w:val="28"/>
        </w:rPr>
      </w:pPr>
      <w:hyperlink w:anchor="_Toc67312089" w:history="1">
        <w:r w:rsidR="0024419F">
          <w:rPr>
            <w:rStyle w:val="a4"/>
            <w:rFonts w:ascii="Times New Roman" w:eastAsia="方正仿宋_GBK" w:hAnsi="黑体" w:hint="eastAsia"/>
            <w:sz w:val="28"/>
            <w:u w:val="none"/>
          </w:rPr>
          <w:t>八、名词解释</w:t>
        </w:r>
        <w:r w:rsidR="0024419F">
          <w:rPr>
            <w:rFonts w:ascii="Times New Roman" w:eastAsia="方正仿宋_GBK"/>
            <w:sz w:val="28"/>
          </w:rPr>
          <w:tab/>
        </w:r>
        <w:r w:rsidR="004544D7">
          <w:rPr>
            <w:rFonts w:ascii="Times New Roman" w:eastAsia="方正仿宋_GBK" w:hint="eastAsia"/>
            <w:sz w:val="28"/>
          </w:rPr>
          <w:t>125</w:t>
        </w:r>
      </w:hyperlink>
    </w:p>
    <w:p w:rsidR="0024419F" w:rsidRDefault="00BC3C48">
      <w:pPr>
        <w:pStyle w:val="3"/>
        <w:tabs>
          <w:tab w:val="right" w:leader="dot" w:pos="14789"/>
        </w:tabs>
        <w:ind w:leftChars="200" w:left="420"/>
        <w:jc w:val="center"/>
        <w:rPr>
          <w:rFonts w:ascii="Times New Roman" w:eastAsia="方正仿宋_GBK"/>
          <w:sz w:val="28"/>
        </w:rPr>
      </w:pPr>
      <w:hyperlink w:anchor="_Toc67312090" w:history="1">
        <w:r w:rsidR="0024419F">
          <w:rPr>
            <w:rStyle w:val="a4"/>
            <w:rFonts w:ascii="Times New Roman" w:eastAsia="方正仿宋_GBK" w:hAnsi="黑体" w:hint="eastAsia"/>
            <w:sz w:val="28"/>
            <w:u w:val="none"/>
          </w:rPr>
          <w:t>九、其他需要说明的事项</w:t>
        </w:r>
        <w:r w:rsidR="0024419F">
          <w:rPr>
            <w:rFonts w:ascii="Times New Roman" w:eastAsia="方正仿宋_GBK"/>
            <w:sz w:val="28"/>
          </w:rPr>
          <w:tab/>
        </w:r>
        <w:r w:rsidR="004544D7">
          <w:rPr>
            <w:rFonts w:ascii="Times New Roman" w:eastAsia="方正仿宋_GBK" w:hint="eastAsia"/>
            <w:sz w:val="28"/>
          </w:rPr>
          <w:t>126</w:t>
        </w:r>
      </w:hyperlink>
    </w:p>
    <w:p w:rsidR="0024419F" w:rsidRDefault="00BC3C48">
      <w:pPr>
        <w:ind w:leftChars="200" w:left="420"/>
        <w:jc w:val="center"/>
        <w:rPr>
          <w:rFonts w:ascii="Times New Roman" w:hAnsi="宋体"/>
        </w:rPr>
      </w:pPr>
      <w:r>
        <w:rPr>
          <w:rFonts w:ascii="Times New Roman" w:eastAsia="方正仿宋_GBK"/>
          <w:sz w:val="28"/>
        </w:rPr>
        <w:fldChar w:fldCharType="end"/>
      </w:r>
    </w:p>
    <w:p w:rsidR="0024419F" w:rsidRDefault="0024419F">
      <w:pPr>
        <w:jc w:val="center"/>
        <w:outlineLvl w:val="1"/>
        <w:rPr>
          <w:rFonts w:ascii="方正小标宋_GBK" w:eastAsia="方正小标宋_GBK"/>
          <w:sz w:val="36"/>
        </w:rPr>
        <w:sectPr w:rsidR="0024419F">
          <w:footerReference w:type="default" r:id="rId8"/>
          <w:pgSz w:w="16839" w:h="11907" w:orient="landscape"/>
          <w:pgMar w:top="1361" w:right="1020" w:bottom="1134" w:left="1020" w:header="851" w:footer="992" w:gutter="0"/>
          <w:cols w:space="720"/>
          <w:docGrid w:type="lines" w:linePitch="312"/>
        </w:sectPr>
      </w:pPr>
      <w:bookmarkStart w:id="0" w:name="_Toc67312073"/>
    </w:p>
    <w:p w:rsidR="0024419F" w:rsidRDefault="0024419F">
      <w:pPr>
        <w:jc w:val="center"/>
        <w:outlineLvl w:val="1"/>
        <w:rPr>
          <w:rFonts w:ascii="Times New Roman" w:hAnsi="宋体"/>
          <w:sz w:val="36"/>
        </w:rPr>
      </w:pPr>
      <w:r>
        <w:rPr>
          <w:rFonts w:ascii="方正小标宋_GBK" w:eastAsia="方正小标宋_GBK" w:hint="eastAsia"/>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5"/>
        <w:gridCol w:w="2126"/>
        <w:gridCol w:w="4535"/>
        <w:gridCol w:w="2126"/>
      </w:tblGrid>
      <w:tr w:rsidR="0024419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24419F" w:rsidRDefault="0024419F">
            <w:pPr>
              <w:spacing w:line="300" w:lineRule="exact"/>
              <w:jc w:val="left"/>
              <w:rPr>
                <w:rFonts w:ascii="方正小标宋_GBK" w:eastAsia="方正小标宋_GBK"/>
                <w:sz w:val="24"/>
              </w:rPr>
            </w:pPr>
            <w:r>
              <w:rPr>
                <w:rFonts w:ascii="方正小标宋_GBK" w:eastAsia="方正小标宋_GBK"/>
                <w:sz w:val="24"/>
              </w:rPr>
              <w:t>501</w:t>
            </w:r>
            <w:r>
              <w:rPr>
                <w:rFonts w:ascii="方正小标宋_GBK" w:eastAsia="方正小标宋_GBK" w:hint="eastAsia"/>
                <w:sz w:val="24"/>
              </w:rPr>
              <w:t>唐山市文化广电和旅游局</w:t>
            </w:r>
          </w:p>
        </w:tc>
        <w:tc>
          <w:tcPr>
            <w:tcW w:w="2126" w:type="dxa"/>
            <w:tcBorders>
              <w:top w:val="single" w:sz="6" w:space="0" w:color="FFFFFF"/>
              <w:left w:val="single" w:sz="6" w:space="0" w:color="FFFFFF"/>
              <w:right w:val="single" w:sz="6" w:space="0" w:color="FFFFFF"/>
            </w:tcBorders>
            <w:vAlign w:val="center"/>
          </w:tcPr>
          <w:p w:rsidR="0024419F" w:rsidRDefault="0024419F" w:rsidP="00F87B2C">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sidR="00F87B2C">
              <w:rPr>
                <w:rFonts w:ascii="方正小标宋_GBK" w:eastAsia="方正小标宋_GBK" w:hint="eastAsia"/>
                <w:sz w:val="24"/>
              </w:rPr>
              <w:t>2</w:t>
            </w:r>
          </w:p>
        </w:tc>
        <w:tc>
          <w:tcPr>
            <w:tcW w:w="6661" w:type="dxa"/>
            <w:gridSpan w:val="2"/>
            <w:tcBorders>
              <w:top w:val="single" w:sz="6" w:space="0" w:color="FFFFFF"/>
              <w:left w:val="single" w:sz="6" w:space="0" w:color="FFFFFF"/>
              <w:right w:val="single" w:sz="6" w:space="0" w:color="FFFFFF"/>
            </w:tcBorders>
            <w:vAlign w:val="center"/>
          </w:tcPr>
          <w:p w:rsidR="0024419F" w:rsidRDefault="0024419F">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24419F">
        <w:trPr>
          <w:trHeight w:val="369"/>
          <w:tblHeader/>
          <w:jc w:val="center"/>
        </w:trPr>
        <w:tc>
          <w:tcPr>
            <w:tcW w:w="850"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支出</w:t>
            </w:r>
          </w:p>
        </w:tc>
      </w:tr>
      <w:tr w:rsidR="0024419F">
        <w:trPr>
          <w:trHeight w:val="369"/>
          <w:tblHeader/>
          <w:jc w:val="center"/>
        </w:trPr>
        <w:tc>
          <w:tcPr>
            <w:tcW w:w="850" w:type="dxa"/>
            <w:vMerge/>
            <w:vAlign w:val="center"/>
          </w:tcPr>
          <w:p w:rsidR="0024419F" w:rsidRDefault="0024419F">
            <w:pPr>
              <w:spacing w:line="300" w:lineRule="exact"/>
              <w:jc w:val="left"/>
              <w:outlineLvl w:val="1"/>
            </w:pP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预算数</w:t>
            </w:r>
          </w:p>
        </w:tc>
      </w:tr>
      <w:tr w:rsidR="0024419F">
        <w:trPr>
          <w:trHeight w:val="369"/>
          <w:tblHeader/>
          <w:jc w:val="center"/>
        </w:trPr>
        <w:tc>
          <w:tcPr>
            <w:tcW w:w="850"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b/>
              </w:rPr>
              <w:t>1</w:t>
            </w:r>
          </w:p>
        </w:tc>
        <w:tc>
          <w:tcPr>
            <w:tcW w:w="2126" w:type="dxa"/>
            <w:vAlign w:val="center"/>
          </w:tcPr>
          <w:p w:rsidR="0024419F" w:rsidRDefault="0024419F">
            <w:pPr>
              <w:spacing w:line="300" w:lineRule="exact"/>
              <w:jc w:val="center"/>
              <w:rPr>
                <w:rFonts w:ascii="方正书宋_GBK" w:eastAsia="方正书宋_GBK"/>
                <w:b/>
              </w:rPr>
            </w:pPr>
            <w:r>
              <w:rPr>
                <w:rFonts w:ascii="方正书宋_GBK" w:eastAsia="方正书宋_GBK"/>
                <w:b/>
              </w:rPr>
              <w:t>2</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b/>
              </w:rPr>
              <w:t>3</w:t>
            </w:r>
          </w:p>
        </w:tc>
        <w:tc>
          <w:tcPr>
            <w:tcW w:w="2126" w:type="dxa"/>
            <w:vAlign w:val="center"/>
          </w:tcPr>
          <w:p w:rsidR="0024419F" w:rsidRDefault="0024419F">
            <w:pPr>
              <w:spacing w:line="300" w:lineRule="exact"/>
              <w:jc w:val="center"/>
              <w:rPr>
                <w:rFonts w:ascii="方正书宋_GBK" w:eastAsia="方正书宋_GBK"/>
                <w:b/>
              </w:rPr>
            </w:pPr>
            <w:r>
              <w:rPr>
                <w:rFonts w:ascii="方正书宋_GBK" w:eastAsia="方正书宋_GBK"/>
                <w:b/>
              </w:rPr>
              <w:t>4</w:t>
            </w: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1</w:t>
            </w: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rsidR="0024419F" w:rsidRDefault="00F87B2C">
            <w:pPr>
              <w:spacing w:line="300" w:lineRule="exact"/>
              <w:jc w:val="right"/>
              <w:rPr>
                <w:rFonts w:ascii="方正书宋_GBK" w:eastAsia="方正书宋_GBK"/>
              </w:rPr>
            </w:pPr>
            <w:r>
              <w:rPr>
                <w:rFonts w:ascii="方正书宋_GBK" w:eastAsia="方正书宋_GBK" w:hint="eastAsia"/>
              </w:rPr>
              <w:t>31211.16</w:t>
            </w: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2</w:t>
            </w: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3</w:t>
            </w: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4</w:t>
            </w: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90"/>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5</w:t>
            </w: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center"/>
          </w:tcPr>
          <w:p w:rsidR="0024419F" w:rsidRDefault="00F87B2C">
            <w:pPr>
              <w:spacing w:line="300" w:lineRule="exact"/>
              <w:jc w:val="right"/>
              <w:rPr>
                <w:rFonts w:ascii="方正书宋_GBK" w:eastAsia="方正书宋_GBK"/>
              </w:rPr>
            </w:pPr>
            <w:r>
              <w:rPr>
                <w:rFonts w:ascii="方正书宋_GBK" w:eastAsia="方正书宋_GBK" w:hint="eastAsia"/>
              </w:rPr>
              <w:t>1249.92</w:t>
            </w: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6</w:t>
            </w: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7</w:t>
            </w: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center"/>
          </w:tcPr>
          <w:p w:rsidR="0024419F" w:rsidRDefault="00F87B2C">
            <w:pPr>
              <w:spacing w:line="300" w:lineRule="exact"/>
              <w:jc w:val="right"/>
              <w:rPr>
                <w:rFonts w:ascii="方正书宋_GBK" w:eastAsia="方正书宋_GBK"/>
              </w:rPr>
            </w:pPr>
            <w:r>
              <w:rPr>
                <w:rFonts w:ascii="方正书宋_GBK" w:eastAsia="方正书宋_GBK" w:hint="eastAsia"/>
              </w:rPr>
              <w:t>28421.87</w:t>
            </w: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8</w:t>
            </w: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center"/>
          </w:tcPr>
          <w:p w:rsidR="0024419F" w:rsidRDefault="00F87B2C">
            <w:pPr>
              <w:spacing w:line="300" w:lineRule="exact"/>
              <w:jc w:val="right"/>
              <w:rPr>
                <w:rFonts w:ascii="方正书宋_GBK" w:eastAsia="方正书宋_GBK"/>
              </w:rPr>
            </w:pPr>
            <w:r>
              <w:rPr>
                <w:rFonts w:ascii="方正书宋_GBK" w:eastAsia="方正书宋_GBK" w:hint="eastAsia"/>
              </w:rPr>
              <w:t>585.78</w:t>
            </w: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9</w:t>
            </w: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75"/>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10</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center"/>
          </w:tcPr>
          <w:p w:rsidR="0024419F" w:rsidRDefault="00F87B2C" w:rsidP="00F87B2C">
            <w:pPr>
              <w:spacing w:line="300" w:lineRule="exact"/>
              <w:jc w:val="right"/>
              <w:rPr>
                <w:rFonts w:ascii="方正书宋_GBK" w:eastAsia="方正书宋_GBK"/>
              </w:rPr>
            </w:pPr>
            <w:r>
              <w:rPr>
                <w:rFonts w:ascii="方正书宋_GBK" w:eastAsia="方正书宋_GBK" w:hint="eastAsia"/>
              </w:rPr>
              <w:t>572.94</w:t>
            </w: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11</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12</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13</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14</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15</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十五、资源勘探工业 信息等支出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16</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17</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18</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lastRenderedPageBreak/>
              <w:t>19</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20</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center"/>
          </w:tcPr>
          <w:p w:rsidR="0024419F" w:rsidRDefault="00F87B2C">
            <w:pPr>
              <w:spacing w:line="300" w:lineRule="exact"/>
              <w:jc w:val="right"/>
              <w:rPr>
                <w:rFonts w:ascii="方正书宋_GBK" w:eastAsia="方正书宋_GBK"/>
              </w:rPr>
            </w:pPr>
            <w:r>
              <w:rPr>
                <w:rFonts w:ascii="方正书宋_GBK" w:eastAsia="方正书宋_GBK" w:hint="eastAsia"/>
              </w:rPr>
              <w:t>380.65</w:t>
            </w: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21</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22</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23</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24</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25</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26</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27</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28</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29</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30</w:t>
            </w:r>
          </w:p>
        </w:tc>
        <w:tc>
          <w:tcPr>
            <w:tcW w:w="4535" w:type="dxa"/>
            <w:vAlign w:val="center"/>
          </w:tcPr>
          <w:p w:rsidR="0024419F" w:rsidRDefault="0024419F">
            <w:pPr>
              <w:spacing w:line="300" w:lineRule="exact"/>
              <w:jc w:val="left"/>
              <w:rPr>
                <w:rFonts w:ascii="方正书宋_GBK" w:eastAsia="方正书宋_GBK"/>
              </w:rPr>
            </w:pP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三十、抗疫特别国债安排的支出</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31</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rsidR="0024419F" w:rsidRDefault="00F87B2C" w:rsidP="00F87B2C">
            <w:pPr>
              <w:spacing w:line="300" w:lineRule="exact"/>
              <w:jc w:val="right"/>
              <w:rPr>
                <w:rFonts w:ascii="方正书宋_GBK" w:eastAsia="方正书宋_GBK"/>
                <w:b/>
              </w:rPr>
            </w:pPr>
            <w:r>
              <w:rPr>
                <w:rFonts w:ascii="方正书宋_GBK" w:eastAsia="方正书宋_GBK" w:hint="eastAsia"/>
                <w:b/>
              </w:rPr>
              <w:t>31211.16</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rsidR="0024419F" w:rsidRDefault="00F87B2C">
            <w:pPr>
              <w:spacing w:line="300" w:lineRule="exact"/>
              <w:jc w:val="right"/>
              <w:rPr>
                <w:rFonts w:ascii="方正书宋_GBK" w:eastAsia="方正书宋_GBK"/>
                <w:b/>
              </w:rPr>
            </w:pPr>
            <w:r>
              <w:rPr>
                <w:rFonts w:ascii="方正书宋_GBK" w:eastAsia="方正书宋_GBK" w:hint="eastAsia"/>
                <w:b/>
              </w:rPr>
              <w:t>31211.16</w:t>
            </w: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32</w:t>
            </w: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rsidR="0024419F" w:rsidRDefault="0024419F">
            <w:pPr>
              <w:spacing w:line="300" w:lineRule="exact"/>
              <w:jc w:val="right"/>
              <w:rPr>
                <w:rFonts w:ascii="方正书宋_GBK" w:eastAsia="方正书宋_GBK"/>
              </w:rPr>
            </w:pPr>
          </w:p>
        </w:tc>
        <w:tc>
          <w:tcPr>
            <w:tcW w:w="4535"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rsidR="0024419F" w:rsidRDefault="0024419F">
            <w:pPr>
              <w:spacing w:line="300" w:lineRule="exact"/>
              <w:jc w:val="right"/>
              <w:rPr>
                <w:rFonts w:ascii="方正书宋_GBK" w:eastAsia="方正书宋_GBK"/>
              </w:rPr>
            </w:pPr>
          </w:p>
        </w:tc>
      </w:tr>
      <w:tr w:rsidR="0024419F">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33</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rsidR="0024419F" w:rsidRDefault="00F87B2C">
            <w:pPr>
              <w:spacing w:line="300" w:lineRule="exact"/>
              <w:jc w:val="right"/>
              <w:rPr>
                <w:rFonts w:ascii="方正书宋_GBK" w:eastAsia="方正书宋_GBK"/>
                <w:b/>
              </w:rPr>
            </w:pPr>
            <w:r>
              <w:rPr>
                <w:rFonts w:ascii="方正书宋_GBK" w:eastAsia="方正书宋_GBK" w:hint="eastAsia"/>
                <w:b/>
              </w:rPr>
              <w:t>31211.16</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rsidR="0024419F" w:rsidRDefault="00F87B2C">
            <w:pPr>
              <w:spacing w:line="300" w:lineRule="exact"/>
              <w:jc w:val="right"/>
              <w:rPr>
                <w:rFonts w:ascii="方正书宋_GBK" w:eastAsia="方正书宋_GBK"/>
                <w:b/>
              </w:rPr>
            </w:pPr>
            <w:r>
              <w:rPr>
                <w:rFonts w:ascii="方正书宋_GBK" w:eastAsia="方正书宋_GBK" w:hint="eastAsia"/>
                <w:b/>
              </w:rPr>
              <w:t>31211.16</w:t>
            </w:r>
          </w:p>
        </w:tc>
      </w:tr>
    </w:tbl>
    <w:p w:rsidR="0024419F" w:rsidRDefault="0024419F">
      <w:pPr>
        <w:spacing w:line="300" w:lineRule="exact"/>
        <w:jc w:val="left"/>
        <w:outlineLvl w:val="1"/>
        <w:sectPr w:rsidR="0024419F">
          <w:footerReference w:type="default" r:id="rId9"/>
          <w:pgSz w:w="16839" w:h="11907" w:orient="landscape"/>
          <w:pgMar w:top="1361" w:right="1020" w:bottom="1134" w:left="1020" w:header="851" w:footer="992" w:gutter="0"/>
          <w:pgNumType w:start="1"/>
          <w:cols w:space="720"/>
          <w:docGrid w:type="lines" w:linePitch="312"/>
        </w:sectPr>
      </w:pPr>
    </w:p>
    <w:p w:rsidR="0024419F" w:rsidRDefault="0024419F">
      <w:pPr>
        <w:jc w:val="center"/>
        <w:outlineLvl w:val="1"/>
        <w:rPr>
          <w:rFonts w:ascii="Times New Roman" w:hAnsi="宋体"/>
          <w:sz w:val="36"/>
        </w:rPr>
      </w:pPr>
      <w:bookmarkStart w:id="1" w:name="_Toc67312074"/>
      <w:r>
        <w:rPr>
          <w:rFonts w:ascii="方正小标宋_GBK" w:eastAsia="方正小标宋_GBK" w:hint="eastAsia"/>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24419F">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4419F" w:rsidRDefault="0024419F">
            <w:pPr>
              <w:spacing w:line="300" w:lineRule="exact"/>
              <w:jc w:val="left"/>
              <w:rPr>
                <w:rFonts w:ascii="方正小标宋_GBK" w:eastAsia="方正小标宋_GBK"/>
                <w:sz w:val="24"/>
              </w:rPr>
            </w:pPr>
            <w:r>
              <w:rPr>
                <w:rFonts w:ascii="方正小标宋_GBK" w:eastAsia="方正小标宋_GBK"/>
                <w:sz w:val="24"/>
              </w:rPr>
              <w:t>501</w:t>
            </w:r>
            <w:r>
              <w:rPr>
                <w:rFonts w:ascii="方正小标宋_GBK" w:eastAsia="方正小标宋_GBK" w:hint="eastAsia"/>
                <w:sz w:val="24"/>
              </w:rPr>
              <w:t>唐山市文化广电和旅游局</w:t>
            </w:r>
          </w:p>
        </w:tc>
        <w:tc>
          <w:tcPr>
            <w:tcW w:w="3402" w:type="dxa"/>
            <w:gridSpan w:val="3"/>
            <w:tcBorders>
              <w:top w:val="single" w:sz="6" w:space="0" w:color="FFFFFF"/>
              <w:left w:val="single" w:sz="6" w:space="0" w:color="FFFFFF"/>
              <w:right w:val="single" w:sz="6" w:space="0" w:color="FFFFFF"/>
            </w:tcBorders>
            <w:vAlign w:val="center"/>
          </w:tcPr>
          <w:p w:rsidR="0024419F" w:rsidRDefault="0024419F" w:rsidP="00F87B2C">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sidR="00F87B2C">
              <w:rPr>
                <w:rFonts w:ascii="方正小标宋_GBK" w:eastAsia="方正小标宋_GBK" w:hint="eastAsia"/>
                <w:sz w:val="24"/>
              </w:rPr>
              <w:t>2</w:t>
            </w:r>
          </w:p>
        </w:tc>
        <w:tc>
          <w:tcPr>
            <w:tcW w:w="5670" w:type="dxa"/>
            <w:gridSpan w:val="5"/>
            <w:tcBorders>
              <w:top w:val="single" w:sz="6" w:space="0" w:color="FFFFFF"/>
              <w:left w:val="single" w:sz="6" w:space="0" w:color="FFFFFF"/>
              <w:right w:val="single" w:sz="6" w:space="0" w:color="FFFFFF"/>
            </w:tcBorders>
            <w:vAlign w:val="center"/>
          </w:tcPr>
          <w:p w:rsidR="0024419F" w:rsidRDefault="0024419F">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24419F">
        <w:trPr>
          <w:cantSplit/>
          <w:trHeight w:val="369"/>
          <w:tblHeader/>
          <w:jc w:val="center"/>
        </w:trPr>
        <w:tc>
          <w:tcPr>
            <w:tcW w:w="680"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上年结转</w:t>
            </w:r>
          </w:p>
        </w:tc>
      </w:tr>
      <w:tr w:rsidR="0024419F">
        <w:trPr>
          <w:cantSplit/>
          <w:trHeight w:val="369"/>
          <w:tblHeader/>
          <w:jc w:val="center"/>
        </w:trPr>
        <w:tc>
          <w:tcPr>
            <w:tcW w:w="680" w:type="dxa"/>
            <w:vMerge/>
            <w:vAlign w:val="center"/>
          </w:tcPr>
          <w:p w:rsidR="0024419F" w:rsidRDefault="0024419F">
            <w:pPr>
              <w:spacing w:line="300" w:lineRule="exact"/>
              <w:jc w:val="left"/>
              <w:outlineLvl w:val="1"/>
            </w:pPr>
          </w:p>
        </w:tc>
        <w:tc>
          <w:tcPr>
            <w:tcW w:w="992"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rsidR="0024419F" w:rsidRDefault="0024419F">
            <w:pPr>
              <w:spacing w:line="300" w:lineRule="exact"/>
              <w:jc w:val="left"/>
              <w:outlineLvl w:val="1"/>
            </w:pP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rsidR="0024419F" w:rsidRDefault="0024419F">
            <w:pPr>
              <w:spacing w:line="300" w:lineRule="exact"/>
              <w:jc w:val="left"/>
              <w:outlineLvl w:val="1"/>
            </w:pPr>
          </w:p>
        </w:tc>
      </w:tr>
      <w:tr w:rsidR="0024419F">
        <w:trPr>
          <w:cantSplit/>
          <w:trHeight w:val="369"/>
          <w:tblHeader/>
          <w:jc w:val="center"/>
        </w:trPr>
        <w:tc>
          <w:tcPr>
            <w:tcW w:w="680"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24419F" w:rsidRDefault="0024419F">
            <w:pPr>
              <w:spacing w:line="300" w:lineRule="exact"/>
              <w:jc w:val="center"/>
              <w:rPr>
                <w:rFonts w:ascii="方正书宋_GBK" w:eastAsia="方正书宋_GBK"/>
                <w:b/>
              </w:rPr>
            </w:pPr>
            <w:r>
              <w:rPr>
                <w:rFonts w:ascii="方正书宋_GBK" w:eastAsia="方正书宋_GBK"/>
                <w:b/>
              </w:rPr>
              <w:t>1</w:t>
            </w:r>
          </w:p>
        </w:tc>
        <w:tc>
          <w:tcPr>
            <w:tcW w:w="1559" w:type="dxa"/>
            <w:vAlign w:val="center"/>
          </w:tcPr>
          <w:p w:rsidR="0024419F" w:rsidRDefault="0024419F">
            <w:pPr>
              <w:spacing w:line="300" w:lineRule="exact"/>
              <w:jc w:val="center"/>
              <w:rPr>
                <w:rFonts w:ascii="方正书宋_GBK" w:eastAsia="方正书宋_GBK"/>
                <w:b/>
              </w:rPr>
            </w:pPr>
            <w:r>
              <w:rPr>
                <w:rFonts w:ascii="方正书宋_GBK" w:eastAsia="方正书宋_GBK"/>
                <w:b/>
              </w:rPr>
              <w:t>2</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b/>
              </w:rPr>
              <w:t>3</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b/>
              </w:rPr>
              <w:t>4</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b/>
              </w:rPr>
              <w:t>5</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b/>
              </w:rPr>
              <w:t>6</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b/>
              </w:rPr>
              <w:t>7</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b/>
              </w:rPr>
              <w:t>8</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b/>
              </w:rPr>
              <w:t>9</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b/>
              </w:rPr>
              <w:t>10</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b/>
              </w:rPr>
              <w:t>11</w:t>
            </w:r>
          </w:p>
        </w:tc>
        <w:tc>
          <w:tcPr>
            <w:tcW w:w="1134" w:type="dxa"/>
            <w:vAlign w:val="center"/>
          </w:tcPr>
          <w:p w:rsidR="0024419F" w:rsidRDefault="0024419F">
            <w:pPr>
              <w:spacing w:line="300" w:lineRule="exact"/>
              <w:jc w:val="center"/>
              <w:rPr>
                <w:rFonts w:ascii="方正书宋_GBK" w:eastAsia="方正书宋_GBK"/>
                <w:b/>
              </w:rPr>
            </w:pPr>
            <w:r>
              <w:rPr>
                <w:rFonts w:ascii="方正书宋_GBK" w:eastAsia="方正书宋_GBK"/>
                <w:b/>
              </w:rPr>
              <w:t>12</w:t>
            </w: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rPr>
              <w:t>1</w:t>
            </w:r>
          </w:p>
        </w:tc>
        <w:tc>
          <w:tcPr>
            <w:tcW w:w="992" w:type="dxa"/>
            <w:vAlign w:val="center"/>
          </w:tcPr>
          <w:p w:rsidR="00240E36" w:rsidRDefault="00240E36">
            <w:pPr>
              <w:spacing w:line="300" w:lineRule="exact"/>
              <w:jc w:val="left"/>
              <w:rPr>
                <w:rFonts w:ascii="方正书宋_GBK" w:eastAsia="方正书宋_GBK"/>
                <w:b/>
              </w:rPr>
            </w:pPr>
          </w:p>
        </w:tc>
        <w:tc>
          <w:tcPr>
            <w:tcW w:w="1559" w:type="dxa"/>
            <w:vAlign w:val="center"/>
          </w:tcPr>
          <w:p w:rsidR="00240E36" w:rsidRDefault="00240E36">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240E36" w:rsidRDefault="00240E36">
            <w:pPr>
              <w:spacing w:line="300" w:lineRule="exact"/>
              <w:jc w:val="right"/>
              <w:rPr>
                <w:rFonts w:ascii="方正书宋_GBK" w:eastAsia="方正书宋_GBK"/>
                <w:b/>
              </w:rPr>
            </w:pPr>
            <w:r>
              <w:rPr>
                <w:rFonts w:ascii="方正书宋_GBK" w:eastAsia="方正书宋_GBK" w:hint="eastAsia"/>
                <w:b/>
              </w:rPr>
              <w:t>31211.16</w:t>
            </w:r>
          </w:p>
        </w:tc>
        <w:tc>
          <w:tcPr>
            <w:tcW w:w="1134" w:type="dxa"/>
            <w:vAlign w:val="center"/>
          </w:tcPr>
          <w:p w:rsidR="00240E36" w:rsidRDefault="00240E36" w:rsidP="000242E3">
            <w:pPr>
              <w:spacing w:line="300" w:lineRule="exact"/>
              <w:jc w:val="right"/>
              <w:rPr>
                <w:rFonts w:ascii="方正书宋_GBK" w:eastAsia="方正书宋_GBK"/>
                <w:b/>
              </w:rPr>
            </w:pPr>
            <w:r>
              <w:rPr>
                <w:rFonts w:ascii="方正书宋_GBK" w:eastAsia="方正书宋_GBK" w:hint="eastAsia"/>
                <w:b/>
              </w:rPr>
              <w:t>31211.16</w:t>
            </w:r>
          </w:p>
        </w:tc>
        <w:tc>
          <w:tcPr>
            <w:tcW w:w="1134" w:type="dxa"/>
            <w:vAlign w:val="center"/>
          </w:tcPr>
          <w:p w:rsidR="00240E36" w:rsidRDefault="00240E36" w:rsidP="000242E3">
            <w:pPr>
              <w:spacing w:line="300" w:lineRule="exact"/>
              <w:jc w:val="right"/>
              <w:rPr>
                <w:rFonts w:ascii="方正书宋_GBK" w:eastAsia="方正书宋_GBK"/>
                <w:b/>
              </w:rPr>
            </w:pPr>
            <w:r>
              <w:rPr>
                <w:rFonts w:ascii="方正书宋_GBK" w:eastAsia="方正书宋_GBK" w:hint="eastAsia"/>
                <w:b/>
              </w:rPr>
              <w:t>31211.16</w:t>
            </w:r>
          </w:p>
        </w:tc>
        <w:tc>
          <w:tcPr>
            <w:tcW w:w="1134" w:type="dxa"/>
            <w:vAlign w:val="center"/>
          </w:tcPr>
          <w:p w:rsidR="00240E36" w:rsidRDefault="00240E36">
            <w:pPr>
              <w:spacing w:line="300" w:lineRule="exact"/>
              <w:jc w:val="right"/>
              <w:rPr>
                <w:rFonts w:ascii="方正书宋_GBK" w:eastAsia="方正书宋_GBK"/>
                <w:b/>
              </w:rPr>
            </w:pPr>
          </w:p>
        </w:tc>
        <w:tc>
          <w:tcPr>
            <w:tcW w:w="1134" w:type="dxa"/>
            <w:vAlign w:val="center"/>
          </w:tcPr>
          <w:p w:rsidR="00240E36" w:rsidRDefault="00240E36">
            <w:pPr>
              <w:spacing w:line="300" w:lineRule="exact"/>
              <w:jc w:val="right"/>
              <w:rPr>
                <w:rFonts w:ascii="方正书宋_GBK" w:eastAsia="方正书宋_GBK"/>
                <w:b/>
              </w:rPr>
            </w:pPr>
          </w:p>
        </w:tc>
        <w:tc>
          <w:tcPr>
            <w:tcW w:w="1134" w:type="dxa"/>
            <w:vAlign w:val="center"/>
          </w:tcPr>
          <w:p w:rsidR="00240E36" w:rsidRDefault="00240E36">
            <w:pPr>
              <w:spacing w:line="300" w:lineRule="exact"/>
              <w:jc w:val="right"/>
              <w:rPr>
                <w:rFonts w:ascii="方正书宋_GBK" w:eastAsia="方正书宋_GBK"/>
                <w:b/>
              </w:rPr>
            </w:pPr>
          </w:p>
        </w:tc>
        <w:tc>
          <w:tcPr>
            <w:tcW w:w="1134" w:type="dxa"/>
            <w:vAlign w:val="center"/>
          </w:tcPr>
          <w:p w:rsidR="00240E36" w:rsidRDefault="00240E36">
            <w:pPr>
              <w:spacing w:line="300" w:lineRule="exact"/>
              <w:jc w:val="right"/>
              <w:rPr>
                <w:rFonts w:ascii="方正书宋_GBK" w:eastAsia="方正书宋_GBK"/>
                <w:b/>
              </w:rPr>
            </w:pPr>
          </w:p>
        </w:tc>
        <w:tc>
          <w:tcPr>
            <w:tcW w:w="1134" w:type="dxa"/>
            <w:vAlign w:val="center"/>
          </w:tcPr>
          <w:p w:rsidR="00240E36" w:rsidRDefault="00240E36">
            <w:pPr>
              <w:spacing w:line="300" w:lineRule="exact"/>
              <w:jc w:val="right"/>
              <w:rPr>
                <w:rFonts w:ascii="方正书宋_GBK" w:eastAsia="方正书宋_GBK"/>
                <w:b/>
              </w:rPr>
            </w:pPr>
          </w:p>
        </w:tc>
        <w:tc>
          <w:tcPr>
            <w:tcW w:w="1134" w:type="dxa"/>
            <w:vAlign w:val="center"/>
          </w:tcPr>
          <w:p w:rsidR="00240E36" w:rsidRDefault="00240E36">
            <w:pPr>
              <w:spacing w:line="300" w:lineRule="exact"/>
              <w:jc w:val="right"/>
              <w:rPr>
                <w:rFonts w:ascii="方正书宋_GBK" w:eastAsia="方正书宋_GBK"/>
                <w:b/>
              </w:rPr>
            </w:pPr>
          </w:p>
        </w:tc>
        <w:tc>
          <w:tcPr>
            <w:tcW w:w="1134" w:type="dxa"/>
            <w:vAlign w:val="center"/>
          </w:tcPr>
          <w:p w:rsidR="00240E36" w:rsidRDefault="00240E36">
            <w:pPr>
              <w:spacing w:line="300" w:lineRule="exact"/>
              <w:jc w:val="right"/>
              <w:rPr>
                <w:rFonts w:ascii="方正书宋_GBK" w:eastAsia="方正书宋_GBK"/>
                <w:b/>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rPr>
              <w:t>2</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205</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教育支出</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1249.92</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1249.92</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1249.92</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rPr>
              <w:t>3</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20503</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职业教育</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1199.89</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1199.89</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1199.89</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rPr>
              <w:t>4</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2050302</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中等职业教育</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1199.89</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1199.89</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1199.89</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rPr>
              <w:t>5</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20508</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进修及培训</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50.03</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50.03</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50.03</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rPr>
              <w:t>6</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2050803</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培训支出</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50.03</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50.03</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50.03</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rPr>
              <w:t>7</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文化旅游体育与传媒支出</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28421.87</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28421.87</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28421.87</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rPr>
              <w:t>8</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20701</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文化和旅游</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25959.17</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25959.17</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25959.17</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rPr>
              <w:t>9</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2070101</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行政运行</w:t>
            </w:r>
          </w:p>
        </w:tc>
        <w:tc>
          <w:tcPr>
            <w:tcW w:w="1134" w:type="dxa"/>
            <w:vAlign w:val="center"/>
          </w:tcPr>
          <w:p w:rsidR="00240E36" w:rsidRDefault="00240E36" w:rsidP="00F87B2C">
            <w:pPr>
              <w:spacing w:line="300" w:lineRule="exact"/>
              <w:jc w:val="right"/>
              <w:rPr>
                <w:rFonts w:ascii="方正书宋_GBK" w:eastAsia="方正书宋_GBK"/>
              </w:rPr>
            </w:pPr>
            <w:r>
              <w:rPr>
                <w:rFonts w:ascii="方正书宋_GBK" w:eastAsia="方正书宋_GBK" w:hint="eastAsia"/>
              </w:rPr>
              <w:t>839.96</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839.96</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839.96</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rPr>
              <w:t>10</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2070102</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一般行政管理事务</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58.50</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58.50</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58.50</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rPr>
              <w:t>11</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2070104</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图书馆</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1524.07</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1524.07</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1524.07</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rPr>
              <w:t>12</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2070105</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文化展示及纪念机构</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591</w:t>
            </w:r>
            <w:r>
              <w:rPr>
                <w:rFonts w:ascii="方正书宋_GBK" w:eastAsia="方正书宋_GBK"/>
              </w:rPr>
              <w:t>.00</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591</w:t>
            </w:r>
            <w:r>
              <w:rPr>
                <w:rFonts w:ascii="方正书宋_GBK" w:eastAsia="方正书宋_GBK"/>
              </w:rPr>
              <w:t>.00</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591</w:t>
            </w:r>
            <w:r>
              <w:rPr>
                <w:rFonts w:ascii="方正书宋_GBK" w:eastAsia="方正书宋_GBK"/>
              </w:rPr>
              <w:t>.00</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rPr>
              <w:t>13</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2070106</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艺术表演场所</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1746.82</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1746.82</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1746.82</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rPr>
              <w:t>14</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2070107</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艺术表演团体</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1910.58</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1910.58</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1910.58</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hint="eastAsia"/>
              </w:rPr>
              <w:t>15</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2070109</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群众文化</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1087.65</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1087.65</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1087.65</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rPr>
              <w:lastRenderedPageBreak/>
              <w:t>1</w:t>
            </w:r>
            <w:r>
              <w:rPr>
                <w:rFonts w:ascii="方正书宋_GBK" w:eastAsia="方正书宋_GBK" w:hint="eastAsia"/>
              </w:rPr>
              <w:t>6</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2070112</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文化和旅游市场管理</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248.33</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248.33</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248.33</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7</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2070113</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旅游宣传</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3496.00</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3496.00</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3496.00</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8</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2070199</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其他文化和旅游支出</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14456.26</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14456.26</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14456.26</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hint="eastAsia"/>
              </w:rPr>
              <w:t>19</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20702</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文物</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2284.34</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2284.34</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2284.34</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0</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2070204</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文物保护</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1155.95</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1155.95</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1155.95</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1</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2070205</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博物馆</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1020.11</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1020.11</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1020.11</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2</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2070299</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其他文物支出</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108.28</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108.28</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108.28</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hint="eastAsia"/>
              </w:rPr>
              <w:t>23</w:t>
            </w:r>
          </w:p>
        </w:tc>
        <w:tc>
          <w:tcPr>
            <w:tcW w:w="992" w:type="dxa"/>
            <w:vAlign w:val="center"/>
          </w:tcPr>
          <w:p w:rsidR="00240E36" w:rsidRDefault="00240E36" w:rsidP="000242E3">
            <w:pPr>
              <w:spacing w:line="300" w:lineRule="exact"/>
              <w:jc w:val="left"/>
              <w:rPr>
                <w:rFonts w:ascii="方正书宋_GBK" w:eastAsia="方正书宋_GBK"/>
              </w:rPr>
            </w:pPr>
            <w:r>
              <w:rPr>
                <w:rFonts w:ascii="方正书宋_GBK" w:eastAsia="方正书宋_GBK"/>
              </w:rPr>
              <w:t>2070</w:t>
            </w:r>
            <w:r>
              <w:rPr>
                <w:rFonts w:ascii="方正书宋_GBK" w:eastAsia="方正书宋_GBK" w:hint="eastAsia"/>
              </w:rPr>
              <w:t>8</w:t>
            </w:r>
          </w:p>
        </w:tc>
        <w:tc>
          <w:tcPr>
            <w:tcW w:w="1559" w:type="dxa"/>
            <w:vAlign w:val="center"/>
          </w:tcPr>
          <w:p w:rsidR="00240E36" w:rsidRDefault="00240E36" w:rsidP="000242E3">
            <w:pPr>
              <w:spacing w:line="300" w:lineRule="exact"/>
              <w:jc w:val="left"/>
              <w:rPr>
                <w:rFonts w:ascii="方正书宋_GBK" w:eastAsia="方正书宋_GBK"/>
              </w:rPr>
            </w:pPr>
            <w:r>
              <w:rPr>
                <w:rFonts w:ascii="方正书宋_GBK" w:eastAsia="方正书宋_GBK" w:hint="eastAsia"/>
              </w:rPr>
              <w:t>广播电视</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128.36</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128.36</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128.36</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hint="eastAsia"/>
              </w:rPr>
              <w:t>24</w:t>
            </w:r>
          </w:p>
        </w:tc>
        <w:tc>
          <w:tcPr>
            <w:tcW w:w="992" w:type="dxa"/>
            <w:vAlign w:val="center"/>
          </w:tcPr>
          <w:p w:rsidR="00240E36" w:rsidRDefault="00240E36" w:rsidP="000242E3">
            <w:pPr>
              <w:spacing w:line="300" w:lineRule="exact"/>
              <w:jc w:val="left"/>
              <w:rPr>
                <w:rFonts w:ascii="方正书宋_GBK" w:eastAsia="方正书宋_GBK"/>
              </w:rPr>
            </w:pPr>
            <w:r>
              <w:rPr>
                <w:rFonts w:ascii="方正书宋_GBK" w:eastAsia="方正书宋_GBK"/>
              </w:rPr>
              <w:t>2070</w:t>
            </w:r>
            <w:r>
              <w:rPr>
                <w:rFonts w:ascii="方正书宋_GBK" w:eastAsia="方正书宋_GBK" w:hint="eastAsia"/>
              </w:rPr>
              <w:t>8</w:t>
            </w:r>
            <w:r>
              <w:rPr>
                <w:rFonts w:ascii="方正书宋_GBK" w:eastAsia="方正书宋_GBK"/>
              </w:rPr>
              <w:t>0</w:t>
            </w:r>
            <w:r>
              <w:rPr>
                <w:rFonts w:ascii="方正书宋_GBK" w:eastAsia="方正书宋_GBK" w:hint="eastAsia"/>
              </w:rPr>
              <w:t>6</w:t>
            </w:r>
          </w:p>
        </w:tc>
        <w:tc>
          <w:tcPr>
            <w:tcW w:w="1559" w:type="dxa"/>
            <w:vAlign w:val="center"/>
          </w:tcPr>
          <w:p w:rsidR="00240E36" w:rsidRDefault="00240E36" w:rsidP="000242E3">
            <w:pPr>
              <w:spacing w:line="300" w:lineRule="exact"/>
              <w:jc w:val="left"/>
              <w:rPr>
                <w:rFonts w:ascii="方正书宋_GBK" w:eastAsia="方正书宋_GBK"/>
              </w:rPr>
            </w:pPr>
            <w:r>
              <w:rPr>
                <w:rFonts w:ascii="宋体" w:eastAsia="方正书宋_GBK" w:hAnsi="宋体" w:cs="宋体" w:hint="eastAsia"/>
                <w:color w:val="000000"/>
                <w:kern w:val="0"/>
                <w:sz w:val="22"/>
              </w:rPr>
              <w:t>监测监管</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128.36</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128.36</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128.36</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hint="eastAsia"/>
              </w:rPr>
              <w:t>25</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20799</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其他文化旅游体育与传媒支出</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50.00</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50.00</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50.00</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hint="eastAsia"/>
              </w:rPr>
              <w:t>26</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2079999</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其他文化旅游体育与传媒支出</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50.00</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50.00</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50.00</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hint="eastAsia"/>
              </w:rPr>
              <w:t>27</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208</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社会保障和就业支出</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585.78</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585.78</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585.78</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hint="eastAsia"/>
              </w:rPr>
              <w:t>28</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20805</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行政事业单位养老支出</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585.78</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585.78</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585.78</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hint="eastAsia"/>
              </w:rPr>
              <w:lastRenderedPageBreak/>
              <w:t>29</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2080505</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507.55</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507.55</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507.55</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pPr>
              <w:spacing w:line="300" w:lineRule="exact"/>
              <w:jc w:val="center"/>
              <w:rPr>
                <w:rFonts w:ascii="方正书宋_GBK" w:eastAsia="方正书宋_GBK"/>
              </w:rPr>
            </w:pPr>
            <w:r>
              <w:rPr>
                <w:rFonts w:ascii="方正书宋_GBK" w:eastAsia="方正书宋_GBK" w:hint="eastAsia"/>
              </w:rPr>
              <w:t>30</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2080506</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机关事业单位职业年金缴费支出</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78.23</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78.23</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78.23</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hint="eastAsia"/>
              </w:rPr>
              <w:t>31</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210</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卫生健康支出</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572.94</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572.94</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572.94</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hint="eastAsia"/>
              </w:rPr>
              <w:t>32</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21011</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行政事业单位医疗</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572.94</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572.94</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572.94</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hint="eastAsia"/>
              </w:rPr>
              <w:t>33</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2101101</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行政单位医疗</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123.72</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123.72</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123.72</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hint="eastAsia"/>
              </w:rPr>
              <w:t>34</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2101102</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事业单位医疗</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449.22</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449.22</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449.22</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hint="eastAsia"/>
              </w:rPr>
              <w:t>35</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221</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住房保障支出</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380.65</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380.65</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380.65</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hint="eastAsia"/>
              </w:rPr>
              <w:t>36</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22102</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住房改革支出</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380.65</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380.65</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380.65</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r w:rsidR="00240E36">
        <w:trPr>
          <w:cantSplit/>
          <w:trHeight w:val="369"/>
          <w:jc w:val="center"/>
        </w:trPr>
        <w:tc>
          <w:tcPr>
            <w:tcW w:w="680" w:type="dxa"/>
            <w:vAlign w:val="center"/>
          </w:tcPr>
          <w:p w:rsidR="00240E36" w:rsidRDefault="00240E36" w:rsidP="00972F23">
            <w:pPr>
              <w:spacing w:line="300" w:lineRule="exact"/>
              <w:jc w:val="center"/>
              <w:rPr>
                <w:rFonts w:ascii="方正书宋_GBK" w:eastAsia="方正书宋_GBK"/>
              </w:rPr>
            </w:pPr>
            <w:r>
              <w:rPr>
                <w:rFonts w:ascii="方正书宋_GBK" w:eastAsia="方正书宋_GBK" w:hint="eastAsia"/>
              </w:rPr>
              <w:t>37</w:t>
            </w:r>
          </w:p>
        </w:tc>
        <w:tc>
          <w:tcPr>
            <w:tcW w:w="992" w:type="dxa"/>
            <w:vAlign w:val="center"/>
          </w:tcPr>
          <w:p w:rsidR="00240E36" w:rsidRDefault="00240E36">
            <w:pPr>
              <w:spacing w:line="300" w:lineRule="exact"/>
              <w:jc w:val="left"/>
              <w:rPr>
                <w:rFonts w:ascii="方正书宋_GBK" w:eastAsia="方正书宋_GBK"/>
              </w:rPr>
            </w:pPr>
            <w:r>
              <w:rPr>
                <w:rFonts w:ascii="方正书宋_GBK" w:eastAsia="方正书宋_GBK"/>
              </w:rPr>
              <w:t>2210201</w:t>
            </w:r>
          </w:p>
        </w:tc>
        <w:tc>
          <w:tcPr>
            <w:tcW w:w="1559" w:type="dxa"/>
            <w:vAlign w:val="center"/>
          </w:tcPr>
          <w:p w:rsidR="00240E36" w:rsidRDefault="00240E36">
            <w:pPr>
              <w:spacing w:line="300" w:lineRule="exact"/>
              <w:jc w:val="left"/>
              <w:rPr>
                <w:rFonts w:ascii="方正书宋_GBK" w:eastAsia="方正书宋_GBK"/>
              </w:rPr>
            </w:pPr>
            <w:r>
              <w:rPr>
                <w:rFonts w:ascii="方正书宋_GBK" w:eastAsia="方正书宋_GBK" w:hint="eastAsia"/>
              </w:rPr>
              <w:t>住房公积金</w:t>
            </w:r>
          </w:p>
        </w:tc>
        <w:tc>
          <w:tcPr>
            <w:tcW w:w="1134" w:type="dxa"/>
            <w:vAlign w:val="center"/>
          </w:tcPr>
          <w:p w:rsidR="00240E36" w:rsidRDefault="00240E36">
            <w:pPr>
              <w:spacing w:line="300" w:lineRule="exact"/>
              <w:jc w:val="right"/>
              <w:rPr>
                <w:rFonts w:ascii="方正书宋_GBK" w:eastAsia="方正书宋_GBK"/>
              </w:rPr>
            </w:pPr>
            <w:r>
              <w:rPr>
                <w:rFonts w:ascii="方正书宋_GBK" w:eastAsia="方正书宋_GBK" w:hint="eastAsia"/>
              </w:rPr>
              <w:t>380.65</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380.65</w:t>
            </w:r>
          </w:p>
        </w:tc>
        <w:tc>
          <w:tcPr>
            <w:tcW w:w="1134" w:type="dxa"/>
            <w:vAlign w:val="center"/>
          </w:tcPr>
          <w:p w:rsidR="00240E36" w:rsidRDefault="00240E36" w:rsidP="000242E3">
            <w:pPr>
              <w:spacing w:line="300" w:lineRule="exact"/>
              <w:jc w:val="right"/>
              <w:rPr>
                <w:rFonts w:ascii="方正书宋_GBK" w:eastAsia="方正书宋_GBK"/>
              </w:rPr>
            </w:pPr>
            <w:r>
              <w:rPr>
                <w:rFonts w:ascii="方正书宋_GBK" w:eastAsia="方正书宋_GBK" w:hint="eastAsia"/>
              </w:rPr>
              <w:t>380.65</w:t>
            </w: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c>
          <w:tcPr>
            <w:tcW w:w="1134" w:type="dxa"/>
            <w:vAlign w:val="center"/>
          </w:tcPr>
          <w:p w:rsidR="00240E36" w:rsidRDefault="00240E36">
            <w:pPr>
              <w:spacing w:line="300" w:lineRule="exact"/>
              <w:jc w:val="right"/>
              <w:rPr>
                <w:rFonts w:ascii="方正书宋_GBK" w:eastAsia="方正书宋_GBK"/>
              </w:rPr>
            </w:pPr>
          </w:p>
        </w:tc>
      </w:tr>
    </w:tbl>
    <w:p w:rsidR="0024419F" w:rsidRDefault="0024419F">
      <w:pPr>
        <w:spacing w:line="300" w:lineRule="exact"/>
        <w:jc w:val="left"/>
        <w:outlineLvl w:val="1"/>
        <w:sectPr w:rsidR="0024419F">
          <w:pgSz w:w="16839" w:h="11907" w:orient="landscape"/>
          <w:pgMar w:top="1361" w:right="1020" w:bottom="1134" w:left="1020" w:header="851" w:footer="992" w:gutter="0"/>
          <w:cols w:space="720"/>
          <w:docGrid w:type="lines" w:linePitch="312"/>
        </w:sectPr>
      </w:pPr>
    </w:p>
    <w:p w:rsidR="0024419F" w:rsidRDefault="0024419F">
      <w:pPr>
        <w:jc w:val="center"/>
        <w:outlineLvl w:val="1"/>
        <w:rPr>
          <w:rFonts w:ascii="Times New Roman" w:hAnsi="宋体"/>
          <w:sz w:val="36"/>
        </w:rPr>
      </w:pPr>
      <w:bookmarkStart w:id="2" w:name="_Toc67312075"/>
      <w:r>
        <w:rPr>
          <w:rFonts w:ascii="方正小标宋_GBK" w:eastAsia="方正小标宋_GBK" w:hint="eastAsia"/>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5"/>
        <w:gridCol w:w="1361"/>
        <w:gridCol w:w="1361"/>
        <w:gridCol w:w="1361"/>
        <w:gridCol w:w="1361"/>
        <w:gridCol w:w="1361"/>
        <w:gridCol w:w="1361"/>
      </w:tblGrid>
      <w:tr w:rsidR="0024419F">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24419F" w:rsidRDefault="0024419F">
            <w:pPr>
              <w:spacing w:line="300" w:lineRule="exact"/>
              <w:jc w:val="left"/>
              <w:rPr>
                <w:rFonts w:ascii="方正小标宋_GBK" w:eastAsia="方正小标宋_GBK"/>
                <w:sz w:val="24"/>
              </w:rPr>
            </w:pPr>
            <w:r>
              <w:rPr>
                <w:rFonts w:ascii="方正小标宋_GBK" w:eastAsia="方正小标宋_GBK"/>
                <w:sz w:val="24"/>
              </w:rPr>
              <w:t>501</w:t>
            </w:r>
            <w:r>
              <w:rPr>
                <w:rFonts w:ascii="方正小标宋_GBK" w:eastAsia="方正小标宋_GBK" w:hint="eastAsia"/>
                <w:sz w:val="24"/>
              </w:rPr>
              <w:t>唐山市文化广电和旅游局</w:t>
            </w:r>
          </w:p>
        </w:tc>
        <w:tc>
          <w:tcPr>
            <w:tcW w:w="2722" w:type="dxa"/>
            <w:gridSpan w:val="2"/>
            <w:tcBorders>
              <w:top w:val="single" w:sz="6" w:space="0" w:color="FFFFFF"/>
              <w:left w:val="single" w:sz="6" w:space="0" w:color="FFFFFF"/>
              <w:right w:val="single" w:sz="6" w:space="0" w:color="FFFFFF"/>
            </w:tcBorders>
            <w:vAlign w:val="center"/>
          </w:tcPr>
          <w:p w:rsidR="0024419F" w:rsidRDefault="0024419F" w:rsidP="00240E36">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sidR="00240E36">
              <w:rPr>
                <w:rFonts w:ascii="方正小标宋_GBK" w:eastAsia="方正小标宋_GBK" w:hint="eastAsia"/>
                <w:sz w:val="24"/>
              </w:rPr>
              <w:t>2</w:t>
            </w:r>
          </w:p>
        </w:tc>
        <w:tc>
          <w:tcPr>
            <w:tcW w:w="5444" w:type="dxa"/>
            <w:gridSpan w:val="4"/>
            <w:tcBorders>
              <w:top w:val="single" w:sz="6" w:space="0" w:color="FFFFFF"/>
              <w:left w:val="single" w:sz="6" w:space="0" w:color="FFFFFF"/>
              <w:right w:val="single" w:sz="6" w:space="0" w:color="FFFFFF"/>
            </w:tcBorders>
            <w:vAlign w:val="center"/>
          </w:tcPr>
          <w:p w:rsidR="0024419F" w:rsidRDefault="0024419F">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24419F">
        <w:trPr>
          <w:cantSplit/>
          <w:trHeight w:val="369"/>
          <w:tblHeader/>
          <w:jc w:val="center"/>
        </w:trPr>
        <w:tc>
          <w:tcPr>
            <w:tcW w:w="850"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对附属单位补助支出</w:t>
            </w:r>
          </w:p>
        </w:tc>
      </w:tr>
      <w:tr w:rsidR="0024419F">
        <w:trPr>
          <w:cantSplit/>
          <w:trHeight w:val="369"/>
          <w:tblHeader/>
          <w:jc w:val="center"/>
        </w:trPr>
        <w:tc>
          <w:tcPr>
            <w:tcW w:w="850" w:type="dxa"/>
            <w:vMerge/>
            <w:vAlign w:val="center"/>
          </w:tcPr>
          <w:p w:rsidR="0024419F" w:rsidRDefault="0024419F">
            <w:pPr>
              <w:spacing w:line="300" w:lineRule="exact"/>
              <w:jc w:val="left"/>
              <w:outlineLvl w:val="1"/>
            </w:pPr>
          </w:p>
        </w:tc>
        <w:tc>
          <w:tcPr>
            <w:tcW w:w="992"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rsidR="0024419F" w:rsidRDefault="0024419F">
            <w:pPr>
              <w:spacing w:line="300" w:lineRule="exact"/>
              <w:jc w:val="left"/>
              <w:outlineLvl w:val="1"/>
            </w:pPr>
          </w:p>
        </w:tc>
        <w:tc>
          <w:tcPr>
            <w:tcW w:w="1361" w:type="dxa"/>
            <w:vMerge/>
            <w:vAlign w:val="center"/>
          </w:tcPr>
          <w:p w:rsidR="0024419F" w:rsidRDefault="0024419F">
            <w:pPr>
              <w:spacing w:line="300" w:lineRule="exact"/>
              <w:jc w:val="left"/>
              <w:outlineLvl w:val="1"/>
            </w:pPr>
          </w:p>
        </w:tc>
        <w:tc>
          <w:tcPr>
            <w:tcW w:w="1361" w:type="dxa"/>
            <w:vMerge/>
            <w:vAlign w:val="center"/>
          </w:tcPr>
          <w:p w:rsidR="0024419F" w:rsidRDefault="0024419F">
            <w:pPr>
              <w:spacing w:line="300" w:lineRule="exact"/>
              <w:jc w:val="left"/>
              <w:outlineLvl w:val="1"/>
            </w:pPr>
          </w:p>
        </w:tc>
        <w:tc>
          <w:tcPr>
            <w:tcW w:w="1361" w:type="dxa"/>
            <w:vMerge/>
            <w:vAlign w:val="center"/>
          </w:tcPr>
          <w:p w:rsidR="0024419F" w:rsidRDefault="0024419F">
            <w:pPr>
              <w:spacing w:line="300" w:lineRule="exact"/>
              <w:jc w:val="left"/>
              <w:outlineLvl w:val="1"/>
            </w:pPr>
          </w:p>
        </w:tc>
        <w:tc>
          <w:tcPr>
            <w:tcW w:w="1361" w:type="dxa"/>
            <w:vMerge/>
            <w:vAlign w:val="center"/>
          </w:tcPr>
          <w:p w:rsidR="0024419F" w:rsidRDefault="0024419F">
            <w:pPr>
              <w:spacing w:line="300" w:lineRule="exact"/>
              <w:jc w:val="left"/>
              <w:outlineLvl w:val="1"/>
            </w:pPr>
          </w:p>
        </w:tc>
        <w:tc>
          <w:tcPr>
            <w:tcW w:w="1361" w:type="dxa"/>
            <w:vMerge/>
            <w:vAlign w:val="center"/>
          </w:tcPr>
          <w:p w:rsidR="0024419F" w:rsidRDefault="0024419F">
            <w:pPr>
              <w:spacing w:line="300" w:lineRule="exact"/>
              <w:jc w:val="left"/>
              <w:outlineLvl w:val="1"/>
            </w:pPr>
          </w:p>
        </w:tc>
      </w:tr>
      <w:tr w:rsidR="0024419F">
        <w:trPr>
          <w:cantSplit/>
          <w:trHeight w:val="369"/>
          <w:tblHeader/>
          <w:jc w:val="center"/>
        </w:trPr>
        <w:tc>
          <w:tcPr>
            <w:tcW w:w="850"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rsidR="0024419F" w:rsidRDefault="0024419F">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b/>
              </w:rPr>
              <w:t>2</w:t>
            </w:r>
          </w:p>
        </w:tc>
        <w:tc>
          <w:tcPr>
            <w:tcW w:w="1361" w:type="dxa"/>
            <w:vAlign w:val="center"/>
          </w:tcPr>
          <w:p w:rsidR="0024419F" w:rsidRDefault="0024419F">
            <w:pPr>
              <w:spacing w:line="300" w:lineRule="exact"/>
              <w:jc w:val="center"/>
              <w:rPr>
                <w:rFonts w:ascii="方正书宋_GBK" w:eastAsia="方正书宋_GBK"/>
                <w:b/>
              </w:rPr>
            </w:pPr>
            <w:r>
              <w:rPr>
                <w:rFonts w:ascii="方正书宋_GBK" w:eastAsia="方正书宋_GBK"/>
                <w:b/>
              </w:rPr>
              <w:t>3</w:t>
            </w:r>
          </w:p>
        </w:tc>
        <w:tc>
          <w:tcPr>
            <w:tcW w:w="1361" w:type="dxa"/>
            <w:vAlign w:val="center"/>
          </w:tcPr>
          <w:p w:rsidR="0024419F" w:rsidRDefault="0024419F">
            <w:pPr>
              <w:spacing w:line="300" w:lineRule="exact"/>
              <w:jc w:val="center"/>
              <w:rPr>
                <w:rFonts w:ascii="方正书宋_GBK" w:eastAsia="方正书宋_GBK"/>
                <w:b/>
              </w:rPr>
            </w:pPr>
            <w:r>
              <w:rPr>
                <w:rFonts w:ascii="方正书宋_GBK" w:eastAsia="方正书宋_GBK"/>
                <w:b/>
              </w:rPr>
              <w:t>4</w:t>
            </w:r>
          </w:p>
        </w:tc>
        <w:tc>
          <w:tcPr>
            <w:tcW w:w="1361" w:type="dxa"/>
            <w:vAlign w:val="center"/>
          </w:tcPr>
          <w:p w:rsidR="0024419F" w:rsidRDefault="0024419F">
            <w:pPr>
              <w:spacing w:line="300" w:lineRule="exact"/>
              <w:jc w:val="center"/>
              <w:rPr>
                <w:rFonts w:ascii="方正书宋_GBK" w:eastAsia="方正书宋_GBK"/>
                <w:b/>
              </w:rPr>
            </w:pPr>
            <w:r>
              <w:rPr>
                <w:rFonts w:ascii="方正书宋_GBK" w:eastAsia="方正书宋_GBK"/>
                <w:b/>
              </w:rPr>
              <w:t>5</w:t>
            </w:r>
          </w:p>
        </w:tc>
        <w:tc>
          <w:tcPr>
            <w:tcW w:w="1361" w:type="dxa"/>
            <w:vAlign w:val="center"/>
          </w:tcPr>
          <w:p w:rsidR="0024419F" w:rsidRDefault="0024419F">
            <w:pPr>
              <w:spacing w:line="300" w:lineRule="exact"/>
              <w:jc w:val="center"/>
              <w:rPr>
                <w:rFonts w:ascii="方正书宋_GBK" w:eastAsia="方正书宋_GBK"/>
                <w:b/>
              </w:rPr>
            </w:pPr>
            <w:r>
              <w:rPr>
                <w:rFonts w:ascii="方正书宋_GBK" w:eastAsia="方正书宋_GBK"/>
                <w:b/>
              </w:rPr>
              <w:t>6</w:t>
            </w:r>
          </w:p>
        </w:tc>
        <w:tc>
          <w:tcPr>
            <w:tcW w:w="1361" w:type="dxa"/>
            <w:vAlign w:val="center"/>
          </w:tcPr>
          <w:p w:rsidR="0024419F" w:rsidRDefault="0024419F">
            <w:pPr>
              <w:spacing w:line="300" w:lineRule="exact"/>
              <w:jc w:val="center"/>
              <w:rPr>
                <w:rFonts w:ascii="方正书宋_GBK" w:eastAsia="方正书宋_GBK"/>
                <w:b/>
              </w:rPr>
            </w:pPr>
            <w:r>
              <w:rPr>
                <w:rFonts w:ascii="方正书宋_GBK" w:eastAsia="方正书宋_GBK"/>
                <w:b/>
              </w:rPr>
              <w:t>7</w:t>
            </w:r>
          </w:p>
        </w:tc>
        <w:tc>
          <w:tcPr>
            <w:tcW w:w="1361" w:type="dxa"/>
            <w:vAlign w:val="center"/>
          </w:tcPr>
          <w:p w:rsidR="0024419F" w:rsidRDefault="0024419F">
            <w:pPr>
              <w:spacing w:line="300" w:lineRule="exact"/>
              <w:jc w:val="center"/>
              <w:rPr>
                <w:rFonts w:ascii="方正书宋_GBK" w:eastAsia="方正书宋_GBK"/>
                <w:b/>
              </w:rPr>
            </w:pPr>
            <w:r>
              <w:rPr>
                <w:rFonts w:ascii="方正书宋_GBK" w:eastAsia="方正书宋_GBK"/>
                <w:b/>
              </w:rPr>
              <w:t>8</w:t>
            </w: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1</w:t>
            </w:r>
          </w:p>
        </w:tc>
        <w:tc>
          <w:tcPr>
            <w:tcW w:w="992" w:type="dxa"/>
            <w:vAlign w:val="center"/>
          </w:tcPr>
          <w:p w:rsidR="00E960A9" w:rsidRDefault="00E960A9">
            <w:pPr>
              <w:spacing w:line="300" w:lineRule="exact"/>
              <w:jc w:val="left"/>
              <w:rPr>
                <w:rFonts w:ascii="方正书宋_GBK" w:eastAsia="方正书宋_GBK"/>
                <w:b/>
              </w:rPr>
            </w:pPr>
          </w:p>
        </w:tc>
        <w:tc>
          <w:tcPr>
            <w:tcW w:w="4535" w:type="dxa"/>
            <w:vAlign w:val="center"/>
          </w:tcPr>
          <w:p w:rsidR="00E960A9" w:rsidRDefault="00E960A9">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rsidR="00E960A9" w:rsidRDefault="00E960A9" w:rsidP="000242E3">
            <w:pPr>
              <w:spacing w:line="300" w:lineRule="exact"/>
              <w:jc w:val="right"/>
              <w:rPr>
                <w:rFonts w:ascii="方正书宋_GBK" w:eastAsia="方正书宋_GBK"/>
                <w:b/>
              </w:rPr>
            </w:pPr>
            <w:r>
              <w:rPr>
                <w:rFonts w:ascii="方正书宋_GBK" w:eastAsia="方正书宋_GBK" w:hint="eastAsia"/>
                <w:b/>
              </w:rPr>
              <w:t>31211.16</w:t>
            </w:r>
          </w:p>
        </w:tc>
        <w:tc>
          <w:tcPr>
            <w:tcW w:w="1361" w:type="dxa"/>
            <w:vAlign w:val="center"/>
          </w:tcPr>
          <w:p w:rsidR="00E960A9" w:rsidRDefault="00BF3E1F" w:rsidP="000242E3">
            <w:pPr>
              <w:spacing w:line="300" w:lineRule="exact"/>
              <w:jc w:val="right"/>
              <w:rPr>
                <w:rFonts w:ascii="方正书宋_GBK" w:eastAsia="方正书宋_GBK"/>
                <w:b/>
              </w:rPr>
            </w:pPr>
            <w:r>
              <w:rPr>
                <w:rFonts w:ascii="方正书宋_GBK" w:eastAsia="方正书宋_GBK" w:hint="eastAsia"/>
                <w:b/>
              </w:rPr>
              <w:t>9554.39</w:t>
            </w:r>
          </w:p>
        </w:tc>
        <w:tc>
          <w:tcPr>
            <w:tcW w:w="1361" w:type="dxa"/>
            <w:vAlign w:val="center"/>
          </w:tcPr>
          <w:p w:rsidR="00E960A9" w:rsidRDefault="00BF3E1F">
            <w:pPr>
              <w:spacing w:line="300" w:lineRule="exact"/>
              <w:jc w:val="right"/>
              <w:rPr>
                <w:rFonts w:ascii="方正书宋_GBK" w:eastAsia="方正书宋_GBK"/>
                <w:b/>
              </w:rPr>
            </w:pPr>
            <w:r>
              <w:rPr>
                <w:rFonts w:ascii="方正书宋_GBK" w:eastAsia="方正书宋_GBK" w:hint="eastAsia"/>
                <w:b/>
              </w:rPr>
              <w:t>21656.77</w:t>
            </w:r>
          </w:p>
        </w:tc>
        <w:tc>
          <w:tcPr>
            <w:tcW w:w="1361" w:type="dxa"/>
            <w:vAlign w:val="center"/>
          </w:tcPr>
          <w:p w:rsidR="00E960A9" w:rsidRDefault="00E960A9">
            <w:pPr>
              <w:spacing w:line="300" w:lineRule="exact"/>
              <w:jc w:val="right"/>
              <w:rPr>
                <w:rFonts w:ascii="方正书宋_GBK" w:eastAsia="方正书宋_GBK"/>
                <w:b/>
              </w:rPr>
            </w:pPr>
          </w:p>
        </w:tc>
        <w:tc>
          <w:tcPr>
            <w:tcW w:w="1361" w:type="dxa"/>
            <w:vAlign w:val="center"/>
          </w:tcPr>
          <w:p w:rsidR="00E960A9" w:rsidRDefault="00E960A9">
            <w:pPr>
              <w:spacing w:line="300" w:lineRule="exact"/>
              <w:jc w:val="right"/>
              <w:rPr>
                <w:rFonts w:ascii="方正书宋_GBK" w:eastAsia="方正书宋_GBK"/>
                <w:b/>
              </w:rPr>
            </w:pPr>
          </w:p>
        </w:tc>
        <w:tc>
          <w:tcPr>
            <w:tcW w:w="1361" w:type="dxa"/>
            <w:vAlign w:val="center"/>
          </w:tcPr>
          <w:p w:rsidR="00E960A9" w:rsidRDefault="00E960A9">
            <w:pPr>
              <w:spacing w:line="300" w:lineRule="exact"/>
              <w:jc w:val="right"/>
              <w:rPr>
                <w:rFonts w:ascii="方正书宋_GBK" w:eastAsia="方正书宋_GBK"/>
                <w:b/>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2</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205</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教育支出</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1249.92</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1249.92</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3</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20503</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职业教育</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1199.89</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1199.89</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4</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2050302</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中等职业教育</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1199.89</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1199.89</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5</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20508</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进修及培训</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50.03</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50.03</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6</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2050803</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培训支出</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50.03</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50.03</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7</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文化旅游体育与传媒支出</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28421.87</w:t>
            </w:r>
          </w:p>
        </w:tc>
        <w:tc>
          <w:tcPr>
            <w:tcW w:w="1361" w:type="dxa"/>
            <w:vAlign w:val="center"/>
          </w:tcPr>
          <w:p w:rsidR="00E960A9" w:rsidRDefault="00BF3E1F" w:rsidP="000242E3">
            <w:pPr>
              <w:spacing w:line="300" w:lineRule="exact"/>
              <w:jc w:val="right"/>
              <w:rPr>
                <w:rFonts w:ascii="方正书宋_GBK" w:eastAsia="方正书宋_GBK"/>
              </w:rPr>
            </w:pPr>
            <w:r>
              <w:rPr>
                <w:rFonts w:ascii="方正书宋_GBK" w:eastAsia="方正书宋_GBK" w:hint="eastAsia"/>
              </w:rPr>
              <w:t>6765.1</w:t>
            </w:r>
          </w:p>
        </w:tc>
        <w:tc>
          <w:tcPr>
            <w:tcW w:w="1361" w:type="dxa"/>
            <w:vAlign w:val="center"/>
          </w:tcPr>
          <w:p w:rsidR="00E960A9" w:rsidRDefault="00BF3E1F">
            <w:pPr>
              <w:spacing w:line="300" w:lineRule="exact"/>
              <w:jc w:val="right"/>
              <w:rPr>
                <w:rFonts w:ascii="方正书宋_GBK" w:eastAsia="方正书宋_GBK"/>
              </w:rPr>
            </w:pPr>
            <w:r>
              <w:rPr>
                <w:rFonts w:ascii="方正书宋_GBK" w:eastAsia="方正书宋_GBK" w:hint="eastAsia"/>
              </w:rPr>
              <w:t>21656.77</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8</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文化和旅游</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25959.17</w:t>
            </w:r>
          </w:p>
        </w:tc>
        <w:tc>
          <w:tcPr>
            <w:tcW w:w="1361" w:type="dxa"/>
            <w:vAlign w:val="center"/>
          </w:tcPr>
          <w:p w:rsidR="00E960A9" w:rsidRDefault="00BF3E1F" w:rsidP="000242E3">
            <w:pPr>
              <w:spacing w:line="300" w:lineRule="exact"/>
              <w:jc w:val="right"/>
              <w:rPr>
                <w:rFonts w:ascii="方正书宋_GBK" w:eastAsia="方正书宋_GBK"/>
              </w:rPr>
            </w:pPr>
            <w:r>
              <w:rPr>
                <w:rFonts w:ascii="方正书宋_GBK" w:eastAsia="方正书宋_GBK" w:hint="eastAsia"/>
              </w:rPr>
              <w:t>5458.35</w:t>
            </w:r>
          </w:p>
        </w:tc>
        <w:tc>
          <w:tcPr>
            <w:tcW w:w="1361" w:type="dxa"/>
            <w:vAlign w:val="center"/>
          </w:tcPr>
          <w:p w:rsidR="00E960A9" w:rsidRDefault="00BF3E1F">
            <w:pPr>
              <w:spacing w:line="300" w:lineRule="exact"/>
              <w:jc w:val="right"/>
              <w:rPr>
                <w:rFonts w:ascii="方正书宋_GBK" w:eastAsia="方正书宋_GBK"/>
              </w:rPr>
            </w:pPr>
            <w:r>
              <w:rPr>
                <w:rFonts w:ascii="方正书宋_GBK" w:eastAsia="方正书宋_GBK" w:hint="eastAsia"/>
              </w:rPr>
              <w:t>20500.82</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rsidTr="000242E3">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9</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2070101</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行政运行</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839.96</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839.96</w:t>
            </w:r>
          </w:p>
        </w:tc>
        <w:tc>
          <w:tcPr>
            <w:tcW w:w="1361" w:type="dxa"/>
            <w:vAlign w:val="center"/>
          </w:tcPr>
          <w:p w:rsidR="00E960A9" w:rsidRDefault="00E960A9">
            <w:pPr>
              <w:autoSpaceDN w:val="0"/>
              <w:jc w:val="right"/>
              <w:textAlignment w:val="center"/>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rsidTr="000242E3">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10</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2070102</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一般行政管理事务</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58.50</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58.50</w:t>
            </w:r>
          </w:p>
        </w:tc>
        <w:tc>
          <w:tcPr>
            <w:tcW w:w="1361" w:type="dxa"/>
            <w:vAlign w:val="center"/>
          </w:tcPr>
          <w:p w:rsidR="00E960A9" w:rsidRDefault="00E960A9">
            <w:pPr>
              <w:autoSpaceDN w:val="0"/>
              <w:jc w:val="right"/>
              <w:textAlignment w:val="center"/>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rsidTr="000242E3">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11</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2070104</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图书馆</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1524.07</w:t>
            </w:r>
          </w:p>
        </w:tc>
        <w:tc>
          <w:tcPr>
            <w:tcW w:w="1361" w:type="dxa"/>
            <w:vAlign w:val="center"/>
          </w:tcPr>
          <w:p w:rsidR="00E960A9" w:rsidRDefault="00E960A9" w:rsidP="00BF3E1F">
            <w:pPr>
              <w:spacing w:line="300" w:lineRule="exact"/>
              <w:jc w:val="right"/>
              <w:rPr>
                <w:rFonts w:ascii="方正书宋_GBK" w:eastAsia="方正书宋_GBK"/>
              </w:rPr>
            </w:pPr>
            <w:r>
              <w:rPr>
                <w:rFonts w:ascii="方正书宋_GBK" w:eastAsia="方正书宋_GBK" w:hint="eastAsia"/>
              </w:rPr>
              <w:t>1</w:t>
            </w:r>
            <w:r w:rsidR="00BF3E1F">
              <w:rPr>
                <w:rFonts w:ascii="方正书宋_GBK" w:eastAsia="方正书宋_GBK" w:hint="eastAsia"/>
              </w:rPr>
              <w:t>2</w:t>
            </w:r>
            <w:r>
              <w:rPr>
                <w:rFonts w:ascii="方正书宋_GBK" w:eastAsia="方正书宋_GBK" w:hint="eastAsia"/>
              </w:rPr>
              <w:t>24.07</w:t>
            </w:r>
          </w:p>
        </w:tc>
        <w:tc>
          <w:tcPr>
            <w:tcW w:w="1361" w:type="dxa"/>
            <w:vAlign w:val="bottom"/>
          </w:tcPr>
          <w:p w:rsidR="00E960A9" w:rsidRDefault="00BF3E1F">
            <w:pPr>
              <w:autoSpaceDN w:val="0"/>
              <w:jc w:val="right"/>
              <w:textAlignment w:val="bottom"/>
              <w:rPr>
                <w:rFonts w:ascii="方正书宋_GBK" w:eastAsia="方正书宋_GBK"/>
              </w:rPr>
            </w:pPr>
            <w:r>
              <w:rPr>
                <w:rFonts w:ascii="宋体" w:hAnsi="宋体" w:hint="eastAsia"/>
                <w:color w:val="000000"/>
                <w:sz w:val="20"/>
              </w:rPr>
              <w:t>300</w:t>
            </w:r>
            <w:r w:rsidR="00E960A9">
              <w:rPr>
                <w:rFonts w:ascii="宋体" w:hAnsi="宋体"/>
                <w:color w:val="000000"/>
                <w:sz w:val="20"/>
              </w:rPr>
              <w:t>.00</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rsidTr="000242E3">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12</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2070105</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文化展示及纪念机构</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591</w:t>
            </w:r>
            <w:r>
              <w:rPr>
                <w:rFonts w:ascii="方正书宋_GBK" w:eastAsia="方正书宋_GBK"/>
              </w:rPr>
              <w:t>.00</w:t>
            </w:r>
          </w:p>
        </w:tc>
        <w:tc>
          <w:tcPr>
            <w:tcW w:w="1361" w:type="dxa"/>
            <w:vAlign w:val="center"/>
          </w:tcPr>
          <w:p w:rsidR="00E960A9" w:rsidRDefault="00E960A9" w:rsidP="000242E3">
            <w:pPr>
              <w:spacing w:line="300" w:lineRule="exact"/>
              <w:jc w:val="right"/>
              <w:rPr>
                <w:rFonts w:ascii="方正书宋_GBK" w:eastAsia="方正书宋_GBK"/>
              </w:rPr>
            </w:pPr>
          </w:p>
        </w:tc>
        <w:tc>
          <w:tcPr>
            <w:tcW w:w="1361" w:type="dxa"/>
            <w:vAlign w:val="bottom"/>
          </w:tcPr>
          <w:p w:rsidR="00E960A9" w:rsidRDefault="00BF3E1F">
            <w:pPr>
              <w:autoSpaceDN w:val="0"/>
              <w:jc w:val="right"/>
              <w:textAlignment w:val="bottom"/>
              <w:rPr>
                <w:rFonts w:ascii="方正书宋_GBK" w:eastAsia="方正书宋_GBK"/>
              </w:rPr>
            </w:pPr>
            <w:r>
              <w:rPr>
                <w:rFonts w:ascii="宋体" w:hAnsi="宋体" w:hint="eastAsia"/>
                <w:color w:val="000000"/>
                <w:sz w:val="20"/>
              </w:rPr>
              <w:t>591</w:t>
            </w:r>
            <w:r w:rsidR="00E960A9">
              <w:rPr>
                <w:rFonts w:ascii="宋体" w:hAnsi="宋体"/>
                <w:color w:val="000000"/>
                <w:sz w:val="20"/>
              </w:rPr>
              <w:t>.00</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rsidTr="000242E3">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13</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2070106</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艺术表演场所</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1746.82</w:t>
            </w:r>
          </w:p>
        </w:tc>
        <w:tc>
          <w:tcPr>
            <w:tcW w:w="1361" w:type="dxa"/>
            <w:vAlign w:val="center"/>
          </w:tcPr>
          <w:p w:rsidR="00E960A9" w:rsidRDefault="00E960A9" w:rsidP="000242E3">
            <w:pPr>
              <w:spacing w:line="300" w:lineRule="exact"/>
              <w:jc w:val="right"/>
              <w:rPr>
                <w:rFonts w:ascii="方正书宋_GBK" w:eastAsia="方正书宋_GBK"/>
              </w:rPr>
            </w:pPr>
          </w:p>
        </w:tc>
        <w:tc>
          <w:tcPr>
            <w:tcW w:w="1361" w:type="dxa"/>
            <w:vAlign w:val="bottom"/>
          </w:tcPr>
          <w:p w:rsidR="00E960A9" w:rsidRDefault="00BF3E1F">
            <w:pPr>
              <w:autoSpaceDN w:val="0"/>
              <w:jc w:val="right"/>
              <w:textAlignment w:val="bottom"/>
              <w:rPr>
                <w:rFonts w:ascii="方正书宋_GBK" w:eastAsia="方正书宋_GBK"/>
              </w:rPr>
            </w:pPr>
            <w:r>
              <w:rPr>
                <w:rFonts w:ascii="宋体" w:hAnsi="宋体" w:hint="eastAsia"/>
                <w:color w:val="000000"/>
                <w:sz w:val="20"/>
              </w:rPr>
              <w:t>1746.82</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rsidTr="000242E3">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14</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2070107</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艺术表演团体</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1910.58</w:t>
            </w:r>
          </w:p>
        </w:tc>
        <w:tc>
          <w:tcPr>
            <w:tcW w:w="1361" w:type="dxa"/>
            <w:vAlign w:val="center"/>
          </w:tcPr>
          <w:p w:rsidR="00E960A9" w:rsidRDefault="00BF3E1F" w:rsidP="000242E3">
            <w:pPr>
              <w:spacing w:line="300" w:lineRule="exact"/>
              <w:jc w:val="right"/>
              <w:rPr>
                <w:rFonts w:ascii="方正书宋_GBK" w:eastAsia="方正书宋_GBK"/>
              </w:rPr>
            </w:pPr>
            <w:r>
              <w:rPr>
                <w:rFonts w:ascii="方正书宋_GBK" w:eastAsia="方正书宋_GBK" w:hint="eastAsia"/>
              </w:rPr>
              <w:t>1390.58</w:t>
            </w:r>
          </w:p>
        </w:tc>
        <w:tc>
          <w:tcPr>
            <w:tcW w:w="1361" w:type="dxa"/>
            <w:vAlign w:val="bottom"/>
          </w:tcPr>
          <w:p w:rsidR="00E960A9" w:rsidRDefault="00BF3E1F">
            <w:pPr>
              <w:autoSpaceDN w:val="0"/>
              <w:jc w:val="right"/>
              <w:textAlignment w:val="bottom"/>
              <w:rPr>
                <w:rFonts w:ascii="方正书宋_GBK" w:eastAsia="方正书宋_GBK"/>
              </w:rPr>
            </w:pPr>
            <w:r>
              <w:rPr>
                <w:rFonts w:ascii="宋体" w:hAnsi="宋体" w:hint="eastAsia"/>
                <w:color w:val="000000"/>
                <w:sz w:val="20"/>
              </w:rPr>
              <w:t>520</w:t>
            </w:r>
            <w:r w:rsidR="00E960A9">
              <w:rPr>
                <w:rFonts w:ascii="宋体" w:hAnsi="宋体"/>
                <w:color w:val="000000"/>
                <w:sz w:val="20"/>
              </w:rPr>
              <w:t>.00</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rsidTr="000242E3">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15</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2070109</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群众文化</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1087.65</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1087.65</w:t>
            </w:r>
          </w:p>
        </w:tc>
        <w:tc>
          <w:tcPr>
            <w:tcW w:w="1361" w:type="dxa"/>
            <w:vAlign w:val="bottom"/>
          </w:tcPr>
          <w:p w:rsidR="00E960A9" w:rsidRDefault="00E960A9">
            <w:pPr>
              <w:autoSpaceDN w:val="0"/>
              <w:jc w:val="right"/>
              <w:textAlignment w:val="bottom"/>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rsidTr="000242E3">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16</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2070112</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文化和旅游市场管理</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248.33</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248.33</w:t>
            </w:r>
          </w:p>
        </w:tc>
        <w:tc>
          <w:tcPr>
            <w:tcW w:w="1361" w:type="dxa"/>
            <w:vAlign w:val="bottom"/>
          </w:tcPr>
          <w:p w:rsidR="00E960A9" w:rsidRDefault="00E960A9">
            <w:pPr>
              <w:autoSpaceDN w:val="0"/>
              <w:jc w:val="right"/>
              <w:textAlignment w:val="bottom"/>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17</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2070113</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旅游宣传</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3496.00</w:t>
            </w:r>
          </w:p>
        </w:tc>
        <w:tc>
          <w:tcPr>
            <w:tcW w:w="1361" w:type="dxa"/>
            <w:vAlign w:val="center"/>
          </w:tcPr>
          <w:p w:rsidR="00E960A9" w:rsidRDefault="00E960A9" w:rsidP="000242E3">
            <w:pPr>
              <w:spacing w:line="300" w:lineRule="exact"/>
              <w:jc w:val="right"/>
              <w:rPr>
                <w:rFonts w:ascii="方正书宋_GBK" w:eastAsia="方正书宋_GBK"/>
              </w:rPr>
            </w:pPr>
          </w:p>
        </w:tc>
        <w:tc>
          <w:tcPr>
            <w:tcW w:w="1361" w:type="dxa"/>
            <w:vAlign w:val="center"/>
          </w:tcPr>
          <w:p w:rsidR="00E960A9" w:rsidRDefault="00BF3E1F">
            <w:pPr>
              <w:spacing w:line="300" w:lineRule="exact"/>
              <w:jc w:val="right"/>
              <w:rPr>
                <w:rFonts w:ascii="方正书宋_GBK" w:eastAsia="方正书宋_GBK"/>
              </w:rPr>
            </w:pPr>
            <w:r>
              <w:rPr>
                <w:rFonts w:ascii="方正书宋_GBK" w:eastAsia="方正书宋_GBK" w:hint="eastAsia"/>
              </w:rPr>
              <w:t>3496</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lastRenderedPageBreak/>
              <w:t>18</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2070199</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其他文化和旅游支出</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14456.26</w:t>
            </w:r>
          </w:p>
        </w:tc>
        <w:tc>
          <w:tcPr>
            <w:tcW w:w="1361" w:type="dxa"/>
            <w:vAlign w:val="center"/>
          </w:tcPr>
          <w:p w:rsidR="00E960A9" w:rsidRDefault="00BF3E1F" w:rsidP="00BF3E1F">
            <w:pPr>
              <w:spacing w:line="300" w:lineRule="exact"/>
              <w:jc w:val="right"/>
              <w:rPr>
                <w:rFonts w:ascii="方正书宋_GBK" w:eastAsia="方正书宋_GBK"/>
              </w:rPr>
            </w:pPr>
            <w:r>
              <w:rPr>
                <w:rFonts w:ascii="方正书宋_GBK" w:eastAsia="方正书宋_GBK" w:hint="eastAsia"/>
              </w:rPr>
              <w:t>609.</w:t>
            </w:r>
            <w:r w:rsidR="00E960A9">
              <w:rPr>
                <w:rFonts w:ascii="方正书宋_GBK" w:eastAsia="方正书宋_GBK" w:hint="eastAsia"/>
              </w:rPr>
              <w:t>26</w:t>
            </w:r>
          </w:p>
        </w:tc>
        <w:tc>
          <w:tcPr>
            <w:tcW w:w="1361" w:type="dxa"/>
            <w:vAlign w:val="center"/>
          </w:tcPr>
          <w:p w:rsidR="00E960A9" w:rsidRDefault="00BF3E1F">
            <w:pPr>
              <w:spacing w:line="300" w:lineRule="exact"/>
              <w:jc w:val="right"/>
              <w:rPr>
                <w:rFonts w:ascii="方正书宋_GBK" w:eastAsia="方正书宋_GBK"/>
              </w:rPr>
            </w:pPr>
            <w:r>
              <w:rPr>
                <w:rFonts w:ascii="方正书宋_GBK" w:eastAsia="方正书宋_GBK" w:hint="eastAsia"/>
              </w:rPr>
              <w:t>13847</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19</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20702</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文物</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2284.34</w:t>
            </w:r>
          </w:p>
        </w:tc>
        <w:tc>
          <w:tcPr>
            <w:tcW w:w="1361" w:type="dxa"/>
            <w:vAlign w:val="center"/>
          </w:tcPr>
          <w:p w:rsidR="00E960A9" w:rsidRDefault="00BF3E1F" w:rsidP="000242E3">
            <w:pPr>
              <w:spacing w:line="300" w:lineRule="exact"/>
              <w:jc w:val="right"/>
              <w:rPr>
                <w:rFonts w:ascii="方正书宋_GBK" w:eastAsia="方正书宋_GBK"/>
              </w:rPr>
            </w:pPr>
            <w:r>
              <w:rPr>
                <w:rFonts w:ascii="方正书宋_GBK" w:eastAsia="方正书宋_GBK" w:hint="eastAsia"/>
              </w:rPr>
              <w:t>1128.39</w:t>
            </w:r>
          </w:p>
        </w:tc>
        <w:tc>
          <w:tcPr>
            <w:tcW w:w="1361" w:type="dxa"/>
            <w:vAlign w:val="center"/>
          </w:tcPr>
          <w:p w:rsidR="00E960A9" w:rsidRDefault="00BF3E1F">
            <w:pPr>
              <w:spacing w:line="300" w:lineRule="exact"/>
              <w:jc w:val="right"/>
              <w:rPr>
                <w:rFonts w:ascii="方正书宋_GBK" w:eastAsia="方正书宋_GBK"/>
              </w:rPr>
            </w:pPr>
            <w:r>
              <w:rPr>
                <w:rFonts w:ascii="方正书宋_GBK" w:eastAsia="方正书宋_GBK" w:hint="eastAsia"/>
              </w:rPr>
              <w:t>1155.95</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20</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2070204</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文物保护</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1155.95</w:t>
            </w:r>
          </w:p>
        </w:tc>
        <w:tc>
          <w:tcPr>
            <w:tcW w:w="1361" w:type="dxa"/>
            <w:vAlign w:val="center"/>
          </w:tcPr>
          <w:p w:rsidR="00E960A9" w:rsidRDefault="00E960A9" w:rsidP="000242E3">
            <w:pPr>
              <w:spacing w:line="300" w:lineRule="exact"/>
              <w:jc w:val="right"/>
              <w:rPr>
                <w:rFonts w:ascii="方正书宋_GBK" w:eastAsia="方正书宋_GBK"/>
              </w:rPr>
            </w:pPr>
          </w:p>
        </w:tc>
        <w:tc>
          <w:tcPr>
            <w:tcW w:w="1361" w:type="dxa"/>
            <w:vAlign w:val="center"/>
          </w:tcPr>
          <w:p w:rsidR="00E960A9" w:rsidRDefault="00BF3E1F">
            <w:pPr>
              <w:spacing w:line="300" w:lineRule="exact"/>
              <w:jc w:val="right"/>
              <w:rPr>
                <w:rFonts w:ascii="方正书宋_GBK" w:eastAsia="方正书宋_GBK"/>
              </w:rPr>
            </w:pPr>
            <w:r>
              <w:rPr>
                <w:rFonts w:ascii="方正书宋_GBK" w:eastAsia="方正书宋_GBK" w:hint="eastAsia"/>
              </w:rPr>
              <w:t>1155.95</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21</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2070205</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博物馆</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1020.11</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1020.11</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22</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2070299</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其他文物支出</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108.28</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108.28</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rPr>
              <w:t>23</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w:t>
            </w:r>
            <w:r>
              <w:rPr>
                <w:rFonts w:ascii="方正书宋_GBK" w:eastAsia="方正书宋_GBK" w:hint="eastAsia"/>
              </w:rPr>
              <w:t>8</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广播电视</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128.36</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128.36</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hint="eastAsia"/>
              </w:rPr>
              <w:t>24</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2070</w:t>
            </w:r>
            <w:r>
              <w:rPr>
                <w:rFonts w:ascii="方正书宋_GBK" w:eastAsia="方正书宋_GBK" w:hint="eastAsia"/>
              </w:rPr>
              <w:t>8</w:t>
            </w:r>
            <w:r>
              <w:rPr>
                <w:rFonts w:ascii="方正书宋_GBK" w:eastAsia="方正书宋_GBK"/>
              </w:rPr>
              <w:t>0</w:t>
            </w:r>
            <w:r>
              <w:rPr>
                <w:rFonts w:ascii="方正书宋_GBK" w:eastAsia="方正书宋_GBK" w:hint="eastAsia"/>
              </w:rPr>
              <w:t>6</w:t>
            </w:r>
          </w:p>
        </w:tc>
        <w:tc>
          <w:tcPr>
            <w:tcW w:w="4535" w:type="dxa"/>
            <w:vAlign w:val="center"/>
          </w:tcPr>
          <w:p w:rsidR="00E960A9" w:rsidRDefault="00E960A9" w:rsidP="000242E3">
            <w:pPr>
              <w:spacing w:line="300" w:lineRule="exact"/>
              <w:jc w:val="left"/>
              <w:rPr>
                <w:rFonts w:ascii="方正书宋_GBK" w:eastAsia="方正书宋_GBK"/>
              </w:rPr>
            </w:pPr>
            <w:r>
              <w:rPr>
                <w:rFonts w:ascii="宋体" w:eastAsia="方正书宋_GBK" w:hAnsi="宋体" w:cs="宋体" w:hint="eastAsia"/>
                <w:color w:val="000000"/>
                <w:kern w:val="0"/>
                <w:sz w:val="22"/>
              </w:rPr>
              <w:t>监测监管</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128.36</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128.36</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hint="eastAsia"/>
              </w:rPr>
              <w:t>25</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20799</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其他文化旅游体育与传媒支出</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50.00</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50.00</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hint="eastAsia"/>
              </w:rPr>
              <w:t>26</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2079999</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其他文化旅游体育与传媒支出</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50.00</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50.00</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hint="eastAsia"/>
              </w:rPr>
              <w:t>27</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208</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社会保障和就业支出</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585.78</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585.78</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hint="eastAsia"/>
              </w:rPr>
              <w:t>28</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行政事业单位养老支出</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585.78</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585.78</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hint="eastAsia"/>
              </w:rPr>
              <w:t>29</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507.55</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507.55</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hint="eastAsia"/>
              </w:rPr>
              <w:t>30</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2080506</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机关事业单位职业年金缴费支出</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78.23</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78.23</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hint="eastAsia"/>
              </w:rPr>
              <w:t>31</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210</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卫生健康支出</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572.94</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572.94</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hint="eastAsia"/>
              </w:rPr>
              <w:t>32</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行政事业单位医疗</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572.94</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572.94</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hint="eastAsia"/>
              </w:rPr>
              <w:t>33</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2101101</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行政单位医疗</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123.72</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123.72</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hint="eastAsia"/>
              </w:rPr>
              <w:t>34</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事业单位医疗</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449.22</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449.22</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hint="eastAsia"/>
              </w:rPr>
              <w:t>35</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221</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住房保障支出</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380.65</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380.65</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hint="eastAsia"/>
              </w:rPr>
              <w:t>36</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住房改革支出</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380.65</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380.65</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r w:rsidR="00E960A9">
        <w:trPr>
          <w:cantSplit/>
          <w:trHeight w:val="369"/>
          <w:jc w:val="center"/>
        </w:trPr>
        <w:tc>
          <w:tcPr>
            <w:tcW w:w="850" w:type="dxa"/>
            <w:vAlign w:val="center"/>
          </w:tcPr>
          <w:p w:rsidR="00E960A9" w:rsidRDefault="00E960A9">
            <w:pPr>
              <w:spacing w:line="300" w:lineRule="exact"/>
              <w:jc w:val="center"/>
              <w:rPr>
                <w:rFonts w:ascii="方正书宋_GBK" w:eastAsia="方正书宋_GBK"/>
              </w:rPr>
            </w:pPr>
            <w:r>
              <w:rPr>
                <w:rFonts w:ascii="方正书宋_GBK" w:eastAsia="方正书宋_GBK" w:hint="eastAsia"/>
              </w:rPr>
              <w:lastRenderedPageBreak/>
              <w:t>37</w:t>
            </w:r>
          </w:p>
        </w:tc>
        <w:tc>
          <w:tcPr>
            <w:tcW w:w="992" w:type="dxa"/>
            <w:vAlign w:val="center"/>
          </w:tcPr>
          <w:p w:rsidR="00E960A9" w:rsidRDefault="00E960A9" w:rsidP="000242E3">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E960A9" w:rsidRDefault="00E960A9" w:rsidP="000242E3">
            <w:pPr>
              <w:spacing w:line="300" w:lineRule="exact"/>
              <w:jc w:val="left"/>
              <w:rPr>
                <w:rFonts w:ascii="方正书宋_GBK" w:eastAsia="方正书宋_GBK"/>
              </w:rPr>
            </w:pPr>
            <w:r>
              <w:rPr>
                <w:rFonts w:ascii="方正书宋_GBK" w:eastAsia="方正书宋_GBK" w:hint="eastAsia"/>
              </w:rPr>
              <w:t>住房公积金</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380.65</w:t>
            </w:r>
          </w:p>
        </w:tc>
        <w:tc>
          <w:tcPr>
            <w:tcW w:w="1361" w:type="dxa"/>
            <w:vAlign w:val="center"/>
          </w:tcPr>
          <w:p w:rsidR="00E960A9" w:rsidRDefault="00E960A9" w:rsidP="000242E3">
            <w:pPr>
              <w:spacing w:line="300" w:lineRule="exact"/>
              <w:jc w:val="right"/>
              <w:rPr>
                <w:rFonts w:ascii="方正书宋_GBK" w:eastAsia="方正书宋_GBK"/>
              </w:rPr>
            </w:pPr>
            <w:r>
              <w:rPr>
                <w:rFonts w:ascii="方正书宋_GBK" w:eastAsia="方正书宋_GBK" w:hint="eastAsia"/>
              </w:rPr>
              <w:t>380.65</w:t>
            </w: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c>
          <w:tcPr>
            <w:tcW w:w="1361" w:type="dxa"/>
            <w:vAlign w:val="center"/>
          </w:tcPr>
          <w:p w:rsidR="00E960A9" w:rsidRDefault="00E960A9">
            <w:pPr>
              <w:spacing w:line="300" w:lineRule="exact"/>
              <w:jc w:val="right"/>
              <w:rPr>
                <w:rFonts w:ascii="方正书宋_GBK" w:eastAsia="方正书宋_GBK"/>
              </w:rPr>
            </w:pPr>
          </w:p>
        </w:tc>
      </w:tr>
    </w:tbl>
    <w:p w:rsidR="0024419F" w:rsidRDefault="0024419F">
      <w:pPr>
        <w:spacing w:line="300" w:lineRule="exact"/>
        <w:jc w:val="left"/>
        <w:outlineLvl w:val="1"/>
        <w:sectPr w:rsidR="0024419F">
          <w:pgSz w:w="16839" w:h="11907" w:orient="landscape"/>
          <w:pgMar w:top="1361" w:right="1020" w:bottom="1134" w:left="1020" w:header="851" w:footer="992" w:gutter="0"/>
          <w:cols w:space="720"/>
          <w:docGrid w:type="lines" w:linePitch="312"/>
        </w:sectPr>
      </w:pPr>
    </w:p>
    <w:p w:rsidR="0024419F" w:rsidRDefault="0024419F">
      <w:pPr>
        <w:jc w:val="center"/>
        <w:outlineLvl w:val="1"/>
        <w:rPr>
          <w:rFonts w:ascii="Times New Roman" w:hAnsi="宋体"/>
          <w:sz w:val="36"/>
        </w:rPr>
      </w:pPr>
      <w:bookmarkStart w:id="3" w:name="_Toc67312076"/>
      <w:r>
        <w:rPr>
          <w:rFonts w:ascii="方正小标宋_GBK" w:eastAsia="方正小标宋_GBK" w:hint="eastAsia"/>
          <w:sz w:val="36"/>
        </w:rPr>
        <w:lastRenderedPageBreak/>
        <w:t>部门预算财政拨款收支总表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24419F" w:rsidTr="0083140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4419F" w:rsidRDefault="0024419F">
            <w:pPr>
              <w:spacing w:line="300" w:lineRule="exact"/>
              <w:jc w:val="left"/>
              <w:rPr>
                <w:rFonts w:ascii="方正小标宋_GBK" w:eastAsia="方正小标宋_GBK"/>
                <w:sz w:val="24"/>
              </w:rPr>
            </w:pPr>
            <w:r>
              <w:rPr>
                <w:rFonts w:ascii="方正小标宋_GBK" w:eastAsia="方正小标宋_GBK"/>
                <w:sz w:val="24"/>
              </w:rPr>
              <w:t>501</w:t>
            </w:r>
            <w:r>
              <w:rPr>
                <w:rFonts w:ascii="方正小标宋_GBK" w:eastAsia="方正小标宋_GBK" w:hint="eastAsia"/>
                <w:sz w:val="24"/>
              </w:rPr>
              <w:t>唐山市文化广电和旅游局</w:t>
            </w:r>
          </w:p>
        </w:tc>
        <w:tc>
          <w:tcPr>
            <w:tcW w:w="3402" w:type="dxa"/>
            <w:tcBorders>
              <w:top w:val="single" w:sz="6" w:space="0" w:color="FFFFFF"/>
              <w:left w:val="single" w:sz="6" w:space="0" w:color="FFFFFF"/>
              <w:right w:val="single" w:sz="6" w:space="0" w:color="FFFFFF"/>
            </w:tcBorders>
            <w:vAlign w:val="center"/>
          </w:tcPr>
          <w:p w:rsidR="0024419F" w:rsidRDefault="0024419F" w:rsidP="00C37465">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sidR="00C37465">
              <w:rPr>
                <w:rFonts w:ascii="方正小标宋_GBK" w:eastAsia="方正小标宋_GBK" w:hint="eastAsia"/>
                <w:sz w:val="24"/>
              </w:rPr>
              <w:t>2</w:t>
            </w:r>
          </w:p>
        </w:tc>
        <w:tc>
          <w:tcPr>
            <w:tcW w:w="5896" w:type="dxa"/>
            <w:gridSpan w:val="4"/>
            <w:tcBorders>
              <w:top w:val="single" w:sz="6" w:space="0" w:color="FFFFFF"/>
              <w:left w:val="single" w:sz="6" w:space="0" w:color="FFFFFF"/>
              <w:right w:val="single" w:sz="6" w:space="0" w:color="FFFFFF"/>
            </w:tcBorders>
            <w:vAlign w:val="center"/>
          </w:tcPr>
          <w:p w:rsidR="0024419F" w:rsidRDefault="0024419F">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24419F" w:rsidTr="0083140A">
        <w:trPr>
          <w:trHeight w:val="369"/>
          <w:tblHeader/>
          <w:jc w:val="center"/>
        </w:trPr>
        <w:tc>
          <w:tcPr>
            <w:tcW w:w="850"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支出</w:t>
            </w:r>
          </w:p>
        </w:tc>
      </w:tr>
      <w:tr w:rsidR="0024419F" w:rsidTr="0083140A">
        <w:trPr>
          <w:trHeight w:val="369"/>
          <w:tblHeader/>
          <w:jc w:val="center"/>
        </w:trPr>
        <w:tc>
          <w:tcPr>
            <w:tcW w:w="850" w:type="dxa"/>
            <w:vMerge/>
            <w:vAlign w:val="center"/>
          </w:tcPr>
          <w:p w:rsidR="0024419F" w:rsidRDefault="0024419F">
            <w:pPr>
              <w:spacing w:line="300" w:lineRule="exact"/>
              <w:jc w:val="left"/>
              <w:outlineLvl w:val="1"/>
            </w:pPr>
          </w:p>
        </w:tc>
        <w:tc>
          <w:tcPr>
            <w:tcW w:w="3402"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24419F" w:rsidTr="0083140A">
        <w:trPr>
          <w:trHeight w:val="369"/>
          <w:tblHeader/>
          <w:jc w:val="center"/>
        </w:trPr>
        <w:tc>
          <w:tcPr>
            <w:tcW w:w="850"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rsidR="0024419F" w:rsidRDefault="0024419F">
            <w:pPr>
              <w:spacing w:line="300" w:lineRule="exact"/>
              <w:jc w:val="center"/>
              <w:rPr>
                <w:rFonts w:ascii="方正书宋_GBK" w:eastAsia="方正书宋_GBK"/>
                <w:b/>
              </w:rPr>
            </w:pPr>
            <w:r>
              <w:rPr>
                <w:rFonts w:ascii="方正书宋_GBK" w:eastAsia="方正书宋_GBK"/>
                <w:b/>
              </w:rPr>
              <w:t>1</w:t>
            </w:r>
          </w:p>
        </w:tc>
        <w:tc>
          <w:tcPr>
            <w:tcW w:w="1474" w:type="dxa"/>
            <w:vAlign w:val="center"/>
          </w:tcPr>
          <w:p w:rsidR="0024419F" w:rsidRDefault="0024419F">
            <w:pPr>
              <w:spacing w:line="300" w:lineRule="exact"/>
              <w:jc w:val="center"/>
              <w:rPr>
                <w:rFonts w:ascii="方正书宋_GBK" w:eastAsia="方正书宋_GBK"/>
                <w:b/>
              </w:rPr>
            </w:pPr>
            <w:r>
              <w:rPr>
                <w:rFonts w:ascii="方正书宋_GBK" w:eastAsia="方正书宋_GBK"/>
                <w:b/>
              </w:rPr>
              <w:t>2</w:t>
            </w:r>
          </w:p>
        </w:tc>
        <w:tc>
          <w:tcPr>
            <w:tcW w:w="3402" w:type="dxa"/>
            <w:vAlign w:val="center"/>
          </w:tcPr>
          <w:p w:rsidR="0024419F" w:rsidRDefault="0024419F">
            <w:pPr>
              <w:spacing w:line="300" w:lineRule="exact"/>
              <w:jc w:val="center"/>
              <w:rPr>
                <w:rFonts w:ascii="方正书宋_GBK" w:eastAsia="方正书宋_GBK"/>
                <w:b/>
              </w:rPr>
            </w:pPr>
            <w:r>
              <w:rPr>
                <w:rFonts w:ascii="方正书宋_GBK" w:eastAsia="方正书宋_GBK"/>
                <w:b/>
              </w:rPr>
              <w:t>3</w:t>
            </w:r>
          </w:p>
        </w:tc>
        <w:tc>
          <w:tcPr>
            <w:tcW w:w="1474" w:type="dxa"/>
            <w:vAlign w:val="center"/>
          </w:tcPr>
          <w:p w:rsidR="0024419F" w:rsidRDefault="0024419F">
            <w:pPr>
              <w:spacing w:line="300" w:lineRule="exact"/>
              <w:jc w:val="center"/>
              <w:rPr>
                <w:rFonts w:ascii="方正书宋_GBK" w:eastAsia="方正书宋_GBK"/>
                <w:b/>
              </w:rPr>
            </w:pPr>
            <w:r>
              <w:rPr>
                <w:rFonts w:ascii="方正书宋_GBK" w:eastAsia="方正书宋_GBK"/>
                <w:b/>
              </w:rPr>
              <w:t>4</w:t>
            </w:r>
          </w:p>
        </w:tc>
        <w:tc>
          <w:tcPr>
            <w:tcW w:w="1474" w:type="dxa"/>
            <w:vAlign w:val="center"/>
          </w:tcPr>
          <w:p w:rsidR="0024419F" w:rsidRDefault="0024419F">
            <w:pPr>
              <w:spacing w:line="300" w:lineRule="exact"/>
              <w:jc w:val="center"/>
              <w:rPr>
                <w:rFonts w:ascii="方正书宋_GBK" w:eastAsia="方正书宋_GBK"/>
                <w:b/>
              </w:rPr>
            </w:pPr>
            <w:r>
              <w:rPr>
                <w:rFonts w:ascii="方正书宋_GBK" w:eastAsia="方正书宋_GBK"/>
                <w:b/>
              </w:rPr>
              <w:t>5</w:t>
            </w:r>
          </w:p>
        </w:tc>
        <w:tc>
          <w:tcPr>
            <w:tcW w:w="1474" w:type="dxa"/>
            <w:vAlign w:val="center"/>
          </w:tcPr>
          <w:p w:rsidR="0024419F" w:rsidRDefault="0024419F">
            <w:pPr>
              <w:spacing w:line="300" w:lineRule="exact"/>
              <w:jc w:val="center"/>
              <w:rPr>
                <w:rFonts w:ascii="方正书宋_GBK" w:eastAsia="方正书宋_GBK"/>
                <w:b/>
              </w:rPr>
            </w:pPr>
            <w:r>
              <w:rPr>
                <w:rFonts w:ascii="方正书宋_GBK" w:eastAsia="方正书宋_GBK"/>
                <w:b/>
              </w:rPr>
              <w:t>6</w:t>
            </w:r>
          </w:p>
        </w:tc>
        <w:tc>
          <w:tcPr>
            <w:tcW w:w="1474" w:type="dxa"/>
            <w:vAlign w:val="center"/>
          </w:tcPr>
          <w:p w:rsidR="0024419F" w:rsidRDefault="0024419F">
            <w:pPr>
              <w:spacing w:line="300" w:lineRule="exact"/>
              <w:jc w:val="center"/>
              <w:rPr>
                <w:rFonts w:ascii="方正书宋_GBK" w:eastAsia="方正书宋_GBK"/>
                <w:b/>
              </w:rPr>
            </w:pPr>
            <w:r>
              <w:rPr>
                <w:rFonts w:ascii="方正书宋_GBK" w:eastAsia="方正书宋_GBK"/>
                <w:b/>
              </w:rPr>
              <w:t>7</w:t>
            </w:r>
          </w:p>
        </w:tc>
      </w:tr>
      <w:tr w:rsidR="0024419F" w:rsidTr="0083140A">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1</w:t>
            </w:r>
          </w:p>
        </w:tc>
        <w:tc>
          <w:tcPr>
            <w:tcW w:w="3402"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24419F" w:rsidRDefault="0083140A">
            <w:pPr>
              <w:spacing w:line="300" w:lineRule="exact"/>
              <w:jc w:val="right"/>
              <w:rPr>
                <w:rFonts w:ascii="方正书宋_GBK" w:eastAsia="方正书宋_GBK"/>
              </w:rPr>
            </w:pPr>
            <w:r>
              <w:rPr>
                <w:rFonts w:ascii="方正书宋_GBK" w:eastAsia="方正书宋_GBK" w:hint="eastAsia"/>
                <w:bCs/>
              </w:rPr>
              <w:t>31211.16</w:t>
            </w:r>
          </w:p>
        </w:tc>
        <w:tc>
          <w:tcPr>
            <w:tcW w:w="3402"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vAlign w:val="center"/>
          </w:tcPr>
          <w:p w:rsidR="0024419F" w:rsidRDefault="0024419F">
            <w:pPr>
              <w:spacing w:line="300" w:lineRule="exact"/>
              <w:jc w:val="right"/>
              <w:rPr>
                <w:rFonts w:ascii="方正书宋_GBK" w:eastAsia="方正书宋_GBK"/>
              </w:rPr>
            </w:pPr>
          </w:p>
        </w:tc>
        <w:tc>
          <w:tcPr>
            <w:tcW w:w="1474" w:type="dxa"/>
            <w:vAlign w:val="center"/>
          </w:tcPr>
          <w:p w:rsidR="0024419F" w:rsidRDefault="0024419F">
            <w:pPr>
              <w:spacing w:line="300" w:lineRule="exact"/>
              <w:jc w:val="right"/>
              <w:rPr>
                <w:rFonts w:ascii="方正书宋_GBK" w:eastAsia="方正书宋_GBK"/>
              </w:rPr>
            </w:pPr>
          </w:p>
        </w:tc>
        <w:tc>
          <w:tcPr>
            <w:tcW w:w="1474" w:type="dxa"/>
            <w:vAlign w:val="center"/>
          </w:tcPr>
          <w:p w:rsidR="0024419F" w:rsidRDefault="0024419F">
            <w:pPr>
              <w:spacing w:line="300" w:lineRule="exact"/>
              <w:jc w:val="right"/>
              <w:rPr>
                <w:rFonts w:ascii="方正书宋_GBK" w:eastAsia="方正书宋_GBK"/>
              </w:rPr>
            </w:pPr>
          </w:p>
        </w:tc>
        <w:tc>
          <w:tcPr>
            <w:tcW w:w="1474" w:type="dxa"/>
            <w:vAlign w:val="center"/>
          </w:tcPr>
          <w:p w:rsidR="0024419F" w:rsidRDefault="0024419F">
            <w:pPr>
              <w:spacing w:line="300" w:lineRule="exact"/>
              <w:jc w:val="right"/>
              <w:rPr>
                <w:rFonts w:ascii="方正书宋_GBK" w:eastAsia="方正书宋_GBK"/>
              </w:rPr>
            </w:pPr>
          </w:p>
        </w:tc>
      </w:tr>
      <w:tr w:rsidR="0024419F" w:rsidTr="0083140A">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2</w:t>
            </w:r>
          </w:p>
        </w:tc>
        <w:tc>
          <w:tcPr>
            <w:tcW w:w="3402"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24419F" w:rsidRDefault="0024419F">
            <w:pPr>
              <w:spacing w:line="300" w:lineRule="exact"/>
              <w:jc w:val="right"/>
              <w:rPr>
                <w:rFonts w:ascii="方正书宋_GBK" w:eastAsia="方正书宋_GBK"/>
              </w:rPr>
            </w:pPr>
          </w:p>
        </w:tc>
        <w:tc>
          <w:tcPr>
            <w:tcW w:w="3402"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二、外交支出</w:t>
            </w:r>
          </w:p>
        </w:tc>
        <w:tc>
          <w:tcPr>
            <w:tcW w:w="1474" w:type="dxa"/>
            <w:vAlign w:val="center"/>
          </w:tcPr>
          <w:p w:rsidR="0024419F" w:rsidRDefault="0024419F">
            <w:pPr>
              <w:spacing w:line="300" w:lineRule="exact"/>
              <w:jc w:val="right"/>
              <w:rPr>
                <w:rFonts w:ascii="方正书宋_GBK" w:eastAsia="方正书宋_GBK"/>
              </w:rPr>
            </w:pPr>
          </w:p>
        </w:tc>
        <w:tc>
          <w:tcPr>
            <w:tcW w:w="1474" w:type="dxa"/>
            <w:vAlign w:val="center"/>
          </w:tcPr>
          <w:p w:rsidR="0024419F" w:rsidRDefault="0024419F">
            <w:pPr>
              <w:spacing w:line="300" w:lineRule="exact"/>
              <w:jc w:val="right"/>
              <w:rPr>
                <w:rFonts w:ascii="方正书宋_GBK" w:eastAsia="方正书宋_GBK"/>
              </w:rPr>
            </w:pPr>
          </w:p>
        </w:tc>
        <w:tc>
          <w:tcPr>
            <w:tcW w:w="1474" w:type="dxa"/>
            <w:vAlign w:val="center"/>
          </w:tcPr>
          <w:p w:rsidR="0024419F" w:rsidRDefault="0024419F">
            <w:pPr>
              <w:spacing w:line="300" w:lineRule="exact"/>
              <w:jc w:val="right"/>
              <w:rPr>
                <w:rFonts w:ascii="方正书宋_GBK" w:eastAsia="方正书宋_GBK"/>
              </w:rPr>
            </w:pPr>
          </w:p>
        </w:tc>
        <w:tc>
          <w:tcPr>
            <w:tcW w:w="1474" w:type="dxa"/>
            <w:vAlign w:val="center"/>
          </w:tcPr>
          <w:p w:rsidR="0024419F" w:rsidRDefault="0024419F">
            <w:pPr>
              <w:spacing w:line="300" w:lineRule="exact"/>
              <w:jc w:val="right"/>
              <w:rPr>
                <w:rFonts w:ascii="方正书宋_GBK" w:eastAsia="方正书宋_GBK"/>
              </w:rPr>
            </w:pPr>
          </w:p>
        </w:tc>
      </w:tr>
      <w:tr w:rsidR="0024419F" w:rsidTr="0083140A">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3</w:t>
            </w:r>
          </w:p>
        </w:tc>
        <w:tc>
          <w:tcPr>
            <w:tcW w:w="3402"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24419F" w:rsidRDefault="0024419F">
            <w:pPr>
              <w:spacing w:line="300" w:lineRule="exact"/>
              <w:jc w:val="right"/>
              <w:rPr>
                <w:rFonts w:ascii="方正书宋_GBK" w:eastAsia="方正书宋_GBK"/>
              </w:rPr>
            </w:pPr>
          </w:p>
        </w:tc>
        <w:tc>
          <w:tcPr>
            <w:tcW w:w="3402"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三、国防支出</w:t>
            </w:r>
          </w:p>
        </w:tc>
        <w:tc>
          <w:tcPr>
            <w:tcW w:w="1474" w:type="dxa"/>
            <w:vAlign w:val="center"/>
          </w:tcPr>
          <w:p w:rsidR="0024419F" w:rsidRDefault="0024419F">
            <w:pPr>
              <w:spacing w:line="300" w:lineRule="exact"/>
              <w:jc w:val="right"/>
              <w:rPr>
                <w:rFonts w:ascii="方正书宋_GBK" w:eastAsia="方正书宋_GBK"/>
              </w:rPr>
            </w:pPr>
          </w:p>
        </w:tc>
        <w:tc>
          <w:tcPr>
            <w:tcW w:w="1474" w:type="dxa"/>
            <w:vAlign w:val="center"/>
          </w:tcPr>
          <w:p w:rsidR="0024419F" w:rsidRDefault="0024419F">
            <w:pPr>
              <w:spacing w:line="300" w:lineRule="exact"/>
              <w:jc w:val="right"/>
              <w:rPr>
                <w:rFonts w:ascii="方正书宋_GBK" w:eastAsia="方正书宋_GBK"/>
              </w:rPr>
            </w:pPr>
          </w:p>
        </w:tc>
        <w:tc>
          <w:tcPr>
            <w:tcW w:w="1474" w:type="dxa"/>
            <w:vAlign w:val="center"/>
          </w:tcPr>
          <w:p w:rsidR="0024419F" w:rsidRDefault="0024419F">
            <w:pPr>
              <w:spacing w:line="300" w:lineRule="exact"/>
              <w:jc w:val="right"/>
              <w:rPr>
                <w:rFonts w:ascii="方正书宋_GBK" w:eastAsia="方正书宋_GBK"/>
              </w:rPr>
            </w:pPr>
          </w:p>
        </w:tc>
        <w:tc>
          <w:tcPr>
            <w:tcW w:w="1474" w:type="dxa"/>
            <w:vAlign w:val="center"/>
          </w:tcPr>
          <w:p w:rsidR="0024419F" w:rsidRDefault="0024419F">
            <w:pPr>
              <w:spacing w:line="300" w:lineRule="exact"/>
              <w:jc w:val="right"/>
              <w:rPr>
                <w:rFonts w:ascii="方正书宋_GBK" w:eastAsia="方正书宋_GBK"/>
              </w:rPr>
            </w:pPr>
          </w:p>
        </w:tc>
      </w:tr>
      <w:tr w:rsidR="0024419F" w:rsidTr="0083140A">
        <w:trPr>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4</w:t>
            </w:r>
          </w:p>
        </w:tc>
        <w:tc>
          <w:tcPr>
            <w:tcW w:w="3402" w:type="dxa"/>
            <w:vAlign w:val="center"/>
          </w:tcPr>
          <w:p w:rsidR="0024419F" w:rsidRDefault="0024419F">
            <w:pPr>
              <w:spacing w:line="300" w:lineRule="exact"/>
              <w:jc w:val="left"/>
              <w:rPr>
                <w:rFonts w:ascii="方正书宋_GBK" w:eastAsia="方正书宋_GBK"/>
              </w:rPr>
            </w:pPr>
          </w:p>
        </w:tc>
        <w:tc>
          <w:tcPr>
            <w:tcW w:w="1474" w:type="dxa"/>
            <w:vAlign w:val="center"/>
          </w:tcPr>
          <w:p w:rsidR="0024419F" w:rsidRDefault="0024419F">
            <w:pPr>
              <w:spacing w:line="300" w:lineRule="exact"/>
              <w:jc w:val="right"/>
              <w:rPr>
                <w:rFonts w:ascii="方正书宋_GBK" w:eastAsia="方正书宋_GBK"/>
              </w:rPr>
            </w:pPr>
          </w:p>
        </w:tc>
        <w:tc>
          <w:tcPr>
            <w:tcW w:w="3402"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四、公共安全支出</w:t>
            </w:r>
          </w:p>
        </w:tc>
        <w:tc>
          <w:tcPr>
            <w:tcW w:w="1474" w:type="dxa"/>
            <w:vAlign w:val="center"/>
          </w:tcPr>
          <w:p w:rsidR="0024419F" w:rsidRDefault="0024419F">
            <w:pPr>
              <w:spacing w:line="300" w:lineRule="exact"/>
              <w:jc w:val="right"/>
              <w:rPr>
                <w:rFonts w:ascii="方正书宋_GBK" w:eastAsia="方正书宋_GBK"/>
              </w:rPr>
            </w:pPr>
          </w:p>
        </w:tc>
        <w:tc>
          <w:tcPr>
            <w:tcW w:w="1474" w:type="dxa"/>
            <w:vAlign w:val="center"/>
          </w:tcPr>
          <w:p w:rsidR="0024419F" w:rsidRDefault="0024419F">
            <w:pPr>
              <w:spacing w:line="300" w:lineRule="exact"/>
              <w:jc w:val="right"/>
              <w:rPr>
                <w:rFonts w:ascii="方正书宋_GBK" w:eastAsia="方正书宋_GBK"/>
              </w:rPr>
            </w:pPr>
          </w:p>
        </w:tc>
        <w:tc>
          <w:tcPr>
            <w:tcW w:w="1474" w:type="dxa"/>
            <w:vAlign w:val="center"/>
          </w:tcPr>
          <w:p w:rsidR="0024419F" w:rsidRDefault="0024419F">
            <w:pPr>
              <w:spacing w:line="300" w:lineRule="exact"/>
              <w:jc w:val="right"/>
              <w:rPr>
                <w:rFonts w:ascii="方正书宋_GBK" w:eastAsia="方正书宋_GBK"/>
              </w:rPr>
            </w:pPr>
          </w:p>
        </w:tc>
        <w:tc>
          <w:tcPr>
            <w:tcW w:w="1474" w:type="dxa"/>
            <w:vAlign w:val="center"/>
          </w:tcPr>
          <w:p w:rsidR="0024419F" w:rsidRDefault="0024419F">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5</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五、教育支出</w:t>
            </w:r>
          </w:p>
        </w:tc>
        <w:tc>
          <w:tcPr>
            <w:tcW w:w="1474" w:type="dxa"/>
            <w:vAlign w:val="center"/>
          </w:tcPr>
          <w:p w:rsidR="0083140A" w:rsidRDefault="0083140A" w:rsidP="000242E3">
            <w:pPr>
              <w:spacing w:line="300" w:lineRule="exact"/>
              <w:jc w:val="right"/>
              <w:rPr>
                <w:rFonts w:ascii="方正书宋_GBK" w:eastAsia="方正书宋_GBK"/>
              </w:rPr>
            </w:pPr>
            <w:r>
              <w:rPr>
                <w:rFonts w:ascii="方正书宋_GBK" w:eastAsia="方正书宋_GBK" w:hint="eastAsia"/>
              </w:rPr>
              <w:t>1249.92</w:t>
            </w:r>
          </w:p>
        </w:tc>
        <w:tc>
          <w:tcPr>
            <w:tcW w:w="1474" w:type="dxa"/>
            <w:vAlign w:val="center"/>
          </w:tcPr>
          <w:p w:rsidR="0083140A" w:rsidRDefault="0083140A" w:rsidP="000242E3">
            <w:pPr>
              <w:spacing w:line="300" w:lineRule="exact"/>
              <w:jc w:val="right"/>
              <w:rPr>
                <w:rFonts w:ascii="方正书宋_GBK" w:eastAsia="方正书宋_GBK"/>
              </w:rPr>
            </w:pPr>
            <w:r>
              <w:rPr>
                <w:rFonts w:ascii="方正书宋_GBK" w:eastAsia="方正书宋_GBK" w:hint="eastAsia"/>
              </w:rPr>
              <w:t>1249.92</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6</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六、科学技术支出</w:t>
            </w: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7</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vAlign w:val="center"/>
          </w:tcPr>
          <w:p w:rsidR="0083140A" w:rsidRDefault="0083140A" w:rsidP="000242E3">
            <w:pPr>
              <w:spacing w:line="300" w:lineRule="exact"/>
              <w:jc w:val="right"/>
              <w:rPr>
                <w:rFonts w:ascii="方正书宋_GBK" w:eastAsia="方正书宋_GBK"/>
              </w:rPr>
            </w:pPr>
            <w:r>
              <w:rPr>
                <w:rFonts w:ascii="方正书宋_GBK" w:eastAsia="方正书宋_GBK" w:hint="eastAsia"/>
              </w:rPr>
              <w:t>28421.87</w:t>
            </w:r>
          </w:p>
        </w:tc>
        <w:tc>
          <w:tcPr>
            <w:tcW w:w="1474" w:type="dxa"/>
            <w:vAlign w:val="center"/>
          </w:tcPr>
          <w:p w:rsidR="0083140A" w:rsidRDefault="0083140A" w:rsidP="000242E3">
            <w:pPr>
              <w:spacing w:line="300" w:lineRule="exact"/>
              <w:jc w:val="right"/>
              <w:rPr>
                <w:rFonts w:ascii="方正书宋_GBK" w:eastAsia="方正书宋_GBK"/>
              </w:rPr>
            </w:pPr>
            <w:r>
              <w:rPr>
                <w:rFonts w:ascii="方正书宋_GBK" w:eastAsia="方正书宋_GBK" w:hint="eastAsia"/>
              </w:rPr>
              <w:t>28421.87</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8</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vAlign w:val="center"/>
          </w:tcPr>
          <w:p w:rsidR="0083140A" w:rsidRDefault="0083140A" w:rsidP="000242E3">
            <w:pPr>
              <w:spacing w:line="300" w:lineRule="exact"/>
              <w:jc w:val="right"/>
              <w:rPr>
                <w:rFonts w:ascii="方正书宋_GBK" w:eastAsia="方正书宋_GBK"/>
              </w:rPr>
            </w:pPr>
            <w:r>
              <w:rPr>
                <w:rFonts w:ascii="方正书宋_GBK" w:eastAsia="方正书宋_GBK" w:hint="eastAsia"/>
              </w:rPr>
              <w:t>585.78</w:t>
            </w:r>
          </w:p>
        </w:tc>
        <w:tc>
          <w:tcPr>
            <w:tcW w:w="1474" w:type="dxa"/>
            <w:vAlign w:val="center"/>
          </w:tcPr>
          <w:p w:rsidR="0083140A" w:rsidRDefault="0083140A" w:rsidP="000242E3">
            <w:pPr>
              <w:spacing w:line="300" w:lineRule="exact"/>
              <w:jc w:val="right"/>
              <w:rPr>
                <w:rFonts w:ascii="方正书宋_GBK" w:eastAsia="方正书宋_GBK"/>
              </w:rPr>
            </w:pPr>
            <w:r>
              <w:rPr>
                <w:rFonts w:ascii="方正书宋_GBK" w:eastAsia="方正书宋_GBK" w:hint="eastAsia"/>
              </w:rPr>
              <w:t>585.78</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9</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10</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十、卫生健康支出</w:t>
            </w:r>
          </w:p>
        </w:tc>
        <w:tc>
          <w:tcPr>
            <w:tcW w:w="1474" w:type="dxa"/>
            <w:vAlign w:val="center"/>
          </w:tcPr>
          <w:p w:rsidR="0083140A" w:rsidRDefault="0083140A" w:rsidP="000242E3">
            <w:pPr>
              <w:spacing w:line="300" w:lineRule="exact"/>
              <w:jc w:val="right"/>
              <w:rPr>
                <w:rFonts w:ascii="方正书宋_GBK" w:eastAsia="方正书宋_GBK"/>
              </w:rPr>
            </w:pPr>
            <w:r>
              <w:rPr>
                <w:rFonts w:ascii="方正书宋_GBK" w:eastAsia="方正书宋_GBK" w:hint="eastAsia"/>
              </w:rPr>
              <w:t>572.94</w:t>
            </w:r>
          </w:p>
        </w:tc>
        <w:tc>
          <w:tcPr>
            <w:tcW w:w="1474" w:type="dxa"/>
            <w:vAlign w:val="center"/>
          </w:tcPr>
          <w:p w:rsidR="0083140A" w:rsidRDefault="0083140A" w:rsidP="000242E3">
            <w:pPr>
              <w:spacing w:line="300" w:lineRule="exact"/>
              <w:jc w:val="right"/>
              <w:rPr>
                <w:rFonts w:ascii="方正书宋_GBK" w:eastAsia="方正书宋_GBK"/>
              </w:rPr>
            </w:pPr>
            <w:r>
              <w:rPr>
                <w:rFonts w:ascii="方正书宋_GBK" w:eastAsia="方正书宋_GBK" w:hint="eastAsia"/>
              </w:rPr>
              <w:t>572.94</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11</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十一、节能环保支出</w:t>
            </w: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12</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十二、城乡社区支出</w:t>
            </w: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13</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十三、农林水支出</w:t>
            </w: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14</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十四、交通运输支出</w:t>
            </w: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15</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16</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17</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十七、金融支出</w:t>
            </w: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lastRenderedPageBreak/>
              <w:t>18</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19</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rsidP="000242E3">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20</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二十、住房保障支出</w:t>
            </w:r>
          </w:p>
        </w:tc>
        <w:tc>
          <w:tcPr>
            <w:tcW w:w="1474" w:type="dxa"/>
            <w:vAlign w:val="center"/>
          </w:tcPr>
          <w:p w:rsidR="0083140A" w:rsidRDefault="0083140A" w:rsidP="000242E3">
            <w:pPr>
              <w:spacing w:line="300" w:lineRule="exact"/>
              <w:jc w:val="right"/>
              <w:rPr>
                <w:rFonts w:ascii="方正书宋_GBK" w:eastAsia="方正书宋_GBK"/>
              </w:rPr>
            </w:pPr>
            <w:r>
              <w:rPr>
                <w:rFonts w:ascii="方正书宋_GBK" w:eastAsia="方正书宋_GBK" w:hint="eastAsia"/>
              </w:rPr>
              <w:t>380.65</w:t>
            </w:r>
          </w:p>
        </w:tc>
        <w:tc>
          <w:tcPr>
            <w:tcW w:w="1474" w:type="dxa"/>
            <w:vAlign w:val="center"/>
          </w:tcPr>
          <w:p w:rsidR="0083140A" w:rsidRDefault="0083140A" w:rsidP="000242E3">
            <w:pPr>
              <w:spacing w:line="300" w:lineRule="exact"/>
              <w:jc w:val="right"/>
              <w:rPr>
                <w:rFonts w:ascii="方正书宋_GBK" w:eastAsia="方正书宋_GBK"/>
              </w:rPr>
            </w:pPr>
            <w:r>
              <w:rPr>
                <w:rFonts w:ascii="方正书宋_GBK" w:eastAsia="方正书宋_GBK" w:hint="eastAsia"/>
              </w:rPr>
              <w:t>380.65</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21</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22</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23</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24</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二十四、预备费</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25</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二十五、其他支出</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26</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二十六、转移性支出</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27</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28</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29</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30</w:t>
            </w: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三十、抗疫特别国债安排的支出</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31</w:t>
            </w:r>
          </w:p>
        </w:tc>
        <w:tc>
          <w:tcPr>
            <w:tcW w:w="3402" w:type="dxa"/>
            <w:vAlign w:val="center"/>
          </w:tcPr>
          <w:p w:rsidR="0083140A" w:rsidRDefault="0083140A">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rsidR="0083140A" w:rsidRDefault="0083140A">
            <w:pPr>
              <w:spacing w:line="300" w:lineRule="exact"/>
              <w:jc w:val="right"/>
              <w:rPr>
                <w:rFonts w:ascii="方正书宋_GBK" w:eastAsia="方正书宋_GBK"/>
                <w:b/>
              </w:rPr>
            </w:pPr>
            <w:r>
              <w:rPr>
                <w:rFonts w:ascii="方正书宋_GBK" w:eastAsia="方正书宋_GBK" w:hint="eastAsia"/>
                <w:b/>
              </w:rPr>
              <w:t>31211.16</w:t>
            </w:r>
          </w:p>
        </w:tc>
        <w:tc>
          <w:tcPr>
            <w:tcW w:w="3402" w:type="dxa"/>
            <w:vAlign w:val="center"/>
          </w:tcPr>
          <w:p w:rsidR="0083140A" w:rsidRDefault="0083140A">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rsidR="0083140A" w:rsidRDefault="0083140A">
            <w:pPr>
              <w:spacing w:line="300" w:lineRule="exact"/>
              <w:jc w:val="right"/>
              <w:rPr>
                <w:rFonts w:ascii="方正书宋_GBK" w:eastAsia="方正书宋_GBK"/>
                <w:b/>
              </w:rPr>
            </w:pPr>
            <w:r>
              <w:rPr>
                <w:rFonts w:ascii="方正书宋_GBK" w:eastAsia="方正书宋_GBK" w:hint="eastAsia"/>
                <w:b/>
              </w:rPr>
              <w:t>31211.16</w:t>
            </w:r>
          </w:p>
        </w:tc>
        <w:tc>
          <w:tcPr>
            <w:tcW w:w="1474" w:type="dxa"/>
            <w:vAlign w:val="center"/>
          </w:tcPr>
          <w:p w:rsidR="0083140A" w:rsidRDefault="0083140A">
            <w:pPr>
              <w:spacing w:line="300" w:lineRule="exact"/>
              <w:jc w:val="right"/>
              <w:rPr>
                <w:rFonts w:ascii="方正书宋_GBK" w:eastAsia="方正书宋_GBK"/>
                <w:b/>
              </w:rPr>
            </w:pPr>
            <w:r>
              <w:rPr>
                <w:rFonts w:ascii="方正书宋_GBK" w:eastAsia="方正书宋_GBK" w:hint="eastAsia"/>
                <w:b/>
              </w:rPr>
              <w:t>31211.16</w:t>
            </w:r>
          </w:p>
        </w:tc>
        <w:tc>
          <w:tcPr>
            <w:tcW w:w="1474" w:type="dxa"/>
            <w:vAlign w:val="center"/>
          </w:tcPr>
          <w:p w:rsidR="0083140A" w:rsidRDefault="0083140A">
            <w:pPr>
              <w:spacing w:line="300" w:lineRule="exact"/>
              <w:jc w:val="right"/>
              <w:rPr>
                <w:rFonts w:ascii="方正书宋_GBK" w:eastAsia="方正书宋_GBK"/>
                <w:b/>
              </w:rPr>
            </w:pPr>
          </w:p>
        </w:tc>
        <w:tc>
          <w:tcPr>
            <w:tcW w:w="1474" w:type="dxa"/>
            <w:vAlign w:val="center"/>
          </w:tcPr>
          <w:p w:rsidR="0083140A" w:rsidRDefault="0083140A">
            <w:pPr>
              <w:spacing w:line="300" w:lineRule="exact"/>
              <w:jc w:val="right"/>
              <w:rPr>
                <w:rFonts w:ascii="方正书宋_GBK" w:eastAsia="方正书宋_GBK"/>
                <w:b/>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32</w:t>
            </w: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33</w:t>
            </w: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34</w:t>
            </w: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t>35</w:t>
            </w:r>
          </w:p>
        </w:tc>
        <w:tc>
          <w:tcPr>
            <w:tcW w:w="3402" w:type="dxa"/>
            <w:vAlign w:val="center"/>
          </w:tcPr>
          <w:p w:rsidR="0083140A" w:rsidRDefault="0083140A">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rsidR="0083140A" w:rsidRDefault="0083140A">
            <w:pPr>
              <w:spacing w:line="300" w:lineRule="exact"/>
              <w:jc w:val="right"/>
              <w:rPr>
                <w:rFonts w:ascii="方正书宋_GBK" w:eastAsia="方正书宋_GBK"/>
              </w:rPr>
            </w:pPr>
          </w:p>
        </w:tc>
        <w:tc>
          <w:tcPr>
            <w:tcW w:w="3402" w:type="dxa"/>
            <w:vAlign w:val="center"/>
          </w:tcPr>
          <w:p w:rsidR="0083140A" w:rsidRDefault="0083140A">
            <w:pPr>
              <w:spacing w:line="300" w:lineRule="exact"/>
              <w:jc w:val="lef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c>
          <w:tcPr>
            <w:tcW w:w="1474" w:type="dxa"/>
            <w:vAlign w:val="center"/>
          </w:tcPr>
          <w:p w:rsidR="0083140A" w:rsidRDefault="0083140A">
            <w:pPr>
              <w:spacing w:line="300" w:lineRule="exact"/>
              <w:jc w:val="right"/>
              <w:rPr>
                <w:rFonts w:ascii="方正书宋_GBK" w:eastAsia="方正书宋_GBK"/>
              </w:rPr>
            </w:pPr>
          </w:p>
        </w:tc>
      </w:tr>
      <w:tr w:rsidR="0083140A" w:rsidTr="0083140A">
        <w:trPr>
          <w:trHeight w:val="369"/>
          <w:jc w:val="center"/>
        </w:trPr>
        <w:tc>
          <w:tcPr>
            <w:tcW w:w="850" w:type="dxa"/>
            <w:vAlign w:val="center"/>
          </w:tcPr>
          <w:p w:rsidR="0083140A" w:rsidRDefault="0083140A">
            <w:pPr>
              <w:spacing w:line="300" w:lineRule="exact"/>
              <w:jc w:val="center"/>
              <w:rPr>
                <w:rFonts w:ascii="方正书宋_GBK" w:eastAsia="方正书宋_GBK"/>
              </w:rPr>
            </w:pPr>
            <w:r>
              <w:rPr>
                <w:rFonts w:ascii="方正书宋_GBK" w:eastAsia="方正书宋_GBK"/>
              </w:rPr>
              <w:lastRenderedPageBreak/>
              <w:t>36</w:t>
            </w:r>
          </w:p>
        </w:tc>
        <w:tc>
          <w:tcPr>
            <w:tcW w:w="3402" w:type="dxa"/>
            <w:vAlign w:val="center"/>
          </w:tcPr>
          <w:p w:rsidR="0083140A" w:rsidRDefault="0083140A">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rsidR="0083140A" w:rsidRDefault="0083140A">
            <w:pPr>
              <w:spacing w:line="300" w:lineRule="exact"/>
              <w:jc w:val="right"/>
              <w:rPr>
                <w:rFonts w:ascii="方正书宋_GBK" w:eastAsia="方正书宋_GBK"/>
                <w:b/>
              </w:rPr>
            </w:pPr>
            <w:r>
              <w:rPr>
                <w:rFonts w:ascii="方正书宋_GBK" w:eastAsia="方正书宋_GBK" w:hint="eastAsia"/>
                <w:b/>
              </w:rPr>
              <w:t>31211.16</w:t>
            </w:r>
          </w:p>
        </w:tc>
        <w:tc>
          <w:tcPr>
            <w:tcW w:w="3402" w:type="dxa"/>
            <w:vAlign w:val="center"/>
          </w:tcPr>
          <w:p w:rsidR="0083140A" w:rsidRDefault="0083140A">
            <w:pPr>
              <w:spacing w:line="300" w:lineRule="exact"/>
              <w:jc w:val="center"/>
              <w:rPr>
                <w:rFonts w:ascii="方正书宋_GBK" w:eastAsia="方正书宋_GBK"/>
                <w:b/>
              </w:rPr>
            </w:pPr>
            <w:r>
              <w:rPr>
                <w:rFonts w:ascii="方正书宋_GBK" w:eastAsia="方正书宋_GBK" w:hint="eastAsia"/>
                <w:b/>
              </w:rPr>
              <w:t>支出总计</w:t>
            </w:r>
          </w:p>
        </w:tc>
        <w:tc>
          <w:tcPr>
            <w:tcW w:w="1474" w:type="dxa"/>
            <w:vAlign w:val="center"/>
          </w:tcPr>
          <w:p w:rsidR="0083140A" w:rsidRDefault="0083140A">
            <w:pPr>
              <w:spacing w:line="300" w:lineRule="exact"/>
              <w:jc w:val="right"/>
              <w:rPr>
                <w:rFonts w:ascii="方正书宋_GBK" w:eastAsia="方正书宋_GBK"/>
                <w:b/>
              </w:rPr>
            </w:pPr>
            <w:r>
              <w:rPr>
                <w:rFonts w:ascii="方正书宋_GBK" w:eastAsia="方正书宋_GBK" w:hint="eastAsia"/>
                <w:b/>
              </w:rPr>
              <w:t>31211.16</w:t>
            </w:r>
          </w:p>
        </w:tc>
        <w:tc>
          <w:tcPr>
            <w:tcW w:w="1474" w:type="dxa"/>
            <w:vAlign w:val="center"/>
          </w:tcPr>
          <w:p w:rsidR="0083140A" w:rsidRDefault="0083140A">
            <w:pPr>
              <w:spacing w:line="300" w:lineRule="exact"/>
              <w:jc w:val="right"/>
              <w:rPr>
                <w:rFonts w:ascii="方正书宋_GBK" w:eastAsia="方正书宋_GBK"/>
                <w:b/>
              </w:rPr>
            </w:pPr>
            <w:r>
              <w:rPr>
                <w:rFonts w:ascii="方正书宋_GBK" w:eastAsia="方正书宋_GBK" w:hint="eastAsia"/>
                <w:b/>
              </w:rPr>
              <w:t>31211.16</w:t>
            </w:r>
          </w:p>
        </w:tc>
        <w:tc>
          <w:tcPr>
            <w:tcW w:w="1474" w:type="dxa"/>
            <w:vAlign w:val="center"/>
          </w:tcPr>
          <w:p w:rsidR="0083140A" w:rsidRDefault="0083140A">
            <w:pPr>
              <w:spacing w:line="300" w:lineRule="exact"/>
              <w:jc w:val="right"/>
              <w:rPr>
                <w:rFonts w:ascii="方正书宋_GBK" w:eastAsia="方正书宋_GBK"/>
                <w:b/>
              </w:rPr>
            </w:pPr>
          </w:p>
        </w:tc>
        <w:tc>
          <w:tcPr>
            <w:tcW w:w="1474" w:type="dxa"/>
            <w:vAlign w:val="center"/>
          </w:tcPr>
          <w:p w:rsidR="0083140A" w:rsidRDefault="0083140A">
            <w:pPr>
              <w:spacing w:line="300" w:lineRule="exact"/>
              <w:jc w:val="right"/>
              <w:rPr>
                <w:rFonts w:ascii="方正书宋_GBK" w:eastAsia="方正书宋_GBK"/>
                <w:b/>
              </w:rPr>
            </w:pPr>
          </w:p>
        </w:tc>
      </w:tr>
    </w:tbl>
    <w:p w:rsidR="0024419F" w:rsidRDefault="0024419F">
      <w:pPr>
        <w:spacing w:line="300" w:lineRule="exact"/>
        <w:jc w:val="left"/>
        <w:outlineLvl w:val="1"/>
        <w:sectPr w:rsidR="0024419F">
          <w:pgSz w:w="16839" w:h="11907" w:orient="landscape"/>
          <w:pgMar w:top="1361" w:right="1020" w:bottom="1134" w:left="1020" w:header="851" w:footer="992" w:gutter="0"/>
          <w:cols w:space="720"/>
          <w:docGrid w:type="lines" w:linePitch="312"/>
        </w:sectPr>
      </w:pPr>
    </w:p>
    <w:p w:rsidR="0024419F" w:rsidRDefault="0024419F">
      <w:pPr>
        <w:jc w:val="center"/>
        <w:outlineLvl w:val="1"/>
        <w:rPr>
          <w:rFonts w:ascii="Times New Roman" w:hAnsi="宋体"/>
          <w:sz w:val="36"/>
        </w:rPr>
      </w:pPr>
      <w:bookmarkStart w:id="4" w:name="_Toc67312077"/>
      <w:r>
        <w:rPr>
          <w:rFonts w:ascii="方正小标宋_GBK" w:eastAsia="方正小标宋_GBK" w:hint="eastAsia"/>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4419F">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419F" w:rsidRDefault="0024419F">
            <w:pPr>
              <w:spacing w:line="300" w:lineRule="exact"/>
              <w:jc w:val="left"/>
              <w:rPr>
                <w:rFonts w:ascii="方正小标宋_GBK" w:eastAsia="方正小标宋_GBK"/>
                <w:sz w:val="24"/>
              </w:rPr>
            </w:pPr>
            <w:r>
              <w:rPr>
                <w:rFonts w:ascii="方正小标宋_GBK" w:eastAsia="方正小标宋_GBK"/>
                <w:sz w:val="24"/>
              </w:rPr>
              <w:t>501</w:t>
            </w:r>
            <w:r>
              <w:rPr>
                <w:rFonts w:ascii="方正小标宋_GBK" w:eastAsia="方正小标宋_GBK" w:hint="eastAsia"/>
                <w:sz w:val="24"/>
              </w:rPr>
              <w:t>唐山市文化广电和旅游局</w:t>
            </w:r>
          </w:p>
        </w:tc>
        <w:tc>
          <w:tcPr>
            <w:tcW w:w="2551" w:type="dxa"/>
            <w:tcBorders>
              <w:top w:val="single" w:sz="6" w:space="0" w:color="FFFFFF"/>
              <w:left w:val="single" w:sz="6" w:space="0" w:color="FFFFFF"/>
              <w:right w:val="single" w:sz="6" w:space="0" w:color="FFFFFF"/>
            </w:tcBorders>
            <w:vAlign w:val="center"/>
          </w:tcPr>
          <w:p w:rsidR="0024419F" w:rsidRDefault="0024419F" w:rsidP="00C37465">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sidR="00C37465">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24419F" w:rsidRDefault="0024419F">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24419F">
        <w:trPr>
          <w:cantSplit/>
          <w:trHeight w:val="369"/>
          <w:tblHeader/>
          <w:jc w:val="center"/>
        </w:trPr>
        <w:tc>
          <w:tcPr>
            <w:tcW w:w="850"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项目支出</w:t>
            </w:r>
          </w:p>
        </w:tc>
      </w:tr>
      <w:tr w:rsidR="0024419F">
        <w:trPr>
          <w:cantSplit/>
          <w:trHeight w:val="369"/>
          <w:tblHeader/>
          <w:jc w:val="center"/>
        </w:trPr>
        <w:tc>
          <w:tcPr>
            <w:tcW w:w="850" w:type="dxa"/>
            <w:vMerge/>
            <w:vAlign w:val="center"/>
          </w:tcPr>
          <w:p w:rsidR="0024419F" w:rsidRDefault="0024419F">
            <w:pPr>
              <w:spacing w:line="300" w:lineRule="exact"/>
              <w:jc w:val="left"/>
              <w:outlineLvl w:val="1"/>
            </w:pPr>
          </w:p>
        </w:tc>
        <w:tc>
          <w:tcPr>
            <w:tcW w:w="1191"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24419F" w:rsidRDefault="0024419F">
            <w:pPr>
              <w:spacing w:line="300" w:lineRule="exact"/>
              <w:jc w:val="left"/>
              <w:outlineLvl w:val="1"/>
            </w:pPr>
          </w:p>
        </w:tc>
        <w:tc>
          <w:tcPr>
            <w:tcW w:w="2551" w:type="dxa"/>
            <w:vMerge/>
            <w:vAlign w:val="center"/>
          </w:tcPr>
          <w:p w:rsidR="0024419F" w:rsidRDefault="0024419F">
            <w:pPr>
              <w:spacing w:line="300" w:lineRule="exact"/>
              <w:jc w:val="left"/>
              <w:outlineLvl w:val="1"/>
            </w:pPr>
          </w:p>
        </w:tc>
        <w:tc>
          <w:tcPr>
            <w:tcW w:w="2551" w:type="dxa"/>
            <w:vMerge/>
            <w:vAlign w:val="center"/>
          </w:tcPr>
          <w:p w:rsidR="0024419F" w:rsidRDefault="0024419F">
            <w:pPr>
              <w:spacing w:line="300" w:lineRule="exact"/>
              <w:jc w:val="left"/>
              <w:outlineLvl w:val="1"/>
            </w:pPr>
          </w:p>
        </w:tc>
      </w:tr>
      <w:tr w:rsidR="0024419F">
        <w:trPr>
          <w:cantSplit/>
          <w:trHeight w:val="369"/>
          <w:tblHeader/>
          <w:jc w:val="center"/>
        </w:trPr>
        <w:tc>
          <w:tcPr>
            <w:tcW w:w="850"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24419F" w:rsidRDefault="0024419F">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24419F" w:rsidRDefault="0024419F">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24419F" w:rsidRDefault="0024419F">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24419F" w:rsidRDefault="0024419F">
            <w:pPr>
              <w:spacing w:line="300" w:lineRule="exact"/>
              <w:jc w:val="center"/>
              <w:rPr>
                <w:rFonts w:ascii="方正书宋_GBK" w:eastAsia="方正书宋_GBK"/>
                <w:b/>
              </w:rPr>
            </w:pPr>
            <w:r>
              <w:rPr>
                <w:rFonts w:ascii="方正书宋_GBK" w:eastAsia="方正书宋_GBK"/>
                <w:b/>
              </w:rPr>
              <w:t>5</w:t>
            </w: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1</w:t>
            </w:r>
          </w:p>
        </w:tc>
        <w:tc>
          <w:tcPr>
            <w:tcW w:w="1191" w:type="dxa"/>
            <w:vAlign w:val="center"/>
          </w:tcPr>
          <w:p w:rsidR="000242E3" w:rsidRDefault="000242E3" w:rsidP="000242E3">
            <w:pPr>
              <w:spacing w:line="300" w:lineRule="exact"/>
              <w:jc w:val="left"/>
              <w:rPr>
                <w:rFonts w:ascii="方正书宋_GBK" w:eastAsia="方正书宋_GBK"/>
                <w:b/>
              </w:rPr>
            </w:pPr>
          </w:p>
        </w:tc>
        <w:tc>
          <w:tcPr>
            <w:tcW w:w="4535" w:type="dxa"/>
            <w:vAlign w:val="center"/>
          </w:tcPr>
          <w:p w:rsidR="000242E3" w:rsidRDefault="000242E3" w:rsidP="000242E3">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0242E3" w:rsidRDefault="000242E3" w:rsidP="000242E3">
            <w:pPr>
              <w:spacing w:line="300" w:lineRule="exact"/>
              <w:jc w:val="right"/>
              <w:rPr>
                <w:rFonts w:ascii="方正书宋_GBK" w:eastAsia="方正书宋_GBK"/>
                <w:b/>
              </w:rPr>
            </w:pPr>
            <w:r>
              <w:rPr>
                <w:rFonts w:ascii="方正书宋_GBK" w:eastAsia="方正书宋_GBK" w:hint="eastAsia"/>
                <w:b/>
              </w:rPr>
              <w:t>31211.16</w:t>
            </w:r>
          </w:p>
        </w:tc>
        <w:tc>
          <w:tcPr>
            <w:tcW w:w="2551" w:type="dxa"/>
            <w:vAlign w:val="center"/>
          </w:tcPr>
          <w:p w:rsidR="000242E3" w:rsidRDefault="000242E3" w:rsidP="000242E3">
            <w:pPr>
              <w:spacing w:line="300" w:lineRule="exact"/>
              <w:jc w:val="right"/>
              <w:rPr>
                <w:rFonts w:ascii="方正书宋_GBK" w:eastAsia="方正书宋_GBK"/>
                <w:b/>
              </w:rPr>
            </w:pPr>
            <w:r>
              <w:rPr>
                <w:rFonts w:ascii="方正书宋_GBK" w:eastAsia="方正书宋_GBK" w:hint="eastAsia"/>
                <w:b/>
              </w:rPr>
              <w:t>9554.39</w:t>
            </w:r>
          </w:p>
        </w:tc>
        <w:tc>
          <w:tcPr>
            <w:tcW w:w="2551" w:type="dxa"/>
            <w:vAlign w:val="center"/>
          </w:tcPr>
          <w:p w:rsidR="000242E3" w:rsidRDefault="000242E3" w:rsidP="000242E3">
            <w:pPr>
              <w:spacing w:line="300" w:lineRule="exact"/>
              <w:jc w:val="right"/>
              <w:rPr>
                <w:rFonts w:ascii="方正书宋_GBK" w:eastAsia="方正书宋_GBK"/>
                <w:b/>
              </w:rPr>
            </w:pPr>
            <w:r>
              <w:rPr>
                <w:rFonts w:ascii="方正书宋_GBK" w:eastAsia="方正书宋_GBK" w:hint="eastAsia"/>
                <w:b/>
              </w:rPr>
              <w:t>21656.77</w:t>
            </w: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2</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205</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教育支出</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1249.92</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1249.92</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3</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20503</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职业教育</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1199.89</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1199.89</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4</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2050302</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中等职业教育</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1199.89</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1199.89</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5</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20508</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进修及培训</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50.03</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50.03</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6</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2050803</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培训支出</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50.03</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50.03</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7</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文化旅游体育与传媒支出</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28421.87</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6765.1</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21656.77</w:t>
            </w: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8</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20701</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文化和旅游</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25959.17</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5458.35</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20500.82</w:t>
            </w:r>
          </w:p>
        </w:tc>
      </w:tr>
      <w:tr w:rsidR="000242E3" w:rsidT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9</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2070101</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行政运行</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839.96</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839.96</w:t>
            </w:r>
          </w:p>
        </w:tc>
        <w:tc>
          <w:tcPr>
            <w:tcW w:w="2551" w:type="dxa"/>
            <w:vAlign w:val="center"/>
          </w:tcPr>
          <w:p w:rsidR="000242E3" w:rsidRDefault="000242E3" w:rsidP="000242E3">
            <w:pPr>
              <w:autoSpaceDN w:val="0"/>
              <w:jc w:val="right"/>
              <w:textAlignment w:val="center"/>
              <w:rPr>
                <w:rFonts w:ascii="方正书宋_GBK" w:eastAsia="方正书宋_GBK"/>
              </w:rPr>
            </w:pPr>
          </w:p>
        </w:tc>
      </w:tr>
      <w:tr w:rsidR="000242E3" w:rsidT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2070102</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一般行政管理事务</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58.50</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58.50</w:t>
            </w:r>
          </w:p>
        </w:tc>
        <w:tc>
          <w:tcPr>
            <w:tcW w:w="2551" w:type="dxa"/>
            <w:vAlign w:val="center"/>
          </w:tcPr>
          <w:p w:rsidR="000242E3" w:rsidRDefault="000242E3" w:rsidP="000242E3">
            <w:pPr>
              <w:autoSpaceDN w:val="0"/>
              <w:jc w:val="right"/>
              <w:textAlignment w:val="center"/>
              <w:rPr>
                <w:rFonts w:ascii="方正书宋_GBK" w:eastAsia="方正书宋_GBK"/>
              </w:rPr>
            </w:pPr>
          </w:p>
        </w:tc>
      </w:tr>
      <w:tr w:rsidR="000242E3" w:rsidT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2070104</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图书馆</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1524.07</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1224.07</w:t>
            </w:r>
          </w:p>
        </w:tc>
        <w:tc>
          <w:tcPr>
            <w:tcW w:w="2551" w:type="dxa"/>
            <w:vAlign w:val="bottom"/>
          </w:tcPr>
          <w:p w:rsidR="000242E3" w:rsidRDefault="000242E3" w:rsidP="000242E3">
            <w:pPr>
              <w:autoSpaceDN w:val="0"/>
              <w:jc w:val="right"/>
              <w:textAlignment w:val="bottom"/>
              <w:rPr>
                <w:rFonts w:ascii="方正书宋_GBK" w:eastAsia="方正书宋_GBK"/>
              </w:rPr>
            </w:pPr>
            <w:r>
              <w:rPr>
                <w:rFonts w:ascii="宋体" w:hAnsi="宋体" w:hint="eastAsia"/>
                <w:color w:val="000000"/>
                <w:sz w:val="20"/>
              </w:rPr>
              <w:t>300</w:t>
            </w:r>
            <w:r>
              <w:rPr>
                <w:rFonts w:ascii="宋体" w:hAnsi="宋体"/>
                <w:color w:val="000000"/>
                <w:sz w:val="20"/>
              </w:rPr>
              <w:t>.00</w:t>
            </w:r>
          </w:p>
        </w:tc>
      </w:tr>
      <w:tr w:rsidR="000242E3" w:rsidT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2070105</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文化展示及纪念机构</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591</w:t>
            </w:r>
            <w:r>
              <w:rPr>
                <w:rFonts w:ascii="方正书宋_GBK" w:eastAsia="方正书宋_GBK"/>
              </w:rPr>
              <w:t>.00</w:t>
            </w:r>
          </w:p>
        </w:tc>
        <w:tc>
          <w:tcPr>
            <w:tcW w:w="2551" w:type="dxa"/>
            <w:vAlign w:val="center"/>
          </w:tcPr>
          <w:p w:rsidR="000242E3" w:rsidRDefault="000242E3" w:rsidP="000242E3">
            <w:pPr>
              <w:spacing w:line="300" w:lineRule="exact"/>
              <w:jc w:val="right"/>
              <w:rPr>
                <w:rFonts w:ascii="方正书宋_GBK" w:eastAsia="方正书宋_GBK"/>
              </w:rPr>
            </w:pPr>
          </w:p>
        </w:tc>
        <w:tc>
          <w:tcPr>
            <w:tcW w:w="2551" w:type="dxa"/>
            <w:vAlign w:val="bottom"/>
          </w:tcPr>
          <w:p w:rsidR="000242E3" w:rsidRDefault="000242E3" w:rsidP="000242E3">
            <w:pPr>
              <w:autoSpaceDN w:val="0"/>
              <w:jc w:val="right"/>
              <w:textAlignment w:val="bottom"/>
              <w:rPr>
                <w:rFonts w:ascii="方正书宋_GBK" w:eastAsia="方正书宋_GBK"/>
              </w:rPr>
            </w:pPr>
            <w:r>
              <w:rPr>
                <w:rFonts w:ascii="宋体" w:hAnsi="宋体" w:hint="eastAsia"/>
                <w:color w:val="000000"/>
                <w:sz w:val="20"/>
              </w:rPr>
              <w:t>591</w:t>
            </w:r>
            <w:r>
              <w:rPr>
                <w:rFonts w:ascii="宋体" w:hAnsi="宋体"/>
                <w:color w:val="000000"/>
                <w:sz w:val="20"/>
              </w:rPr>
              <w:t>.00</w:t>
            </w:r>
          </w:p>
        </w:tc>
      </w:tr>
      <w:tr w:rsidR="000242E3" w:rsidT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2070106</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艺术表演场所</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1746.82</w:t>
            </w:r>
          </w:p>
        </w:tc>
        <w:tc>
          <w:tcPr>
            <w:tcW w:w="2551" w:type="dxa"/>
            <w:vAlign w:val="center"/>
          </w:tcPr>
          <w:p w:rsidR="000242E3" w:rsidRDefault="000242E3" w:rsidP="000242E3">
            <w:pPr>
              <w:spacing w:line="300" w:lineRule="exact"/>
              <w:jc w:val="right"/>
              <w:rPr>
                <w:rFonts w:ascii="方正书宋_GBK" w:eastAsia="方正书宋_GBK"/>
              </w:rPr>
            </w:pPr>
          </w:p>
        </w:tc>
        <w:tc>
          <w:tcPr>
            <w:tcW w:w="2551" w:type="dxa"/>
            <w:vAlign w:val="bottom"/>
          </w:tcPr>
          <w:p w:rsidR="000242E3" w:rsidRDefault="000242E3" w:rsidP="000242E3">
            <w:pPr>
              <w:autoSpaceDN w:val="0"/>
              <w:jc w:val="right"/>
              <w:textAlignment w:val="bottom"/>
              <w:rPr>
                <w:rFonts w:ascii="方正书宋_GBK" w:eastAsia="方正书宋_GBK"/>
              </w:rPr>
            </w:pPr>
            <w:r>
              <w:rPr>
                <w:rFonts w:ascii="宋体" w:hAnsi="宋体" w:hint="eastAsia"/>
                <w:color w:val="000000"/>
                <w:sz w:val="20"/>
              </w:rPr>
              <w:t>1746.82</w:t>
            </w:r>
          </w:p>
        </w:tc>
      </w:tr>
      <w:tr w:rsidR="000242E3" w:rsidT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2070107</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艺术表演团体</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1910.58</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1390.58</w:t>
            </w:r>
          </w:p>
        </w:tc>
        <w:tc>
          <w:tcPr>
            <w:tcW w:w="2551" w:type="dxa"/>
            <w:vAlign w:val="bottom"/>
          </w:tcPr>
          <w:p w:rsidR="000242E3" w:rsidRDefault="000242E3" w:rsidP="000242E3">
            <w:pPr>
              <w:autoSpaceDN w:val="0"/>
              <w:jc w:val="right"/>
              <w:textAlignment w:val="bottom"/>
              <w:rPr>
                <w:rFonts w:ascii="方正书宋_GBK" w:eastAsia="方正书宋_GBK"/>
              </w:rPr>
            </w:pPr>
            <w:r>
              <w:rPr>
                <w:rFonts w:ascii="宋体" w:hAnsi="宋体" w:hint="eastAsia"/>
                <w:color w:val="000000"/>
                <w:sz w:val="20"/>
              </w:rPr>
              <w:t>520</w:t>
            </w:r>
            <w:r>
              <w:rPr>
                <w:rFonts w:ascii="宋体" w:hAnsi="宋体"/>
                <w:color w:val="000000"/>
                <w:sz w:val="20"/>
              </w:rPr>
              <w:t>.00</w:t>
            </w:r>
          </w:p>
        </w:tc>
      </w:tr>
      <w:tr w:rsidR="000242E3" w:rsidT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2070109</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群众文化</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1087.65</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1087.65</w:t>
            </w:r>
          </w:p>
        </w:tc>
        <w:tc>
          <w:tcPr>
            <w:tcW w:w="2551" w:type="dxa"/>
            <w:vAlign w:val="bottom"/>
          </w:tcPr>
          <w:p w:rsidR="000242E3" w:rsidRDefault="000242E3" w:rsidP="000242E3">
            <w:pPr>
              <w:autoSpaceDN w:val="0"/>
              <w:jc w:val="right"/>
              <w:textAlignment w:val="bottom"/>
              <w:rPr>
                <w:rFonts w:ascii="方正书宋_GBK" w:eastAsia="方正书宋_GBK"/>
              </w:rPr>
            </w:pPr>
          </w:p>
        </w:tc>
      </w:tr>
      <w:tr w:rsidR="000242E3" w:rsidT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2070112</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文化和旅游市场管理</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248.33</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248.33</w:t>
            </w:r>
          </w:p>
        </w:tc>
        <w:tc>
          <w:tcPr>
            <w:tcW w:w="2551" w:type="dxa"/>
            <w:vAlign w:val="bottom"/>
          </w:tcPr>
          <w:p w:rsidR="000242E3" w:rsidRDefault="000242E3" w:rsidP="000242E3">
            <w:pPr>
              <w:autoSpaceDN w:val="0"/>
              <w:jc w:val="right"/>
              <w:textAlignment w:val="bottom"/>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17</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2070113</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旅游宣传</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3496.00</w:t>
            </w:r>
          </w:p>
        </w:tc>
        <w:tc>
          <w:tcPr>
            <w:tcW w:w="2551" w:type="dxa"/>
            <w:vAlign w:val="center"/>
          </w:tcPr>
          <w:p w:rsidR="000242E3" w:rsidRDefault="000242E3" w:rsidP="000242E3">
            <w:pPr>
              <w:spacing w:line="300" w:lineRule="exact"/>
              <w:jc w:val="right"/>
              <w:rPr>
                <w:rFonts w:ascii="方正书宋_GBK" w:eastAsia="方正书宋_GBK"/>
              </w:rPr>
            </w:pP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3496</w:t>
            </w: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18</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2070199</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其他文化和旅游支出</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14456.26</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609.26</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13847</w:t>
            </w: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lastRenderedPageBreak/>
              <w:t>19</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20702</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文物</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2284.34</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1128.39</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1155.95</w:t>
            </w: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20</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2070204</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文物保护</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1155.95</w:t>
            </w:r>
          </w:p>
        </w:tc>
        <w:tc>
          <w:tcPr>
            <w:tcW w:w="2551" w:type="dxa"/>
            <w:vAlign w:val="center"/>
          </w:tcPr>
          <w:p w:rsidR="000242E3" w:rsidRDefault="000242E3" w:rsidP="000242E3">
            <w:pPr>
              <w:spacing w:line="300" w:lineRule="exact"/>
              <w:jc w:val="right"/>
              <w:rPr>
                <w:rFonts w:ascii="方正书宋_GBK" w:eastAsia="方正书宋_GBK"/>
              </w:rPr>
            </w:pP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1155.95</w:t>
            </w: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21</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2070205</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博物馆</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1020.11</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1020.11</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22</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2070299</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其他文物支出</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108.28</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108.28</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rPr>
              <w:t>23</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w:t>
            </w:r>
            <w:r>
              <w:rPr>
                <w:rFonts w:ascii="方正书宋_GBK" w:eastAsia="方正书宋_GBK" w:hint="eastAsia"/>
              </w:rPr>
              <w:t>8</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广播电视</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128.36</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128.36</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hint="eastAsia"/>
              </w:rPr>
              <w:t>24</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2070</w:t>
            </w:r>
            <w:r>
              <w:rPr>
                <w:rFonts w:ascii="方正书宋_GBK" w:eastAsia="方正书宋_GBK" w:hint="eastAsia"/>
              </w:rPr>
              <w:t>8</w:t>
            </w:r>
            <w:r>
              <w:rPr>
                <w:rFonts w:ascii="方正书宋_GBK" w:eastAsia="方正书宋_GBK"/>
              </w:rPr>
              <w:t>0</w:t>
            </w:r>
            <w:r>
              <w:rPr>
                <w:rFonts w:ascii="方正书宋_GBK" w:eastAsia="方正书宋_GBK" w:hint="eastAsia"/>
              </w:rPr>
              <w:t>6</w:t>
            </w:r>
          </w:p>
        </w:tc>
        <w:tc>
          <w:tcPr>
            <w:tcW w:w="4535" w:type="dxa"/>
            <w:vAlign w:val="center"/>
          </w:tcPr>
          <w:p w:rsidR="000242E3" w:rsidRDefault="000242E3" w:rsidP="000242E3">
            <w:pPr>
              <w:spacing w:line="300" w:lineRule="exact"/>
              <w:jc w:val="left"/>
              <w:rPr>
                <w:rFonts w:ascii="方正书宋_GBK" w:eastAsia="方正书宋_GBK"/>
              </w:rPr>
            </w:pPr>
            <w:r>
              <w:rPr>
                <w:rFonts w:ascii="宋体" w:eastAsia="方正书宋_GBK" w:hAnsi="宋体" w:cs="宋体" w:hint="eastAsia"/>
                <w:color w:val="000000"/>
                <w:kern w:val="0"/>
                <w:sz w:val="22"/>
              </w:rPr>
              <w:t>监测监管</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128.36</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128.36</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hint="eastAsia"/>
              </w:rPr>
              <w:t>25</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20799</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其他文化旅游体育与传媒支出</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50.00</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50.00</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hint="eastAsia"/>
              </w:rPr>
              <w:t>26</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2079999</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其他文化旅游体育与传媒支出</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50.00</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50.00</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hint="eastAsia"/>
              </w:rPr>
              <w:t>27</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208</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社会保障和就业支出</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585.78</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585.78</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hint="eastAsia"/>
              </w:rPr>
              <w:t>28</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20805</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行政事业单位养老支出</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585.78</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585.78</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hint="eastAsia"/>
              </w:rPr>
              <w:t>29</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2080505</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507.55</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507.55</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hint="eastAsia"/>
              </w:rPr>
              <w:t>30</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2080506</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机关事业单位职业年金缴费支出</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78.23</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78.23</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hint="eastAsia"/>
              </w:rPr>
              <w:t>31</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210</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卫生健康支出</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572.94</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572.94</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hint="eastAsia"/>
              </w:rPr>
              <w:t>32</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21011</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行政事业单位医疗</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572.94</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572.94</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hint="eastAsia"/>
              </w:rPr>
              <w:t>33</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2101101</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行政单位医疗</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123.72</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123.72</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hint="eastAsia"/>
              </w:rPr>
              <w:t>34</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2101102</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事业单位医疗</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449.22</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449.22</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hint="eastAsia"/>
              </w:rPr>
              <w:t>35</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221</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住房保障支出</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380.65</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380.65</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vAlign w:val="center"/>
          </w:tcPr>
          <w:p w:rsidR="000242E3" w:rsidRDefault="000242E3">
            <w:pPr>
              <w:spacing w:line="300" w:lineRule="exact"/>
              <w:jc w:val="center"/>
              <w:rPr>
                <w:rFonts w:ascii="方正书宋_GBK" w:eastAsia="方正书宋_GBK"/>
              </w:rPr>
            </w:pPr>
            <w:r>
              <w:rPr>
                <w:rFonts w:ascii="方正书宋_GBK" w:eastAsia="方正书宋_GBK" w:hint="eastAsia"/>
              </w:rPr>
              <w:t>36</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22102</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住房改革支出</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380.65</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380.65</w:t>
            </w:r>
          </w:p>
        </w:tc>
        <w:tc>
          <w:tcPr>
            <w:tcW w:w="2551" w:type="dxa"/>
            <w:vAlign w:val="center"/>
          </w:tcPr>
          <w:p w:rsidR="000242E3" w:rsidRDefault="000242E3" w:rsidP="000242E3">
            <w:pPr>
              <w:spacing w:line="300" w:lineRule="exact"/>
              <w:jc w:val="right"/>
              <w:rPr>
                <w:rFonts w:ascii="方正书宋_GBK" w:eastAsia="方正书宋_GBK"/>
              </w:rPr>
            </w:pPr>
          </w:p>
        </w:tc>
      </w:tr>
      <w:tr w:rsidR="000242E3" w:rsidTr="000242E3">
        <w:trPr>
          <w:cantSplit/>
          <w:trHeight w:val="369"/>
          <w:jc w:val="center"/>
        </w:trPr>
        <w:tc>
          <w:tcPr>
            <w:tcW w:w="850" w:type="dxa"/>
          </w:tcPr>
          <w:p w:rsidR="000242E3" w:rsidRDefault="009F0F73">
            <w:pPr>
              <w:spacing w:line="300" w:lineRule="exact"/>
              <w:jc w:val="center"/>
              <w:rPr>
                <w:rFonts w:ascii="方正书宋_GBK" w:eastAsia="方正书宋_GBK"/>
              </w:rPr>
            </w:pPr>
            <w:r>
              <w:rPr>
                <w:rFonts w:ascii="方正书宋_GBK" w:eastAsia="方正书宋_GBK" w:hint="eastAsia"/>
              </w:rPr>
              <w:t>37</w:t>
            </w:r>
          </w:p>
        </w:tc>
        <w:tc>
          <w:tcPr>
            <w:tcW w:w="1191" w:type="dxa"/>
            <w:vAlign w:val="center"/>
          </w:tcPr>
          <w:p w:rsidR="000242E3" w:rsidRDefault="000242E3" w:rsidP="000242E3">
            <w:pPr>
              <w:spacing w:line="300" w:lineRule="exact"/>
              <w:jc w:val="left"/>
              <w:rPr>
                <w:rFonts w:ascii="方正书宋_GBK" w:eastAsia="方正书宋_GBK"/>
              </w:rPr>
            </w:pPr>
            <w:r>
              <w:rPr>
                <w:rFonts w:ascii="方正书宋_GBK" w:eastAsia="方正书宋_GBK"/>
              </w:rPr>
              <w:t>2210201</w:t>
            </w:r>
          </w:p>
        </w:tc>
        <w:tc>
          <w:tcPr>
            <w:tcW w:w="4535" w:type="dxa"/>
            <w:vAlign w:val="center"/>
          </w:tcPr>
          <w:p w:rsidR="000242E3" w:rsidRDefault="000242E3" w:rsidP="000242E3">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380.65</w:t>
            </w:r>
          </w:p>
        </w:tc>
        <w:tc>
          <w:tcPr>
            <w:tcW w:w="2551" w:type="dxa"/>
            <w:vAlign w:val="center"/>
          </w:tcPr>
          <w:p w:rsidR="000242E3" w:rsidRDefault="000242E3" w:rsidP="000242E3">
            <w:pPr>
              <w:spacing w:line="300" w:lineRule="exact"/>
              <w:jc w:val="right"/>
              <w:rPr>
                <w:rFonts w:ascii="方正书宋_GBK" w:eastAsia="方正书宋_GBK"/>
              </w:rPr>
            </w:pPr>
            <w:r>
              <w:rPr>
                <w:rFonts w:ascii="方正书宋_GBK" w:eastAsia="方正书宋_GBK" w:hint="eastAsia"/>
              </w:rPr>
              <w:t>380.65</w:t>
            </w:r>
          </w:p>
        </w:tc>
        <w:tc>
          <w:tcPr>
            <w:tcW w:w="2551" w:type="dxa"/>
            <w:vAlign w:val="center"/>
          </w:tcPr>
          <w:p w:rsidR="000242E3" w:rsidRDefault="000242E3" w:rsidP="000242E3">
            <w:pPr>
              <w:spacing w:line="300" w:lineRule="exact"/>
              <w:jc w:val="right"/>
              <w:rPr>
                <w:rFonts w:ascii="方正书宋_GBK" w:eastAsia="方正书宋_GBK"/>
              </w:rPr>
            </w:pPr>
          </w:p>
        </w:tc>
      </w:tr>
      <w:tr w:rsidR="000242E3">
        <w:trPr>
          <w:cantSplit/>
          <w:trHeight w:val="369"/>
          <w:jc w:val="center"/>
        </w:trPr>
        <w:tc>
          <w:tcPr>
            <w:tcW w:w="850" w:type="dxa"/>
          </w:tcPr>
          <w:p w:rsidR="000242E3" w:rsidRDefault="000242E3">
            <w:pPr>
              <w:spacing w:line="300" w:lineRule="exact"/>
              <w:jc w:val="center"/>
              <w:rPr>
                <w:rFonts w:ascii="方正书宋_GBK" w:eastAsia="方正书宋_GBK"/>
              </w:rPr>
            </w:pPr>
          </w:p>
        </w:tc>
        <w:tc>
          <w:tcPr>
            <w:tcW w:w="1191" w:type="dxa"/>
          </w:tcPr>
          <w:p w:rsidR="000242E3" w:rsidRDefault="000242E3">
            <w:pPr>
              <w:spacing w:line="300" w:lineRule="exact"/>
              <w:jc w:val="left"/>
              <w:rPr>
                <w:rFonts w:ascii="方正书宋_GBK" w:eastAsia="方正书宋_GBK"/>
              </w:rPr>
            </w:pPr>
          </w:p>
        </w:tc>
        <w:tc>
          <w:tcPr>
            <w:tcW w:w="4535" w:type="dxa"/>
          </w:tcPr>
          <w:p w:rsidR="000242E3" w:rsidRDefault="000242E3">
            <w:pPr>
              <w:spacing w:line="300" w:lineRule="exact"/>
              <w:jc w:val="left"/>
              <w:rPr>
                <w:rFonts w:ascii="方正书宋_GBK" w:eastAsia="方正书宋_GBK"/>
              </w:rPr>
            </w:pPr>
          </w:p>
        </w:tc>
        <w:tc>
          <w:tcPr>
            <w:tcW w:w="2551" w:type="dxa"/>
            <w:vAlign w:val="center"/>
          </w:tcPr>
          <w:p w:rsidR="000242E3" w:rsidRDefault="000242E3">
            <w:pPr>
              <w:spacing w:line="300" w:lineRule="exact"/>
              <w:jc w:val="right"/>
              <w:rPr>
                <w:rFonts w:ascii="方正书宋_GBK" w:eastAsia="方正书宋_GBK"/>
              </w:rPr>
            </w:pPr>
          </w:p>
        </w:tc>
        <w:tc>
          <w:tcPr>
            <w:tcW w:w="2551" w:type="dxa"/>
            <w:vAlign w:val="center"/>
          </w:tcPr>
          <w:p w:rsidR="000242E3" w:rsidRDefault="000242E3">
            <w:pPr>
              <w:spacing w:line="300" w:lineRule="exact"/>
              <w:jc w:val="right"/>
              <w:rPr>
                <w:rFonts w:ascii="方正书宋_GBK" w:eastAsia="方正书宋_GBK"/>
              </w:rPr>
            </w:pPr>
          </w:p>
        </w:tc>
        <w:tc>
          <w:tcPr>
            <w:tcW w:w="2551" w:type="dxa"/>
            <w:vAlign w:val="center"/>
          </w:tcPr>
          <w:p w:rsidR="000242E3" w:rsidRDefault="000242E3">
            <w:pPr>
              <w:spacing w:line="300" w:lineRule="exact"/>
              <w:jc w:val="right"/>
              <w:rPr>
                <w:rFonts w:ascii="方正书宋_GBK" w:eastAsia="方正书宋_GBK"/>
              </w:rPr>
            </w:pPr>
          </w:p>
        </w:tc>
      </w:tr>
    </w:tbl>
    <w:p w:rsidR="0024419F" w:rsidRDefault="0024419F">
      <w:pPr>
        <w:spacing w:line="300" w:lineRule="exact"/>
        <w:jc w:val="left"/>
        <w:outlineLvl w:val="1"/>
        <w:sectPr w:rsidR="0024419F">
          <w:pgSz w:w="16839" w:h="11907" w:orient="landscape"/>
          <w:pgMar w:top="1361" w:right="1020" w:bottom="1134" w:left="1020" w:header="851" w:footer="992" w:gutter="0"/>
          <w:cols w:space="720"/>
          <w:docGrid w:type="lines" w:linePitch="312"/>
        </w:sectPr>
      </w:pPr>
    </w:p>
    <w:p w:rsidR="0024419F" w:rsidRDefault="0024419F">
      <w:pPr>
        <w:jc w:val="center"/>
        <w:outlineLvl w:val="1"/>
        <w:rPr>
          <w:rFonts w:ascii="Times New Roman" w:hAnsi="宋体"/>
          <w:sz w:val="36"/>
        </w:rPr>
      </w:pPr>
      <w:bookmarkStart w:id="5" w:name="_Toc67312078"/>
      <w:r>
        <w:rPr>
          <w:rFonts w:ascii="方正小标宋_GBK" w:eastAsia="方正小标宋_GBK" w:hint="eastAsia"/>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4419F">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419F" w:rsidRDefault="0024419F">
            <w:pPr>
              <w:spacing w:line="300" w:lineRule="exact"/>
              <w:jc w:val="left"/>
              <w:rPr>
                <w:rFonts w:ascii="方正小标宋_GBK" w:eastAsia="方正小标宋_GBK"/>
                <w:sz w:val="24"/>
              </w:rPr>
            </w:pPr>
            <w:r>
              <w:rPr>
                <w:rFonts w:ascii="方正小标宋_GBK" w:eastAsia="方正小标宋_GBK"/>
                <w:sz w:val="24"/>
              </w:rPr>
              <w:t>501</w:t>
            </w:r>
            <w:r>
              <w:rPr>
                <w:rFonts w:ascii="方正小标宋_GBK" w:eastAsia="方正小标宋_GBK" w:hint="eastAsia"/>
                <w:sz w:val="24"/>
              </w:rPr>
              <w:t>唐山市文化广电和旅游局</w:t>
            </w:r>
          </w:p>
        </w:tc>
        <w:tc>
          <w:tcPr>
            <w:tcW w:w="2551" w:type="dxa"/>
            <w:tcBorders>
              <w:top w:val="single" w:sz="6" w:space="0" w:color="FFFFFF"/>
              <w:left w:val="single" w:sz="6" w:space="0" w:color="FFFFFF"/>
              <w:right w:val="single" w:sz="6" w:space="0" w:color="FFFFFF"/>
            </w:tcBorders>
            <w:vAlign w:val="center"/>
          </w:tcPr>
          <w:p w:rsidR="0024419F" w:rsidRDefault="0024419F" w:rsidP="00C37465">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sidR="00C37465">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24419F" w:rsidRDefault="0024419F">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24419F">
        <w:trPr>
          <w:cantSplit/>
          <w:trHeight w:val="369"/>
          <w:tblHeader/>
          <w:jc w:val="center"/>
        </w:trPr>
        <w:tc>
          <w:tcPr>
            <w:tcW w:w="850"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一般公共预算基本支出</w:t>
            </w:r>
          </w:p>
        </w:tc>
      </w:tr>
      <w:tr w:rsidR="0024419F">
        <w:trPr>
          <w:cantSplit/>
          <w:trHeight w:val="369"/>
          <w:tblHeader/>
          <w:jc w:val="center"/>
        </w:trPr>
        <w:tc>
          <w:tcPr>
            <w:tcW w:w="850" w:type="dxa"/>
            <w:vMerge/>
            <w:vAlign w:val="center"/>
          </w:tcPr>
          <w:p w:rsidR="0024419F" w:rsidRDefault="0024419F">
            <w:pPr>
              <w:spacing w:line="300" w:lineRule="exact"/>
              <w:jc w:val="left"/>
              <w:outlineLvl w:val="1"/>
            </w:pPr>
          </w:p>
        </w:tc>
        <w:tc>
          <w:tcPr>
            <w:tcW w:w="1191"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公用经费</w:t>
            </w:r>
          </w:p>
        </w:tc>
      </w:tr>
      <w:tr w:rsidR="0024419F">
        <w:trPr>
          <w:cantSplit/>
          <w:trHeight w:val="369"/>
          <w:tblHeader/>
          <w:jc w:val="center"/>
        </w:trPr>
        <w:tc>
          <w:tcPr>
            <w:tcW w:w="850"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24419F" w:rsidRDefault="0024419F">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24419F" w:rsidRDefault="0024419F">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24419F" w:rsidRDefault="0024419F">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24419F" w:rsidRDefault="0024419F">
            <w:pPr>
              <w:spacing w:line="300" w:lineRule="exact"/>
              <w:jc w:val="center"/>
              <w:rPr>
                <w:rFonts w:ascii="方正书宋_GBK" w:eastAsia="方正书宋_GBK"/>
                <w:b/>
              </w:rPr>
            </w:pPr>
            <w:r>
              <w:rPr>
                <w:rFonts w:ascii="方正书宋_GBK" w:eastAsia="方正书宋_GBK"/>
                <w:b/>
              </w:rPr>
              <w:t>5</w:t>
            </w:r>
          </w:p>
        </w:tc>
      </w:tr>
      <w:tr w:rsidR="0024419F">
        <w:trPr>
          <w:cantSplit/>
          <w:trHeight w:val="369"/>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1</w:t>
            </w:r>
          </w:p>
        </w:tc>
        <w:tc>
          <w:tcPr>
            <w:tcW w:w="1191" w:type="dxa"/>
            <w:vAlign w:val="center"/>
          </w:tcPr>
          <w:p w:rsidR="0024419F" w:rsidRDefault="0024419F">
            <w:pPr>
              <w:spacing w:line="300" w:lineRule="exact"/>
              <w:jc w:val="left"/>
              <w:rPr>
                <w:rFonts w:ascii="方正书宋_GBK" w:eastAsia="方正书宋_GBK"/>
                <w:b/>
              </w:rPr>
            </w:pP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rsidR="0024419F" w:rsidRDefault="00E07CEF">
            <w:pPr>
              <w:spacing w:line="300" w:lineRule="exact"/>
              <w:jc w:val="right"/>
              <w:rPr>
                <w:rFonts w:ascii="方正书宋_GBK" w:eastAsia="方正书宋_GBK"/>
                <w:b/>
              </w:rPr>
            </w:pPr>
            <w:r>
              <w:rPr>
                <w:rFonts w:ascii="方正书宋_GBK" w:eastAsia="方正书宋_GBK" w:hint="eastAsia"/>
                <w:b/>
              </w:rPr>
              <w:t>9554.39</w:t>
            </w:r>
          </w:p>
        </w:tc>
        <w:tc>
          <w:tcPr>
            <w:tcW w:w="2551" w:type="dxa"/>
            <w:vAlign w:val="center"/>
          </w:tcPr>
          <w:p w:rsidR="0024419F" w:rsidRDefault="00E07CEF">
            <w:pPr>
              <w:spacing w:line="300" w:lineRule="exact"/>
              <w:jc w:val="right"/>
              <w:rPr>
                <w:rFonts w:ascii="方正书宋_GBK" w:eastAsia="方正书宋_GBK"/>
                <w:b/>
              </w:rPr>
            </w:pPr>
            <w:r>
              <w:rPr>
                <w:rFonts w:ascii="方正书宋_GBK" w:eastAsia="方正书宋_GBK" w:hint="eastAsia"/>
                <w:b/>
              </w:rPr>
              <w:t>6781.31</w:t>
            </w:r>
          </w:p>
        </w:tc>
        <w:tc>
          <w:tcPr>
            <w:tcW w:w="2551" w:type="dxa"/>
            <w:vAlign w:val="center"/>
          </w:tcPr>
          <w:p w:rsidR="0024419F" w:rsidRDefault="00D60EB5">
            <w:pPr>
              <w:spacing w:line="300" w:lineRule="exact"/>
              <w:jc w:val="right"/>
              <w:rPr>
                <w:rFonts w:ascii="方正书宋_GBK" w:eastAsia="方正书宋_GBK"/>
                <w:b/>
              </w:rPr>
            </w:pPr>
            <w:r>
              <w:rPr>
                <w:rFonts w:ascii="方正书宋_GBK" w:eastAsia="方正书宋_GBK" w:hint="eastAsia"/>
                <w:b/>
              </w:rPr>
              <w:t>2773.08</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2</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301</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工资福利支出</w:t>
            </w:r>
          </w:p>
        </w:tc>
        <w:tc>
          <w:tcPr>
            <w:tcW w:w="2551" w:type="dxa"/>
            <w:vAlign w:val="center"/>
          </w:tcPr>
          <w:p w:rsidR="00E07CEF" w:rsidRDefault="00E07CEF">
            <w:pPr>
              <w:spacing w:line="300" w:lineRule="exact"/>
              <w:jc w:val="right"/>
              <w:rPr>
                <w:rFonts w:ascii="方正书宋_GBK" w:eastAsia="方正书宋_GBK"/>
              </w:rPr>
            </w:pPr>
            <w:r>
              <w:rPr>
                <w:rFonts w:ascii="方正书宋_GBK" w:eastAsia="方正书宋_GBK" w:hint="eastAsia"/>
              </w:rPr>
              <w:t>6131.39</w:t>
            </w:r>
          </w:p>
        </w:tc>
        <w:tc>
          <w:tcPr>
            <w:tcW w:w="2551" w:type="dxa"/>
            <w:vAlign w:val="center"/>
          </w:tcPr>
          <w:p w:rsidR="00E07CEF" w:rsidRDefault="00E07CEF" w:rsidP="000758D8">
            <w:pPr>
              <w:spacing w:line="300" w:lineRule="exact"/>
              <w:jc w:val="right"/>
              <w:rPr>
                <w:rFonts w:ascii="方正书宋_GBK" w:eastAsia="方正书宋_GBK"/>
              </w:rPr>
            </w:pPr>
            <w:r>
              <w:rPr>
                <w:rFonts w:ascii="方正书宋_GBK" w:eastAsia="方正书宋_GBK" w:hint="eastAsia"/>
              </w:rPr>
              <w:t>6131.39</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3</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30101</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基本工资</w:t>
            </w:r>
          </w:p>
        </w:tc>
        <w:tc>
          <w:tcPr>
            <w:tcW w:w="2551" w:type="dxa"/>
            <w:vAlign w:val="bottom"/>
          </w:tcPr>
          <w:p w:rsidR="00E07CEF" w:rsidRDefault="00E07CEF">
            <w:pPr>
              <w:autoSpaceDN w:val="0"/>
              <w:jc w:val="right"/>
              <w:textAlignment w:val="bottom"/>
              <w:rPr>
                <w:rFonts w:ascii="方正书宋_GBK" w:eastAsia="方正书宋_GBK"/>
              </w:rPr>
            </w:pPr>
            <w:r>
              <w:rPr>
                <w:rFonts w:ascii="宋体" w:hAnsi="宋体" w:hint="eastAsia"/>
                <w:color w:val="000000"/>
                <w:sz w:val="20"/>
              </w:rPr>
              <w:t>2056.65</w:t>
            </w:r>
          </w:p>
        </w:tc>
        <w:tc>
          <w:tcPr>
            <w:tcW w:w="2551" w:type="dxa"/>
            <w:vAlign w:val="bottom"/>
          </w:tcPr>
          <w:p w:rsidR="00E07CEF" w:rsidRDefault="00E07CEF" w:rsidP="000758D8">
            <w:pPr>
              <w:autoSpaceDN w:val="0"/>
              <w:jc w:val="right"/>
              <w:textAlignment w:val="bottom"/>
              <w:rPr>
                <w:rFonts w:ascii="方正书宋_GBK" w:eastAsia="方正书宋_GBK"/>
              </w:rPr>
            </w:pPr>
            <w:r>
              <w:rPr>
                <w:rFonts w:ascii="宋体" w:hAnsi="宋体" w:hint="eastAsia"/>
                <w:color w:val="000000"/>
                <w:sz w:val="20"/>
              </w:rPr>
              <w:t>2056.65</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4</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30102</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津贴补贴</w:t>
            </w:r>
          </w:p>
        </w:tc>
        <w:tc>
          <w:tcPr>
            <w:tcW w:w="2551" w:type="dxa"/>
            <w:vAlign w:val="bottom"/>
          </w:tcPr>
          <w:p w:rsidR="00E07CEF" w:rsidRDefault="00E07CEF">
            <w:pPr>
              <w:autoSpaceDN w:val="0"/>
              <w:jc w:val="right"/>
              <w:textAlignment w:val="bottom"/>
              <w:rPr>
                <w:rFonts w:ascii="方正书宋_GBK" w:eastAsia="方正书宋_GBK"/>
              </w:rPr>
            </w:pPr>
            <w:r>
              <w:rPr>
                <w:rFonts w:ascii="宋体" w:hAnsi="宋体" w:hint="eastAsia"/>
                <w:color w:val="000000"/>
                <w:sz w:val="20"/>
              </w:rPr>
              <w:t>714.14</w:t>
            </w:r>
          </w:p>
        </w:tc>
        <w:tc>
          <w:tcPr>
            <w:tcW w:w="2551" w:type="dxa"/>
            <w:vAlign w:val="bottom"/>
          </w:tcPr>
          <w:p w:rsidR="00E07CEF" w:rsidRDefault="00E07CEF" w:rsidP="000758D8">
            <w:pPr>
              <w:autoSpaceDN w:val="0"/>
              <w:jc w:val="right"/>
              <w:textAlignment w:val="bottom"/>
              <w:rPr>
                <w:rFonts w:ascii="方正书宋_GBK" w:eastAsia="方正书宋_GBK"/>
              </w:rPr>
            </w:pPr>
            <w:r>
              <w:rPr>
                <w:rFonts w:ascii="宋体" w:hAnsi="宋体" w:hint="eastAsia"/>
                <w:color w:val="000000"/>
                <w:sz w:val="20"/>
              </w:rPr>
              <w:t>714.14</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5</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30103</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奖金</w:t>
            </w:r>
          </w:p>
        </w:tc>
        <w:tc>
          <w:tcPr>
            <w:tcW w:w="2551" w:type="dxa"/>
            <w:vAlign w:val="bottom"/>
          </w:tcPr>
          <w:p w:rsidR="00E07CEF" w:rsidRDefault="00E07CEF">
            <w:pPr>
              <w:autoSpaceDN w:val="0"/>
              <w:jc w:val="right"/>
              <w:textAlignment w:val="bottom"/>
              <w:rPr>
                <w:rFonts w:ascii="方正书宋_GBK" w:eastAsia="方正书宋_GBK"/>
              </w:rPr>
            </w:pPr>
            <w:r>
              <w:rPr>
                <w:rFonts w:ascii="宋体" w:hAnsi="宋体" w:hint="eastAsia"/>
                <w:color w:val="000000"/>
                <w:sz w:val="20"/>
              </w:rPr>
              <w:t>28.95</w:t>
            </w:r>
          </w:p>
        </w:tc>
        <w:tc>
          <w:tcPr>
            <w:tcW w:w="2551" w:type="dxa"/>
            <w:vAlign w:val="bottom"/>
          </w:tcPr>
          <w:p w:rsidR="00E07CEF" w:rsidRDefault="00E07CEF" w:rsidP="000758D8">
            <w:pPr>
              <w:autoSpaceDN w:val="0"/>
              <w:jc w:val="right"/>
              <w:textAlignment w:val="bottom"/>
              <w:rPr>
                <w:rFonts w:ascii="方正书宋_GBK" w:eastAsia="方正书宋_GBK"/>
              </w:rPr>
            </w:pPr>
            <w:r>
              <w:rPr>
                <w:rFonts w:ascii="宋体" w:hAnsi="宋体" w:hint="eastAsia"/>
                <w:color w:val="000000"/>
                <w:sz w:val="20"/>
              </w:rPr>
              <w:t>28.95</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6</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30107</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绩效工资</w:t>
            </w:r>
          </w:p>
        </w:tc>
        <w:tc>
          <w:tcPr>
            <w:tcW w:w="2551" w:type="dxa"/>
            <w:vAlign w:val="bottom"/>
          </w:tcPr>
          <w:p w:rsidR="00E07CEF" w:rsidRDefault="00E07CEF">
            <w:pPr>
              <w:autoSpaceDN w:val="0"/>
              <w:jc w:val="right"/>
              <w:textAlignment w:val="bottom"/>
              <w:rPr>
                <w:rFonts w:ascii="方正书宋_GBK" w:eastAsia="方正书宋_GBK"/>
              </w:rPr>
            </w:pPr>
            <w:r>
              <w:rPr>
                <w:rFonts w:ascii="宋体" w:hAnsi="宋体" w:hint="eastAsia"/>
                <w:color w:val="000000"/>
                <w:sz w:val="20"/>
              </w:rPr>
              <w:t>1346.04</w:t>
            </w:r>
          </w:p>
        </w:tc>
        <w:tc>
          <w:tcPr>
            <w:tcW w:w="2551" w:type="dxa"/>
            <w:vAlign w:val="bottom"/>
          </w:tcPr>
          <w:p w:rsidR="00E07CEF" w:rsidRDefault="00E07CEF" w:rsidP="000758D8">
            <w:pPr>
              <w:autoSpaceDN w:val="0"/>
              <w:jc w:val="right"/>
              <w:textAlignment w:val="bottom"/>
              <w:rPr>
                <w:rFonts w:ascii="方正书宋_GBK" w:eastAsia="方正书宋_GBK"/>
              </w:rPr>
            </w:pPr>
            <w:r>
              <w:rPr>
                <w:rFonts w:ascii="宋体" w:hAnsi="宋体" w:hint="eastAsia"/>
                <w:color w:val="000000"/>
                <w:sz w:val="20"/>
              </w:rPr>
              <w:t>1346.04</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7</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30108</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551" w:type="dxa"/>
            <w:vAlign w:val="bottom"/>
          </w:tcPr>
          <w:p w:rsidR="00E07CEF" w:rsidRDefault="00E07CEF">
            <w:pPr>
              <w:autoSpaceDN w:val="0"/>
              <w:jc w:val="right"/>
              <w:textAlignment w:val="bottom"/>
              <w:rPr>
                <w:rFonts w:ascii="方正书宋_GBK" w:eastAsia="方正书宋_GBK"/>
              </w:rPr>
            </w:pPr>
            <w:r>
              <w:rPr>
                <w:rFonts w:ascii="宋体" w:hAnsi="宋体" w:hint="eastAsia"/>
                <w:color w:val="000000"/>
                <w:sz w:val="20"/>
              </w:rPr>
              <w:t>594.93</w:t>
            </w:r>
          </w:p>
        </w:tc>
        <w:tc>
          <w:tcPr>
            <w:tcW w:w="2551" w:type="dxa"/>
            <w:vAlign w:val="bottom"/>
          </w:tcPr>
          <w:p w:rsidR="00E07CEF" w:rsidRDefault="00E07CEF" w:rsidP="000758D8">
            <w:pPr>
              <w:autoSpaceDN w:val="0"/>
              <w:jc w:val="right"/>
              <w:textAlignment w:val="bottom"/>
              <w:rPr>
                <w:rFonts w:ascii="方正书宋_GBK" w:eastAsia="方正书宋_GBK"/>
              </w:rPr>
            </w:pPr>
            <w:r>
              <w:rPr>
                <w:rFonts w:ascii="宋体" w:hAnsi="宋体" w:hint="eastAsia"/>
                <w:color w:val="000000"/>
                <w:sz w:val="20"/>
              </w:rPr>
              <w:t>594.93</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8</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30109</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职业年金缴费</w:t>
            </w:r>
          </w:p>
        </w:tc>
        <w:tc>
          <w:tcPr>
            <w:tcW w:w="2551" w:type="dxa"/>
            <w:vAlign w:val="bottom"/>
          </w:tcPr>
          <w:p w:rsidR="00E07CEF" w:rsidRDefault="00E07CEF">
            <w:pPr>
              <w:autoSpaceDN w:val="0"/>
              <w:jc w:val="right"/>
              <w:textAlignment w:val="bottom"/>
              <w:rPr>
                <w:rFonts w:ascii="方正书宋_GBK" w:eastAsia="方正书宋_GBK"/>
              </w:rPr>
            </w:pPr>
            <w:r>
              <w:rPr>
                <w:rFonts w:ascii="宋体" w:hAnsi="宋体" w:hint="eastAsia"/>
                <w:color w:val="000000"/>
                <w:sz w:val="20"/>
              </w:rPr>
              <w:t>78.23</w:t>
            </w:r>
          </w:p>
        </w:tc>
        <w:tc>
          <w:tcPr>
            <w:tcW w:w="2551" w:type="dxa"/>
            <w:vAlign w:val="bottom"/>
          </w:tcPr>
          <w:p w:rsidR="00E07CEF" w:rsidRDefault="00E07CEF" w:rsidP="000758D8">
            <w:pPr>
              <w:autoSpaceDN w:val="0"/>
              <w:jc w:val="right"/>
              <w:textAlignment w:val="bottom"/>
              <w:rPr>
                <w:rFonts w:ascii="方正书宋_GBK" w:eastAsia="方正书宋_GBK"/>
              </w:rPr>
            </w:pPr>
            <w:r>
              <w:rPr>
                <w:rFonts w:ascii="宋体" w:hAnsi="宋体" w:hint="eastAsia"/>
                <w:color w:val="000000"/>
                <w:sz w:val="20"/>
              </w:rPr>
              <w:t>78.23</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9</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30110</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职工基本医疗保险缴费</w:t>
            </w:r>
          </w:p>
        </w:tc>
        <w:tc>
          <w:tcPr>
            <w:tcW w:w="2551" w:type="dxa"/>
            <w:vAlign w:val="bottom"/>
          </w:tcPr>
          <w:p w:rsidR="00E07CEF" w:rsidRDefault="00E07CEF">
            <w:pPr>
              <w:autoSpaceDN w:val="0"/>
              <w:jc w:val="right"/>
              <w:textAlignment w:val="bottom"/>
              <w:rPr>
                <w:rFonts w:ascii="方正书宋_GBK" w:eastAsia="方正书宋_GBK"/>
              </w:rPr>
            </w:pPr>
            <w:r>
              <w:rPr>
                <w:rFonts w:ascii="宋体" w:hAnsi="宋体" w:hint="eastAsia"/>
                <w:color w:val="000000"/>
                <w:sz w:val="20"/>
              </w:rPr>
              <w:t>224.77</w:t>
            </w:r>
          </w:p>
        </w:tc>
        <w:tc>
          <w:tcPr>
            <w:tcW w:w="2551" w:type="dxa"/>
            <w:vAlign w:val="bottom"/>
          </w:tcPr>
          <w:p w:rsidR="00E07CEF" w:rsidRDefault="00E07CEF" w:rsidP="000758D8">
            <w:pPr>
              <w:autoSpaceDN w:val="0"/>
              <w:jc w:val="right"/>
              <w:textAlignment w:val="bottom"/>
              <w:rPr>
                <w:rFonts w:ascii="方正书宋_GBK" w:eastAsia="方正书宋_GBK"/>
              </w:rPr>
            </w:pPr>
            <w:r>
              <w:rPr>
                <w:rFonts w:ascii="宋体" w:hAnsi="宋体" w:hint="eastAsia"/>
                <w:color w:val="000000"/>
                <w:sz w:val="20"/>
              </w:rPr>
              <w:t>224.77</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10</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30111</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公务员医疗补助缴费</w:t>
            </w:r>
          </w:p>
        </w:tc>
        <w:tc>
          <w:tcPr>
            <w:tcW w:w="2551" w:type="dxa"/>
            <w:vAlign w:val="bottom"/>
          </w:tcPr>
          <w:p w:rsidR="00E07CEF" w:rsidRDefault="00E07CEF">
            <w:pPr>
              <w:autoSpaceDN w:val="0"/>
              <w:jc w:val="right"/>
              <w:textAlignment w:val="bottom"/>
              <w:rPr>
                <w:rFonts w:ascii="方正书宋_GBK" w:eastAsia="方正书宋_GBK"/>
              </w:rPr>
            </w:pPr>
            <w:r>
              <w:rPr>
                <w:rFonts w:ascii="宋体" w:hAnsi="宋体" w:hint="eastAsia"/>
                <w:color w:val="000000"/>
                <w:sz w:val="20"/>
              </w:rPr>
              <w:t>464.21</w:t>
            </w:r>
          </w:p>
        </w:tc>
        <w:tc>
          <w:tcPr>
            <w:tcW w:w="2551" w:type="dxa"/>
            <w:vAlign w:val="bottom"/>
          </w:tcPr>
          <w:p w:rsidR="00E07CEF" w:rsidRDefault="00E07CEF" w:rsidP="000758D8">
            <w:pPr>
              <w:autoSpaceDN w:val="0"/>
              <w:jc w:val="right"/>
              <w:textAlignment w:val="bottom"/>
              <w:rPr>
                <w:rFonts w:ascii="方正书宋_GBK" w:eastAsia="方正书宋_GBK"/>
              </w:rPr>
            </w:pPr>
            <w:r>
              <w:rPr>
                <w:rFonts w:ascii="宋体" w:hAnsi="宋体" w:hint="eastAsia"/>
                <w:color w:val="000000"/>
                <w:sz w:val="20"/>
              </w:rPr>
              <w:t>464.21</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11</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30112</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其他社会保障缴费</w:t>
            </w:r>
          </w:p>
        </w:tc>
        <w:tc>
          <w:tcPr>
            <w:tcW w:w="2551" w:type="dxa"/>
            <w:vAlign w:val="bottom"/>
          </w:tcPr>
          <w:p w:rsidR="00E07CEF" w:rsidRDefault="00E07CEF">
            <w:pPr>
              <w:autoSpaceDN w:val="0"/>
              <w:jc w:val="right"/>
              <w:textAlignment w:val="bottom"/>
              <w:rPr>
                <w:rFonts w:ascii="方正书宋_GBK" w:eastAsia="方正书宋_GBK"/>
              </w:rPr>
            </w:pPr>
            <w:r>
              <w:rPr>
                <w:rFonts w:ascii="宋体" w:hAnsi="宋体" w:hint="eastAsia"/>
                <w:color w:val="000000"/>
                <w:sz w:val="20"/>
              </w:rPr>
              <w:t>50.17</w:t>
            </w:r>
          </w:p>
        </w:tc>
        <w:tc>
          <w:tcPr>
            <w:tcW w:w="2551" w:type="dxa"/>
            <w:vAlign w:val="bottom"/>
          </w:tcPr>
          <w:p w:rsidR="00E07CEF" w:rsidRDefault="00E07CEF" w:rsidP="000758D8">
            <w:pPr>
              <w:autoSpaceDN w:val="0"/>
              <w:jc w:val="right"/>
              <w:textAlignment w:val="bottom"/>
              <w:rPr>
                <w:rFonts w:ascii="方正书宋_GBK" w:eastAsia="方正书宋_GBK"/>
              </w:rPr>
            </w:pPr>
            <w:r>
              <w:rPr>
                <w:rFonts w:ascii="宋体" w:hAnsi="宋体" w:hint="eastAsia"/>
                <w:color w:val="000000"/>
                <w:sz w:val="20"/>
              </w:rPr>
              <w:t>50.17</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12</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30113</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bottom"/>
          </w:tcPr>
          <w:p w:rsidR="00E07CEF" w:rsidRDefault="00E07CEF">
            <w:pPr>
              <w:autoSpaceDN w:val="0"/>
              <w:jc w:val="right"/>
              <w:textAlignment w:val="bottom"/>
              <w:rPr>
                <w:rFonts w:ascii="方正书宋_GBK" w:eastAsia="方正书宋_GBK"/>
              </w:rPr>
            </w:pPr>
            <w:r>
              <w:rPr>
                <w:rFonts w:ascii="宋体" w:hAnsi="宋体" w:hint="eastAsia"/>
                <w:color w:val="000000"/>
                <w:sz w:val="20"/>
              </w:rPr>
              <w:t>446.13</w:t>
            </w:r>
          </w:p>
        </w:tc>
        <w:tc>
          <w:tcPr>
            <w:tcW w:w="2551" w:type="dxa"/>
            <w:vAlign w:val="bottom"/>
          </w:tcPr>
          <w:p w:rsidR="00E07CEF" w:rsidRDefault="00E07CEF" w:rsidP="000758D8">
            <w:pPr>
              <w:autoSpaceDN w:val="0"/>
              <w:jc w:val="right"/>
              <w:textAlignment w:val="bottom"/>
              <w:rPr>
                <w:rFonts w:ascii="方正书宋_GBK" w:eastAsia="方正书宋_GBK"/>
              </w:rPr>
            </w:pPr>
            <w:r>
              <w:rPr>
                <w:rFonts w:ascii="宋体" w:hAnsi="宋体" w:hint="eastAsia"/>
                <w:color w:val="000000"/>
                <w:sz w:val="20"/>
              </w:rPr>
              <w:t>446.13</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13</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30199</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其他工资福利支出</w:t>
            </w:r>
          </w:p>
        </w:tc>
        <w:tc>
          <w:tcPr>
            <w:tcW w:w="2551" w:type="dxa"/>
            <w:vAlign w:val="bottom"/>
          </w:tcPr>
          <w:p w:rsidR="00E07CEF" w:rsidRDefault="00E07CEF">
            <w:pPr>
              <w:autoSpaceDN w:val="0"/>
              <w:jc w:val="right"/>
              <w:textAlignment w:val="bottom"/>
              <w:rPr>
                <w:rFonts w:ascii="方正书宋_GBK" w:eastAsia="方正书宋_GBK"/>
              </w:rPr>
            </w:pPr>
            <w:r>
              <w:rPr>
                <w:rFonts w:ascii="宋体" w:hAnsi="宋体" w:hint="eastAsia"/>
                <w:color w:val="000000"/>
                <w:sz w:val="20"/>
              </w:rPr>
              <w:t>127.17</w:t>
            </w:r>
          </w:p>
        </w:tc>
        <w:tc>
          <w:tcPr>
            <w:tcW w:w="2551" w:type="dxa"/>
            <w:vAlign w:val="bottom"/>
          </w:tcPr>
          <w:p w:rsidR="00E07CEF" w:rsidRDefault="00E07CEF" w:rsidP="000758D8">
            <w:pPr>
              <w:autoSpaceDN w:val="0"/>
              <w:jc w:val="right"/>
              <w:textAlignment w:val="bottom"/>
              <w:rPr>
                <w:rFonts w:ascii="方正书宋_GBK" w:eastAsia="方正书宋_GBK"/>
              </w:rPr>
            </w:pPr>
            <w:r>
              <w:rPr>
                <w:rFonts w:ascii="宋体" w:hAnsi="宋体" w:hint="eastAsia"/>
                <w:color w:val="000000"/>
                <w:sz w:val="20"/>
              </w:rPr>
              <w:t>127.17</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14</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商品和服务支出</w:t>
            </w:r>
          </w:p>
        </w:tc>
        <w:tc>
          <w:tcPr>
            <w:tcW w:w="2551" w:type="dxa"/>
            <w:vAlign w:val="center"/>
          </w:tcPr>
          <w:p w:rsidR="00E07CEF" w:rsidRDefault="00E07CEF" w:rsidP="00E07CEF">
            <w:pPr>
              <w:spacing w:line="300" w:lineRule="exact"/>
              <w:jc w:val="right"/>
              <w:rPr>
                <w:rFonts w:ascii="方正书宋_GBK" w:eastAsia="方正书宋_GBK"/>
              </w:rPr>
            </w:pPr>
            <w:r>
              <w:rPr>
                <w:rFonts w:ascii="方正书宋_GBK" w:eastAsia="方正书宋_GBK" w:hint="eastAsia"/>
              </w:rPr>
              <w:t>2735.75</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center"/>
          </w:tcPr>
          <w:p w:rsidR="00E07CEF" w:rsidRDefault="00E07CEF" w:rsidP="000758D8">
            <w:pPr>
              <w:spacing w:line="300" w:lineRule="exact"/>
              <w:jc w:val="right"/>
              <w:rPr>
                <w:rFonts w:ascii="方正书宋_GBK" w:eastAsia="方正书宋_GBK"/>
              </w:rPr>
            </w:pPr>
            <w:r>
              <w:rPr>
                <w:rFonts w:ascii="方正书宋_GBK" w:eastAsia="方正书宋_GBK" w:hint="eastAsia"/>
              </w:rPr>
              <w:t>2735.75</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15</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30201</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办公费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31.66</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31.66</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16</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30202</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印刷费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22.30</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22.30</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17</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30205</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水费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40.99</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40.99</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18</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30206</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电费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411.73</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411.73</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lastRenderedPageBreak/>
              <w:t>19</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30207</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邮电费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65.65</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65.65</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20</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30208</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取暖费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rPr>
              <w:t>495.51</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rPr>
              <w:t>495.51</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21</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30209</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物业管理费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407.43</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407.43</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22</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30211</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差旅费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61.14</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61.14</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23</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30213</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维修（护）费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171.82</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171.82</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24</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30214</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租赁费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13.50</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13.50</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25</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30215</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会议费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1.70</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1.70</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26</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30216</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培训费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50.03</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50.03</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27</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30217</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公务接待费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3.24</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3.24</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28</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30218</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专用材料费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9.80</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9.80</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rPr>
              <w:t>29</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30226</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劳务费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46.94</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46.94</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hint="eastAsia"/>
              </w:rPr>
              <w:t>30</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30227</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委托业务费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35.65</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35.65</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hint="eastAsia"/>
              </w:rPr>
              <w:t>31</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30228</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工会经费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53.62</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53.62</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hint="eastAsia"/>
              </w:rPr>
              <w:t>32</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30229</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福利费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51.41</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51.41</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hint="eastAsia"/>
              </w:rPr>
              <w:t>33</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30231</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公务用车运行维护费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rPr>
              <w:t>37.55</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rPr>
              <w:t>37.55</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hint="eastAsia"/>
              </w:rPr>
              <w:t>34</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30239</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其他交通费用</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65.55</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65.55</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hint="eastAsia"/>
              </w:rPr>
              <w:t>35</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30299</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其他商品和服务支出</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645.22</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645.22</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hint="eastAsia"/>
              </w:rPr>
              <w:t>36</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303</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vAlign w:val="center"/>
          </w:tcPr>
          <w:p w:rsidR="00E07CEF" w:rsidRDefault="00E07CEF" w:rsidP="00E07CEF">
            <w:pPr>
              <w:spacing w:line="300" w:lineRule="exact"/>
              <w:jc w:val="right"/>
              <w:rPr>
                <w:rFonts w:ascii="方正书宋_GBK" w:eastAsia="方正书宋_GBK"/>
              </w:rPr>
            </w:pPr>
            <w:r>
              <w:rPr>
                <w:rFonts w:ascii="方正书宋_GBK" w:eastAsia="方正书宋_GBK" w:hint="eastAsia"/>
              </w:rPr>
              <w:t>652.42</w:t>
            </w:r>
          </w:p>
        </w:tc>
        <w:tc>
          <w:tcPr>
            <w:tcW w:w="2551" w:type="dxa"/>
            <w:vAlign w:val="center"/>
          </w:tcPr>
          <w:p w:rsidR="00E07CEF" w:rsidRDefault="00E07CEF" w:rsidP="000758D8">
            <w:pPr>
              <w:spacing w:line="300" w:lineRule="exact"/>
              <w:jc w:val="right"/>
              <w:rPr>
                <w:rFonts w:ascii="方正书宋_GBK" w:eastAsia="方正书宋_GBK"/>
              </w:rPr>
            </w:pPr>
            <w:r>
              <w:rPr>
                <w:rFonts w:ascii="方正书宋_GBK" w:eastAsia="方正书宋_GBK" w:hint="eastAsia"/>
              </w:rPr>
              <w:t>649.92</w:t>
            </w:r>
          </w:p>
        </w:tc>
        <w:tc>
          <w:tcPr>
            <w:tcW w:w="2551" w:type="dxa"/>
            <w:vAlign w:val="center"/>
          </w:tcPr>
          <w:p w:rsidR="00E07CEF" w:rsidRDefault="00E07CEF">
            <w:pPr>
              <w:spacing w:line="300" w:lineRule="exact"/>
              <w:jc w:val="right"/>
              <w:rPr>
                <w:rFonts w:ascii="方正书宋_GBK" w:eastAsia="方正书宋_GBK"/>
              </w:rPr>
            </w:pPr>
            <w:r>
              <w:rPr>
                <w:rFonts w:ascii="方正书宋_GBK" w:eastAsia="方正书宋_GBK" w:hint="eastAsia"/>
              </w:rPr>
              <w:t>2.50</w:t>
            </w: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hint="eastAsia"/>
              </w:rPr>
              <w:t>37</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30301</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离休费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56.75</w:t>
            </w: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56.75</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hint="eastAsia"/>
              </w:rPr>
              <w:t>38</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30302</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退休费</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550.38</w:t>
            </w: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550.38</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hint="eastAsia"/>
              </w:rPr>
              <w:lastRenderedPageBreak/>
              <w:t>39</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30304</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抚恤金</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11.05</w:t>
            </w: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11.05</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hint="eastAsia"/>
              </w:rPr>
              <w:t>40</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30305</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生活补助</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14.69</w:t>
            </w: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14.69</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hint="eastAsia"/>
              </w:rPr>
              <w:t>41</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30307</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医疗费</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center"/>
          </w:tcPr>
          <w:p w:rsidR="00E07CEF" w:rsidRDefault="00E07CEF" w:rsidP="000758D8">
            <w:pPr>
              <w:spacing w:line="300" w:lineRule="exact"/>
              <w:jc w:val="right"/>
              <w:rPr>
                <w:rFonts w:ascii="方正书宋_GBK" w:eastAsia="方正书宋_GBK"/>
              </w:rPr>
            </w:pPr>
          </w:p>
        </w:tc>
        <w:tc>
          <w:tcPr>
            <w:tcW w:w="2551" w:type="dxa"/>
            <w:vAlign w:val="center"/>
          </w:tcPr>
          <w:p w:rsidR="00E07CEF" w:rsidRDefault="00E07CEF">
            <w:pPr>
              <w:spacing w:line="300" w:lineRule="exact"/>
              <w:jc w:val="right"/>
              <w:rPr>
                <w:rFonts w:ascii="方正书宋_GBK" w:eastAsia="方正书宋_GBK"/>
              </w:rPr>
            </w:pPr>
          </w:p>
        </w:tc>
      </w:tr>
      <w:tr w:rsidR="00E07CEF" w:rsidTr="000758D8">
        <w:trPr>
          <w:cantSplit/>
          <w:trHeight w:val="369"/>
          <w:jc w:val="center"/>
        </w:trPr>
        <w:tc>
          <w:tcPr>
            <w:tcW w:w="850" w:type="dxa"/>
            <w:vAlign w:val="center"/>
          </w:tcPr>
          <w:p w:rsidR="00E07CEF" w:rsidRDefault="00E07CEF">
            <w:pPr>
              <w:spacing w:line="300" w:lineRule="exact"/>
              <w:jc w:val="center"/>
              <w:rPr>
                <w:rFonts w:ascii="方正书宋_GBK" w:eastAsia="方正书宋_GBK"/>
              </w:rPr>
            </w:pPr>
            <w:r>
              <w:rPr>
                <w:rFonts w:ascii="方正书宋_GBK" w:eastAsia="方正书宋_GBK" w:hint="eastAsia"/>
              </w:rPr>
              <w:t>42</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30307</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医疗费补助</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rPr>
              <w:t>2.50</w:t>
            </w:r>
          </w:p>
        </w:tc>
        <w:tc>
          <w:tcPr>
            <w:tcW w:w="2551" w:type="dxa"/>
            <w:vAlign w:val="bottom"/>
          </w:tcPr>
          <w:p w:rsidR="00E07CEF" w:rsidRDefault="00E07CEF" w:rsidP="000758D8">
            <w:pPr>
              <w:spacing w:line="300" w:lineRule="exact"/>
              <w:jc w:val="right"/>
              <w:rPr>
                <w:rFonts w:ascii="方正书宋_GBK" w:eastAsia="方正书宋_GBK"/>
              </w:rPr>
            </w:pP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rPr>
              <w:t>2.50</w:t>
            </w:r>
          </w:p>
        </w:tc>
      </w:tr>
      <w:tr w:rsidR="00E07CEF">
        <w:trPr>
          <w:cantSplit/>
          <w:trHeight w:val="369"/>
          <w:jc w:val="center"/>
        </w:trPr>
        <w:tc>
          <w:tcPr>
            <w:tcW w:w="850" w:type="dxa"/>
          </w:tcPr>
          <w:p w:rsidR="00E07CEF" w:rsidRDefault="00E07CEF">
            <w:pPr>
              <w:spacing w:line="300" w:lineRule="exact"/>
              <w:jc w:val="center"/>
              <w:rPr>
                <w:rFonts w:ascii="方正书宋_GBK" w:eastAsia="方正书宋_GBK"/>
              </w:rPr>
            </w:pPr>
            <w:r>
              <w:rPr>
                <w:rFonts w:ascii="方正书宋_GBK" w:eastAsia="方正书宋_GBK" w:hint="eastAsia"/>
              </w:rPr>
              <w:t>43</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30308</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助学金</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15.78</w:t>
            </w: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15.78</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tcPr>
          <w:p w:rsidR="00E07CEF" w:rsidRDefault="00E07CEF">
            <w:pPr>
              <w:spacing w:line="300" w:lineRule="exact"/>
              <w:jc w:val="center"/>
              <w:rPr>
                <w:rFonts w:ascii="方正书宋_GBK" w:eastAsia="方正书宋_GBK"/>
              </w:rPr>
            </w:pPr>
            <w:r>
              <w:rPr>
                <w:rFonts w:ascii="方正书宋_GBK" w:eastAsia="方正书宋_GBK" w:hint="eastAsia"/>
              </w:rPr>
              <w:t>44</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30309</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奖励金</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1.27</w:t>
            </w: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1.27</w:t>
            </w: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tcPr>
          <w:p w:rsidR="00E07CEF" w:rsidRDefault="00E07CEF">
            <w:pPr>
              <w:spacing w:line="300" w:lineRule="exact"/>
              <w:jc w:val="center"/>
              <w:rPr>
                <w:rFonts w:ascii="方正书宋_GBK" w:eastAsia="方正书宋_GBK"/>
              </w:rPr>
            </w:pPr>
            <w:r>
              <w:rPr>
                <w:rFonts w:ascii="方正书宋_GBK" w:eastAsia="方正书宋_GBK" w:hint="eastAsia"/>
              </w:rPr>
              <w:t>45</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30399</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其他对个人和家庭的补助支出</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center"/>
          </w:tcPr>
          <w:p w:rsidR="00E07CEF" w:rsidRDefault="00E07CEF" w:rsidP="000758D8">
            <w:pPr>
              <w:spacing w:line="300" w:lineRule="exact"/>
              <w:jc w:val="right"/>
              <w:rPr>
                <w:rFonts w:ascii="方正书宋_GBK" w:eastAsia="方正书宋_GBK"/>
              </w:rPr>
            </w:pP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tcPr>
          <w:p w:rsidR="00E07CEF" w:rsidRDefault="00E07CEF">
            <w:pPr>
              <w:spacing w:line="300" w:lineRule="exact"/>
              <w:jc w:val="center"/>
              <w:rPr>
                <w:rFonts w:ascii="方正书宋_GBK" w:eastAsia="方正书宋_GBK"/>
              </w:rPr>
            </w:pPr>
            <w:r>
              <w:rPr>
                <w:rFonts w:ascii="方正书宋_GBK" w:eastAsia="方正书宋_GBK" w:hint="eastAsia"/>
              </w:rPr>
              <w:t>46</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310</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资本性支出</w:t>
            </w:r>
          </w:p>
        </w:tc>
        <w:tc>
          <w:tcPr>
            <w:tcW w:w="2551" w:type="dxa"/>
            <w:vAlign w:val="center"/>
          </w:tcPr>
          <w:p w:rsidR="00E07CEF" w:rsidRDefault="00E07CEF">
            <w:pPr>
              <w:spacing w:line="300" w:lineRule="exact"/>
              <w:jc w:val="right"/>
              <w:rPr>
                <w:rFonts w:ascii="方正书宋_GBK" w:eastAsia="方正书宋_GBK"/>
              </w:rPr>
            </w:pPr>
            <w:r>
              <w:rPr>
                <w:rFonts w:ascii="方正书宋_GBK" w:eastAsia="方正书宋_GBK" w:hint="eastAsia"/>
              </w:rPr>
              <w:t>34.83</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center"/>
          </w:tcPr>
          <w:p w:rsidR="00E07CEF" w:rsidRDefault="00E07CEF" w:rsidP="000758D8">
            <w:pPr>
              <w:spacing w:line="300" w:lineRule="exact"/>
              <w:jc w:val="right"/>
              <w:rPr>
                <w:rFonts w:ascii="方正书宋_GBK" w:eastAsia="方正书宋_GBK"/>
              </w:rPr>
            </w:pPr>
            <w:r>
              <w:rPr>
                <w:rFonts w:ascii="方正书宋_GBK" w:eastAsia="方正书宋_GBK" w:hint="eastAsia"/>
              </w:rPr>
              <w:t>34.83</w:t>
            </w:r>
          </w:p>
        </w:tc>
      </w:tr>
      <w:tr w:rsidR="00E07CEF">
        <w:trPr>
          <w:cantSplit/>
          <w:trHeight w:val="369"/>
          <w:jc w:val="center"/>
        </w:trPr>
        <w:tc>
          <w:tcPr>
            <w:tcW w:w="850" w:type="dxa"/>
          </w:tcPr>
          <w:p w:rsidR="00E07CEF" w:rsidRDefault="00E07CEF">
            <w:pPr>
              <w:spacing w:line="300" w:lineRule="exact"/>
              <w:jc w:val="center"/>
              <w:rPr>
                <w:rFonts w:ascii="方正书宋_GBK" w:eastAsia="方正书宋_GBK"/>
              </w:rPr>
            </w:pPr>
            <w:r>
              <w:rPr>
                <w:rFonts w:ascii="方正书宋_GBK" w:eastAsia="方正书宋_GBK" w:hint="eastAsia"/>
              </w:rPr>
              <w:t>47</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31001</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房屋建筑物购建</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center"/>
          </w:tcPr>
          <w:p w:rsidR="00E07CEF" w:rsidRDefault="00E07CEF">
            <w:pPr>
              <w:spacing w:line="300" w:lineRule="exact"/>
              <w:jc w:val="right"/>
              <w:rPr>
                <w:rFonts w:ascii="方正书宋_GBK" w:eastAsia="方正书宋_GBK"/>
              </w:rPr>
            </w:pPr>
          </w:p>
        </w:tc>
        <w:tc>
          <w:tcPr>
            <w:tcW w:w="2551" w:type="dxa"/>
            <w:vAlign w:val="center"/>
          </w:tcPr>
          <w:p w:rsidR="00E07CEF" w:rsidRDefault="00E07CEF" w:rsidP="000758D8">
            <w:pPr>
              <w:spacing w:line="300" w:lineRule="exact"/>
              <w:jc w:val="right"/>
              <w:rPr>
                <w:rFonts w:ascii="方正书宋_GBK" w:eastAsia="方正书宋_GBK"/>
              </w:rPr>
            </w:pPr>
          </w:p>
        </w:tc>
      </w:tr>
      <w:tr w:rsidR="00E07CEF">
        <w:trPr>
          <w:cantSplit/>
          <w:trHeight w:val="369"/>
          <w:jc w:val="center"/>
        </w:trPr>
        <w:tc>
          <w:tcPr>
            <w:tcW w:w="850" w:type="dxa"/>
          </w:tcPr>
          <w:p w:rsidR="00E07CEF" w:rsidRDefault="00E07CEF">
            <w:pPr>
              <w:spacing w:line="300" w:lineRule="exact"/>
              <w:jc w:val="center"/>
              <w:rPr>
                <w:rFonts w:ascii="方正书宋_GBK" w:eastAsia="方正书宋_GBK"/>
              </w:rPr>
            </w:pPr>
            <w:r>
              <w:rPr>
                <w:rFonts w:ascii="方正书宋_GBK" w:eastAsia="方正书宋_GBK" w:hint="eastAsia"/>
              </w:rPr>
              <w:t>48</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31002</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办公设备购置</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27.00</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27.00</w:t>
            </w:r>
          </w:p>
        </w:tc>
      </w:tr>
      <w:tr w:rsidR="00E07CEF">
        <w:trPr>
          <w:cantSplit/>
          <w:trHeight w:val="369"/>
          <w:jc w:val="center"/>
        </w:trPr>
        <w:tc>
          <w:tcPr>
            <w:tcW w:w="850" w:type="dxa"/>
          </w:tcPr>
          <w:p w:rsidR="00E07CEF" w:rsidRDefault="00E07CEF">
            <w:pPr>
              <w:spacing w:line="300" w:lineRule="exact"/>
              <w:jc w:val="center"/>
              <w:rPr>
                <w:rFonts w:ascii="方正书宋_GBK" w:eastAsia="方正书宋_GBK"/>
              </w:rPr>
            </w:pPr>
            <w:r>
              <w:rPr>
                <w:rFonts w:ascii="方正书宋_GBK" w:eastAsia="方正书宋_GBK" w:hint="eastAsia"/>
              </w:rPr>
              <w:t>49</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31003</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专用设备购置</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hint="eastAsia"/>
              </w:rPr>
              <w:t>2.50</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hint="eastAsia"/>
              </w:rPr>
              <w:t>2.50</w:t>
            </w:r>
          </w:p>
        </w:tc>
      </w:tr>
      <w:tr w:rsidR="00E07CEF">
        <w:trPr>
          <w:cantSplit/>
          <w:trHeight w:val="369"/>
          <w:jc w:val="center"/>
        </w:trPr>
        <w:tc>
          <w:tcPr>
            <w:tcW w:w="850" w:type="dxa"/>
          </w:tcPr>
          <w:p w:rsidR="00E07CEF" w:rsidRDefault="00E07CEF">
            <w:pPr>
              <w:spacing w:line="300" w:lineRule="exact"/>
              <w:jc w:val="center"/>
              <w:rPr>
                <w:rFonts w:ascii="方正书宋_GBK" w:eastAsia="方正书宋_GBK"/>
              </w:rPr>
            </w:pPr>
            <w:r>
              <w:rPr>
                <w:rFonts w:ascii="方正书宋_GBK" w:eastAsia="方正书宋_GBK" w:hint="eastAsia"/>
              </w:rPr>
              <w:t>50</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31006</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大型修缮</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center"/>
          </w:tcPr>
          <w:p w:rsidR="00E07CEF" w:rsidRDefault="00E07CEF">
            <w:pPr>
              <w:spacing w:line="300" w:lineRule="exact"/>
              <w:jc w:val="right"/>
              <w:rPr>
                <w:rFonts w:ascii="方正书宋_GBK" w:eastAsia="方正书宋_GBK"/>
              </w:rPr>
            </w:pPr>
          </w:p>
        </w:tc>
        <w:tc>
          <w:tcPr>
            <w:tcW w:w="2551" w:type="dxa"/>
            <w:vAlign w:val="center"/>
          </w:tcPr>
          <w:p w:rsidR="00E07CEF" w:rsidRDefault="00E07CEF" w:rsidP="000758D8">
            <w:pPr>
              <w:spacing w:line="300" w:lineRule="exact"/>
              <w:jc w:val="right"/>
              <w:rPr>
                <w:rFonts w:ascii="方正书宋_GBK" w:eastAsia="方正书宋_GBK"/>
              </w:rPr>
            </w:pPr>
          </w:p>
        </w:tc>
      </w:tr>
      <w:tr w:rsidR="00E07CEF">
        <w:trPr>
          <w:cantSplit/>
          <w:trHeight w:val="369"/>
          <w:jc w:val="center"/>
        </w:trPr>
        <w:tc>
          <w:tcPr>
            <w:tcW w:w="850" w:type="dxa"/>
          </w:tcPr>
          <w:p w:rsidR="00E07CEF" w:rsidRDefault="00E07CEF">
            <w:pPr>
              <w:spacing w:line="300" w:lineRule="exact"/>
              <w:jc w:val="center"/>
              <w:rPr>
                <w:rFonts w:ascii="方正书宋_GBK" w:eastAsia="方正书宋_GBK"/>
              </w:rPr>
            </w:pPr>
            <w:r>
              <w:rPr>
                <w:rFonts w:ascii="方正书宋_GBK" w:eastAsia="方正书宋_GBK" w:hint="eastAsia"/>
              </w:rPr>
              <w:t>51</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31007</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信息网络及软件购置更新</w:t>
            </w:r>
          </w:p>
        </w:tc>
        <w:tc>
          <w:tcPr>
            <w:tcW w:w="2551" w:type="dxa"/>
            <w:vAlign w:val="bottom"/>
          </w:tcPr>
          <w:p w:rsidR="00E07CEF" w:rsidRPr="00725B91" w:rsidRDefault="00E07CEF">
            <w:pPr>
              <w:spacing w:line="300" w:lineRule="exact"/>
              <w:jc w:val="right"/>
              <w:rPr>
                <w:rFonts w:ascii="方正书宋_GBK" w:eastAsia="方正书宋_GBK"/>
              </w:rPr>
            </w:pPr>
            <w:r>
              <w:rPr>
                <w:rFonts w:ascii="方正书宋_GBK" w:eastAsia="方正书宋_GBK" w:hint="eastAsia"/>
              </w:rPr>
              <w:t>2.65</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Pr="00725B91" w:rsidRDefault="00E07CEF" w:rsidP="000758D8">
            <w:pPr>
              <w:spacing w:line="300" w:lineRule="exact"/>
              <w:jc w:val="right"/>
              <w:rPr>
                <w:rFonts w:ascii="方正书宋_GBK" w:eastAsia="方正书宋_GBK"/>
              </w:rPr>
            </w:pPr>
            <w:r>
              <w:rPr>
                <w:rFonts w:ascii="方正书宋_GBK" w:eastAsia="方正书宋_GBK" w:hint="eastAsia"/>
              </w:rPr>
              <w:t>2.65</w:t>
            </w:r>
          </w:p>
        </w:tc>
      </w:tr>
      <w:tr w:rsidR="00E07CEF">
        <w:trPr>
          <w:cantSplit/>
          <w:trHeight w:val="369"/>
          <w:jc w:val="center"/>
        </w:trPr>
        <w:tc>
          <w:tcPr>
            <w:tcW w:w="850" w:type="dxa"/>
          </w:tcPr>
          <w:p w:rsidR="00E07CEF" w:rsidRDefault="00E07CEF" w:rsidP="00725B91">
            <w:pPr>
              <w:spacing w:line="300" w:lineRule="exact"/>
              <w:jc w:val="center"/>
              <w:rPr>
                <w:rFonts w:ascii="方正书宋_GBK" w:eastAsia="方正书宋_GBK"/>
              </w:rPr>
            </w:pPr>
            <w:r>
              <w:rPr>
                <w:rFonts w:ascii="方正书宋_GBK" w:eastAsia="方正书宋_GBK" w:hint="eastAsia"/>
              </w:rPr>
              <w:t>52</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rPr>
              <w:t>31099</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rPr>
              <w:t>其他资本性支出</w:t>
            </w:r>
          </w:p>
        </w:tc>
        <w:tc>
          <w:tcPr>
            <w:tcW w:w="2551" w:type="dxa"/>
            <w:vAlign w:val="bottom"/>
          </w:tcPr>
          <w:p w:rsidR="00E07CEF" w:rsidRDefault="00E07CEF">
            <w:pPr>
              <w:spacing w:line="300" w:lineRule="exact"/>
              <w:jc w:val="right"/>
              <w:rPr>
                <w:rFonts w:ascii="方正书宋_GBK" w:eastAsia="方正书宋_GBK"/>
              </w:rPr>
            </w:pPr>
            <w:r>
              <w:rPr>
                <w:rFonts w:ascii="方正书宋_GBK" w:eastAsia="方正书宋_GBK"/>
              </w:rPr>
              <w:t>2.68</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bottom"/>
          </w:tcPr>
          <w:p w:rsidR="00E07CEF" w:rsidRDefault="00E07CEF" w:rsidP="000758D8">
            <w:pPr>
              <w:spacing w:line="300" w:lineRule="exact"/>
              <w:jc w:val="right"/>
              <w:rPr>
                <w:rFonts w:ascii="方正书宋_GBK" w:eastAsia="方正书宋_GBK"/>
              </w:rPr>
            </w:pPr>
            <w:r>
              <w:rPr>
                <w:rFonts w:ascii="方正书宋_GBK" w:eastAsia="方正书宋_GBK"/>
              </w:rPr>
              <w:t>2.68</w:t>
            </w:r>
          </w:p>
        </w:tc>
      </w:tr>
      <w:tr w:rsidR="00E07CEF">
        <w:trPr>
          <w:cantSplit/>
          <w:trHeight w:val="369"/>
          <w:jc w:val="center"/>
        </w:trPr>
        <w:tc>
          <w:tcPr>
            <w:tcW w:w="850" w:type="dxa"/>
          </w:tcPr>
          <w:p w:rsidR="00E07CEF" w:rsidRDefault="00E07CEF" w:rsidP="00725B91">
            <w:pPr>
              <w:spacing w:line="300" w:lineRule="exact"/>
              <w:jc w:val="center"/>
              <w:rPr>
                <w:rFonts w:ascii="方正书宋_GBK" w:eastAsia="方正书宋_GBK"/>
              </w:rPr>
            </w:pPr>
            <w:r>
              <w:rPr>
                <w:rFonts w:ascii="方正书宋_GBK" w:eastAsia="方正书宋_GBK" w:hint="eastAsia"/>
              </w:rPr>
              <w:t>53</w:t>
            </w:r>
          </w:p>
        </w:tc>
        <w:tc>
          <w:tcPr>
            <w:tcW w:w="1191"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399</w:t>
            </w:r>
          </w:p>
        </w:tc>
        <w:tc>
          <w:tcPr>
            <w:tcW w:w="4535" w:type="dxa"/>
            <w:vAlign w:val="center"/>
          </w:tcPr>
          <w:p w:rsidR="00E07CEF" w:rsidRDefault="00E07CEF">
            <w:pPr>
              <w:spacing w:line="300" w:lineRule="exact"/>
              <w:jc w:val="left"/>
              <w:rPr>
                <w:rFonts w:ascii="方正书宋_GBK" w:eastAsia="方正书宋_GBK"/>
              </w:rPr>
            </w:pPr>
            <w:r>
              <w:rPr>
                <w:rFonts w:ascii="方正书宋_GBK" w:eastAsia="方正书宋_GBK" w:hint="eastAsia"/>
              </w:rPr>
              <w:t>其他支出</w:t>
            </w:r>
          </w:p>
        </w:tc>
        <w:tc>
          <w:tcPr>
            <w:tcW w:w="2551" w:type="dxa"/>
            <w:vAlign w:val="center"/>
          </w:tcPr>
          <w:p w:rsidR="00E07CEF" w:rsidRDefault="00E07CEF">
            <w:pPr>
              <w:spacing w:line="300" w:lineRule="exact"/>
              <w:jc w:val="right"/>
              <w:rPr>
                <w:rFonts w:ascii="方正书宋_GBK" w:eastAsia="方正书宋_GBK"/>
              </w:rPr>
            </w:pPr>
          </w:p>
        </w:tc>
        <w:tc>
          <w:tcPr>
            <w:tcW w:w="2551" w:type="dxa"/>
            <w:vAlign w:val="center"/>
          </w:tcPr>
          <w:p w:rsidR="00E07CEF" w:rsidRDefault="00E07CEF">
            <w:pPr>
              <w:spacing w:line="300" w:lineRule="exact"/>
              <w:jc w:val="right"/>
              <w:rPr>
                <w:rFonts w:ascii="方正书宋_GBK" w:eastAsia="方正书宋_GBK"/>
              </w:rPr>
            </w:pP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tcPr>
          <w:p w:rsidR="00E07CEF" w:rsidRDefault="00E07CEF">
            <w:pPr>
              <w:spacing w:line="300" w:lineRule="exact"/>
              <w:jc w:val="center"/>
              <w:rPr>
                <w:rFonts w:ascii="方正书宋_GBK" w:eastAsia="方正书宋_GBK"/>
              </w:rPr>
            </w:pPr>
          </w:p>
        </w:tc>
        <w:tc>
          <w:tcPr>
            <w:tcW w:w="1191" w:type="dxa"/>
            <w:vAlign w:val="center"/>
          </w:tcPr>
          <w:p w:rsidR="00E07CEF" w:rsidRDefault="00E07CEF">
            <w:pPr>
              <w:spacing w:line="300" w:lineRule="exact"/>
              <w:jc w:val="left"/>
              <w:rPr>
                <w:rFonts w:ascii="方正书宋_GBK" w:eastAsia="方正书宋_GBK"/>
              </w:rPr>
            </w:pPr>
          </w:p>
        </w:tc>
        <w:tc>
          <w:tcPr>
            <w:tcW w:w="4535" w:type="dxa"/>
            <w:vAlign w:val="center"/>
          </w:tcPr>
          <w:p w:rsidR="00E07CEF" w:rsidRDefault="00E07CEF">
            <w:pPr>
              <w:spacing w:line="300" w:lineRule="exact"/>
              <w:jc w:val="left"/>
              <w:rPr>
                <w:rFonts w:ascii="方正书宋_GBK" w:eastAsia="方正书宋_GBK"/>
              </w:rPr>
            </w:pPr>
          </w:p>
        </w:tc>
        <w:tc>
          <w:tcPr>
            <w:tcW w:w="2551" w:type="dxa"/>
            <w:vAlign w:val="center"/>
          </w:tcPr>
          <w:p w:rsidR="00E07CEF" w:rsidRDefault="00E07CEF">
            <w:pPr>
              <w:spacing w:line="300" w:lineRule="exact"/>
              <w:jc w:val="right"/>
              <w:rPr>
                <w:rFonts w:ascii="方正书宋_GBK" w:eastAsia="方正书宋_GBK"/>
              </w:rPr>
            </w:pPr>
          </w:p>
        </w:tc>
        <w:tc>
          <w:tcPr>
            <w:tcW w:w="2551" w:type="dxa"/>
            <w:vAlign w:val="center"/>
          </w:tcPr>
          <w:p w:rsidR="00E07CEF" w:rsidRDefault="00E07CEF">
            <w:pPr>
              <w:spacing w:line="300" w:lineRule="exact"/>
              <w:jc w:val="right"/>
              <w:rPr>
                <w:rFonts w:ascii="方正书宋_GBK" w:eastAsia="方正书宋_GBK"/>
              </w:rPr>
            </w:pPr>
          </w:p>
        </w:tc>
        <w:tc>
          <w:tcPr>
            <w:tcW w:w="2551" w:type="dxa"/>
            <w:vAlign w:val="center"/>
          </w:tcPr>
          <w:p w:rsidR="00E07CEF" w:rsidRDefault="00E07CEF">
            <w:pPr>
              <w:spacing w:line="300" w:lineRule="exact"/>
              <w:jc w:val="right"/>
              <w:rPr>
                <w:rFonts w:ascii="方正书宋_GBK" w:eastAsia="方正书宋_GBK"/>
              </w:rPr>
            </w:pPr>
          </w:p>
        </w:tc>
      </w:tr>
      <w:tr w:rsidR="00E07CEF">
        <w:trPr>
          <w:cantSplit/>
          <w:trHeight w:val="369"/>
          <w:jc w:val="center"/>
        </w:trPr>
        <w:tc>
          <w:tcPr>
            <w:tcW w:w="850" w:type="dxa"/>
          </w:tcPr>
          <w:p w:rsidR="00E07CEF" w:rsidRDefault="00E07CEF">
            <w:pPr>
              <w:spacing w:line="300" w:lineRule="exact"/>
              <w:jc w:val="center"/>
              <w:rPr>
                <w:rFonts w:ascii="方正书宋_GBK" w:eastAsia="方正书宋_GBK"/>
              </w:rPr>
            </w:pPr>
          </w:p>
        </w:tc>
        <w:tc>
          <w:tcPr>
            <w:tcW w:w="1191" w:type="dxa"/>
            <w:vAlign w:val="center"/>
          </w:tcPr>
          <w:p w:rsidR="00E07CEF" w:rsidRDefault="00E07CEF">
            <w:pPr>
              <w:autoSpaceDN w:val="0"/>
              <w:jc w:val="left"/>
              <w:textAlignment w:val="center"/>
              <w:rPr>
                <w:rFonts w:ascii="宋体" w:hAnsi="宋体"/>
                <w:color w:val="000000"/>
                <w:sz w:val="20"/>
              </w:rPr>
            </w:pPr>
          </w:p>
        </w:tc>
        <w:tc>
          <w:tcPr>
            <w:tcW w:w="4535" w:type="dxa"/>
            <w:vAlign w:val="center"/>
          </w:tcPr>
          <w:p w:rsidR="00E07CEF" w:rsidRDefault="00E07CEF">
            <w:pPr>
              <w:autoSpaceDN w:val="0"/>
              <w:jc w:val="left"/>
              <w:textAlignment w:val="center"/>
              <w:rPr>
                <w:rFonts w:ascii="宋体" w:hAnsi="宋体"/>
                <w:color w:val="000000"/>
                <w:sz w:val="20"/>
              </w:rPr>
            </w:pPr>
          </w:p>
        </w:tc>
        <w:tc>
          <w:tcPr>
            <w:tcW w:w="2551" w:type="dxa"/>
            <w:vAlign w:val="center"/>
          </w:tcPr>
          <w:p w:rsidR="00E07CEF" w:rsidRDefault="00E07CEF">
            <w:pPr>
              <w:autoSpaceDN w:val="0"/>
              <w:jc w:val="right"/>
              <w:textAlignment w:val="center"/>
              <w:rPr>
                <w:rFonts w:ascii="方正书宋_GBK" w:eastAsia="方正书宋_GBK"/>
              </w:rPr>
            </w:pPr>
          </w:p>
        </w:tc>
        <w:tc>
          <w:tcPr>
            <w:tcW w:w="2551" w:type="dxa"/>
            <w:vAlign w:val="center"/>
          </w:tcPr>
          <w:p w:rsidR="00E07CEF" w:rsidRDefault="00E07CEF">
            <w:pPr>
              <w:autoSpaceDN w:val="0"/>
              <w:jc w:val="right"/>
              <w:textAlignment w:val="center"/>
              <w:rPr>
                <w:rFonts w:ascii="方正书宋_GBK" w:eastAsia="方正书宋_GBK"/>
              </w:rPr>
            </w:pPr>
          </w:p>
        </w:tc>
        <w:tc>
          <w:tcPr>
            <w:tcW w:w="2551" w:type="dxa"/>
            <w:vAlign w:val="center"/>
          </w:tcPr>
          <w:p w:rsidR="00E07CEF" w:rsidRDefault="00E07CEF">
            <w:pPr>
              <w:autoSpaceDN w:val="0"/>
              <w:jc w:val="right"/>
              <w:textAlignment w:val="center"/>
              <w:rPr>
                <w:rFonts w:ascii="方正书宋_GBK" w:eastAsia="方正书宋_GBK"/>
              </w:rPr>
            </w:pPr>
          </w:p>
        </w:tc>
      </w:tr>
    </w:tbl>
    <w:p w:rsidR="0024419F" w:rsidRDefault="0024419F">
      <w:pPr>
        <w:spacing w:line="300" w:lineRule="exact"/>
        <w:jc w:val="left"/>
        <w:outlineLvl w:val="1"/>
        <w:sectPr w:rsidR="0024419F">
          <w:pgSz w:w="16839" w:h="11907" w:orient="landscape"/>
          <w:pgMar w:top="1361" w:right="1020" w:bottom="1134" w:left="1020" w:header="851" w:footer="992" w:gutter="0"/>
          <w:cols w:space="720"/>
          <w:docGrid w:type="lines" w:linePitch="312"/>
        </w:sectPr>
      </w:pPr>
    </w:p>
    <w:p w:rsidR="0024419F" w:rsidRDefault="0024419F">
      <w:pPr>
        <w:jc w:val="center"/>
        <w:outlineLvl w:val="1"/>
        <w:rPr>
          <w:rFonts w:ascii="Times New Roman" w:hAnsi="宋体"/>
          <w:sz w:val="36"/>
        </w:rPr>
      </w:pPr>
      <w:bookmarkStart w:id="6" w:name="_Toc67312079"/>
      <w:r>
        <w:rPr>
          <w:rFonts w:ascii="方正小标宋_GBK" w:eastAsia="方正小标宋_GBK" w:hint="eastAsia"/>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4419F">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419F" w:rsidRDefault="0024419F">
            <w:pPr>
              <w:spacing w:line="300" w:lineRule="exact"/>
              <w:jc w:val="left"/>
              <w:rPr>
                <w:rFonts w:ascii="方正小标宋_GBK" w:eastAsia="方正小标宋_GBK"/>
                <w:sz w:val="24"/>
              </w:rPr>
            </w:pPr>
            <w:r>
              <w:rPr>
                <w:rFonts w:ascii="方正小标宋_GBK" w:eastAsia="方正小标宋_GBK"/>
                <w:sz w:val="24"/>
              </w:rPr>
              <w:t>501</w:t>
            </w:r>
            <w:r>
              <w:rPr>
                <w:rFonts w:ascii="方正小标宋_GBK" w:eastAsia="方正小标宋_GBK" w:hint="eastAsia"/>
                <w:sz w:val="24"/>
              </w:rPr>
              <w:t>唐山市文化广电和旅游局</w:t>
            </w:r>
          </w:p>
        </w:tc>
        <w:tc>
          <w:tcPr>
            <w:tcW w:w="2551" w:type="dxa"/>
            <w:tcBorders>
              <w:top w:val="single" w:sz="6" w:space="0" w:color="FFFFFF"/>
              <w:left w:val="single" w:sz="6" w:space="0" w:color="FFFFFF"/>
              <w:right w:val="single" w:sz="6" w:space="0" w:color="FFFFFF"/>
            </w:tcBorders>
            <w:vAlign w:val="center"/>
          </w:tcPr>
          <w:p w:rsidR="0024419F" w:rsidRDefault="0024419F" w:rsidP="001C14B5">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sidR="001C14B5">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24419F" w:rsidRDefault="0024419F">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24419F">
        <w:trPr>
          <w:cantSplit/>
          <w:trHeight w:val="369"/>
          <w:tblHeader/>
          <w:jc w:val="center"/>
        </w:trPr>
        <w:tc>
          <w:tcPr>
            <w:tcW w:w="850"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项目支出</w:t>
            </w:r>
          </w:p>
        </w:tc>
      </w:tr>
      <w:tr w:rsidR="0024419F">
        <w:trPr>
          <w:cantSplit/>
          <w:trHeight w:val="369"/>
          <w:tblHeader/>
          <w:jc w:val="center"/>
        </w:trPr>
        <w:tc>
          <w:tcPr>
            <w:tcW w:w="850" w:type="dxa"/>
            <w:vMerge/>
            <w:vAlign w:val="center"/>
          </w:tcPr>
          <w:p w:rsidR="0024419F" w:rsidRDefault="0024419F">
            <w:pPr>
              <w:spacing w:line="300" w:lineRule="exact"/>
              <w:jc w:val="left"/>
              <w:outlineLvl w:val="1"/>
            </w:pPr>
          </w:p>
        </w:tc>
        <w:tc>
          <w:tcPr>
            <w:tcW w:w="1191"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24419F" w:rsidRDefault="0024419F">
            <w:pPr>
              <w:spacing w:line="300" w:lineRule="exact"/>
              <w:jc w:val="left"/>
              <w:outlineLvl w:val="1"/>
            </w:pPr>
          </w:p>
        </w:tc>
        <w:tc>
          <w:tcPr>
            <w:tcW w:w="2551" w:type="dxa"/>
            <w:vMerge/>
            <w:vAlign w:val="center"/>
          </w:tcPr>
          <w:p w:rsidR="0024419F" w:rsidRDefault="0024419F">
            <w:pPr>
              <w:spacing w:line="300" w:lineRule="exact"/>
              <w:jc w:val="left"/>
              <w:outlineLvl w:val="1"/>
            </w:pPr>
          </w:p>
        </w:tc>
        <w:tc>
          <w:tcPr>
            <w:tcW w:w="2551" w:type="dxa"/>
            <w:vMerge/>
            <w:vAlign w:val="center"/>
          </w:tcPr>
          <w:p w:rsidR="0024419F" w:rsidRDefault="0024419F">
            <w:pPr>
              <w:spacing w:line="300" w:lineRule="exact"/>
              <w:jc w:val="left"/>
              <w:outlineLvl w:val="1"/>
            </w:pPr>
          </w:p>
        </w:tc>
      </w:tr>
      <w:tr w:rsidR="0024419F">
        <w:trPr>
          <w:cantSplit/>
          <w:trHeight w:val="369"/>
          <w:tblHeader/>
          <w:jc w:val="center"/>
        </w:trPr>
        <w:tc>
          <w:tcPr>
            <w:tcW w:w="850"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24419F" w:rsidRDefault="0024419F">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24419F" w:rsidRDefault="0024419F">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24419F" w:rsidRDefault="0024419F">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24419F" w:rsidRDefault="0024419F">
            <w:pPr>
              <w:spacing w:line="300" w:lineRule="exact"/>
              <w:jc w:val="center"/>
              <w:rPr>
                <w:rFonts w:ascii="方正书宋_GBK" w:eastAsia="方正书宋_GBK"/>
                <w:b/>
              </w:rPr>
            </w:pPr>
            <w:r>
              <w:rPr>
                <w:rFonts w:ascii="方正书宋_GBK" w:eastAsia="方正书宋_GBK"/>
                <w:b/>
              </w:rPr>
              <w:t>5</w:t>
            </w:r>
          </w:p>
        </w:tc>
      </w:tr>
      <w:tr w:rsidR="0024419F">
        <w:trPr>
          <w:cantSplit/>
          <w:trHeight w:val="369"/>
          <w:jc w:val="center"/>
        </w:trPr>
        <w:tc>
          <w:tcPr>
            <w:tcW w:w="850" w:type="dxa"/>
            <w:vAlign w:val="center"/>
          </w:tcPr>
          <w:p w:rsidR="0024419F" w:rsidRDefault="0024419F">
            <w:pPr>
              <w:spacing w:line="300" w:lineRule="exact"/>
              <w:jc w:val="center"/>
              <w:rPr>
                <w:rFonts w:ascii="方正书宋_GBK" w:eastAsia="方正书宋_GBK"/>
              </w:rPr>
            </w:pPr>
          </w:p>
        </w:tc>
        <w:tc>
          <w:tcPr>
            <w:tcW w:w="1191" w:type="dxa"/>
            <w:vAlign w:val="center"/>
          </w:tcPr>
          <w:p w:rsidR="0024419F" w:rsidRDefault="0024419F">
            <w:pPr>
              <w:spacing w:line="300" w:lineRule="exact"/>
              <w:jc w:val="left"/>
              <w:rPr>
                <w:rFonts w:ascii="方正书宋_GBK" w:eastAsia="方正书宋_GBK"/>
                <w:b/>
              </w:rPr>
            </w:pPr>
          </w:p>
        </w:tc>
        <w:tc>
          <w:tcPr>
            <w:tcW w:w="4535" w:type="dxa"/>
            <w:vAlign w:val="center"/>
          </w:tcPr>
          <w:p w:rsidR="0024419F" w:rsidRDefault="0024419F">
            <w:pPr>
              <w:spacing w:line="300" w:lineRule="exact"/>
              <w:jc w:val="center"/>
              <w:rPr>
                <w:rFonts w:ascii="方正书宋_GBK" w:eastAsia="方正书宋_GBK"/>
                <w:b/>
              </w:rPr>
            </w:pPr>
          </w:p>
        </w:tc>
        <w:tc>
          <w:tcPr>
            <w:tcW w:w="2551" w:type="dxa"/>
            <w:vAlign w:val="center"/>
          </w:tcPr>
          <w:p w:rsidR="0024419F" w:rsidRDefault="0024419F">
            <w:pPr>
              <w:spacing w:line="300" w:lineRule="exact"/>
              <w:jc w:val="right"/>
              <w:rPr>
                <w:rFonts w:ascii="方正书宋_GBK" w:eastAsia="方正书宋_GBK"/>
                <w:b/>
              </w:rPr>
            </w:pPr>
          </w:p>
        </w:tc>
        <w:tc>
          <w:tcPr>
            <w:tcW w:w="2551" w:type="dxa"/>
            <w:vAlign w:val="center"/>
          </w:tcPr>
          <w:p w:rsidR="0024419F" w:rsidRDefault="0024419F">
            <w:pPr>
              <w:spacing w:line="300" w:lineRule="exact"/>
              <w:jc w:val="right"/>
              <w:rPr>
                <w:rFonts w:ascii="方正书宋_GBK" w:eastAsia="方正书宋_GBK"/>
                <w:b/>
              </w:rPr>
            </w:pPr>
          </w:p>
        </w:tc>
        <w:tc>
          <w:tcPr>
            <w:tcW w:w="2551" w:type="dxa"/>
            <w:vAlign w:val="center"/>
          </w:tcPr>
          <w:p w:rsidR="0024419F" w:rsidRDefault="0024419F">
            <w:pPr>
              <w:spacing w:line="300" w:lineRule="exact"/>
              <w:jc w:val="right"/>
              <w:rPr>
                <w:rFonts w:ascii="方正书宋_GBK" w:eastAsia="方正书宋_GBK"/>
                <w:b/>
              </w:rPr>
            </w:pPr>
          </w:p>
        </w:tc>
      </w:tr>
    </w:tbl>
    <w:p w:rsidR="0024419F" w:rsidRDefault="0024419F">
      <w:pPr>
        <w:ind w:firstLineChars="200" w:firstLine="420"/>
        <w:jc w:val="left"/>
        <w:rPr>
          <w:rFonts w:ascii="Times New Roman" w:hAnsi="宋体"/>
        </w:rPr>
      </w:pPr>
      <w:r>
        <w:rPr>
          <w:rFonts w:ascii="方正书宋_GBK" w:eastAsia="方正书宋_GBK" w:hint="eastAsia"/>
        </w:rPr>
        <w:t>注：无政府基金预算财政拨款预算，空表列示。</w:t>
      </w:r>
    </w:p>
    <w:p w:rsidR="0024419F" w:rsidRDefault="0024419F">
      <w:pPr>
        <w:ind w:firstLineChars="200" w:firstLine="420"/>
        <w:jc w:val="left"/>
        <w:sectPr w:rsidR="0024419F">
          <w:pgSz w:w="16839" w:h="11907" w:orient="landscape"/>
          <w:pgMar w:top="1361" w:right="1020" w:bottom="1134" w:left="1020" w:header="851" w:footer="992" w:gutter="0"/>
          <w:cols w:space="720"/>
          <w:docGrid w:type="lines" w:linePitch="312"/>
        </w:sectPr>
      </w:pPr>
    </w:p>
    <w:p w:rsidR="0024419F" w:rsidRDefault="0024419F">
      <w:pPr>
        <w:jc w:val="center"/>
        <w:outlineLvl w:val="1"/>
        <w:rPr>
          <w:rFonts w:ascii="Times New Roman" w:hAnsi="宋体"/>
          <w:sz w:val="36"/>
        </w:rPr>
      </w:pPr>
      <w:bookmarkStart w:id="7" w:name="_Toc67312080"/>
      <w:r>
        <w:rPr>
          <w:rFonts w:ascii="方正小标宋_GBK" w:eastAsia="方正小标宋_GBK" w:hint="eastAsia"/>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4419F">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419F" w:rsidRDefault="0024419F">
            <w:pPr>
              <w:spacing w:line="300" w:lineRule="exact"/>
              <w:jc w:val="left"/>
              <w:rPr>
                <w:rFonts w:ascii="方正小标宋_GBK" w:eastAsia="方正小标宋_GBK"/>
                <w:sz w:val="24"/>
              </w:rPr>
            </w:pPr>
            <w:r>
              <w:rPr>
                <w:rFonts w:ascii="方正小标宋_GBK" w:eastAsia="方正小标宋_GBK"/>
                <w:sz w:val="24"/>
              </w:rPr>
              <w:t>501</w:t>
            </w:r>
            <w:r>
              <w:rPr>
                <w:rFonts w:ascii="方正小标宋_GBK" w:eastAsia="方正小标宋_GBK" w:hint="eastAsia"/>
                <w:sz w:val="24"/>
              </w:rPr>
              <w:t>唐山市文化广电和旅游局</w:t>
            </w:r>
          </w:p>
        </w:tc>
        <w:tc>
          <w:tcPr>
            <w:tcW w:w="2551" w:type="dxa"/>
            <w:tcBorders>
              <w:top w:val="single" w:sz="6" w:space="0" w:color="FFFFFF"/>
              <w:left w:val="single" w:sz="6" w:space="0" w:color="FFFFFF"/>
              <w:right w:val="single" w:sz="6" w:space="0" w:color="FFFFFF"/>
            </w:tcBorders>
            <w:vAlign w:val="center"/>
          </w:tcPr>
          <w:p w:rsidR="0024419F" w:rsidRDefault="0024419F" w:rsidP="001C14B5">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sidR="001C14B5">
              <w:rPr>
                <w:rFonts w:ascii="方正小标宋_GBK" w:eastAsia="方正小标宋_GBK" w:hint="eastAsia"/>
                <w:sz w:val="24"/>
              </w:rPr>
              <w:t>2</w:t>
            </w:r>
          </w:p>
        </w:tc>
        <w:tc>
          <w:tcPr>
            <w:tcW w:w="5102" w:type="dxa"/>
            <w:gridSpan w:val="2"/>
            <w:tcBorders>
              <w:top w:val="single" w:sz="6" w:space="0" w:color="FFFFFF"/>
              <w:left w:val="single" w:sz="6" w:space="0" w:color="FFFFFF"/>
              <w:right w:val="single" w:sz="6" w:space="0" w:color="FFFFFF"/>
            </w:tcBorders>
            <w:vAlign w:val="center"/>
          </w:tcPr>
          <w:p w:rsidR="0024419F" w:rsidRDefault="0024419F">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24419F">
        <w:trPr>
          <w:cantSplit/>
          <w:trHeight w:val="369"/>
          <w:tblHeader/>
          <w:jc w:val="center"/>
        </w:trPr>
        <w:tc>
          <w:tcPr>
            <w:tcW w:w="850"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项目支出</w:t>
            </w:r>
          </w:p>
        </w:tc>
      </w:tr>
      <w:tr w:rsidR="0024419F">
        <w:trPr>
          <w:cantSplit/>
          <w:trHeight w:val="369"/>
          <w:tblHeader/>
          <w:jc w:val="center"/>
        </w:trPr>
        <w:tc>
          <w:tcPr>
            <w:tcW w:w="850" w:type="dxa"/>
            <w:vMerge/>
            <w:vAlign w:val="center"/>
          </w:tcPr>
          <w:p w:rsidR="0024419F" w:rsidRDefault="0024419F">
            <w:pPr>
              <w:spacing w:line="300" w:lineRule="exact"/>
              <w:jc w:val="left"/>
              <w:outlineLvl w:val="1"/>
            </w:pPr>
          </w:p>
        </w:tc>
        <w:tc>
          <w:tcPr>
            <w:tcW w:w="1191"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rsidR="0024419F" w:rsidRDefault="0024419F">
            <w:pPr>
              <w:spacing w:line="300" w:lineRule="exact"/>
              <w:jc w:val="left"/>
              <w:outlineLvl w:val="1"/>
            </w:pPr>
          </w:p>
        </w:tc>
        <w:tc>
          <w:tcPr>
            <w:tcW w:w="2551" w:type="dxa"/>
            <w:vMerge/>
            <w:vAlign w:val="center"/>
          </w:tcPr>
          <w:p w:rsidR="0024419F" w:rsidRDefault="0024419F">
            <w:pPr>
              <w:spacing w:line="300" w:lineRule="exact"/>
              <w:jc w:val="left"/>
              <w:outlineLvl w:val="1"/>
            </w:pPr>
          </w:p>
        </w:tc>
        <w:tc>
          <w:tcPr>
            <w:tcW w:w="2551" w:type="dxa"/>
            <w:vMerge/>
            <w:vAlign w:val="center"/>
          </w:tcPr>
          <w:p w:rsidR="0024419F" w:rsidRDefault="0024419F">
            <w:pPr>
              <w:spacing w:line="300" w:lineRule="exact"/>
              <w:jc w:val="left"/>
              <w:outlineLvl w:val="1"/>
            </w:pPr>
          </w:p>
        </w:tc>
      </w:tr>
      <w:tr w:rsidR="0024419F">
        <w:trPr>
          <w:cantSplit/>
          <w:trHeight w:val="369"/>
          <w:tblHeader/>
          <w:jc w:val="center"/>
        </w:trPr>
        <w:tc>
          <w:tcPr>
            <w:tcW w:w="850"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rsidR="0024419F" w:rsidRDefault="0024419F">
            <w:pPr>
              <w:spacing w:line="300" w:lineRule="exact"/>
              <w:jc w:val="center"/>
              <w:rPr>
                <w:rFonts w:ascii="方正书宋_GBK" w:eastAsia="方正书宋_GBK"/>
                <w:b/>
              </w:rPr>
            </w:pPr>
            <w:r>
              <w:rPr>
                <w:rFonts w:ascii="方正书宋_GBK" w:eastAsia="方正书宋_GBK"/>
                <w:b/>
              </w:rPr>
              <w:t>1</w:t>
            </w:r>
          </w:p>
        </w:tc>
        <w:tc>
          <w:tcPr>
            <w:tcW w:w="4535" w:type="dxa"/>
            <w:vAlign w:val="center"/>
          </w:tcPr>
          <w:p w:rsidR="0024419F" w:rsidRDefault="0024419F">
            <w:pPr>
              <w:spacing w:line="300" w:lineRule="exact"/>
              <w:jc w:val="center"/>
              <w:rPr>
                <w:rFonts w:ascii="方正书宋_GBK" w:eastAsia="方正书宋_GBK"/>
                <w:b/>
              </w:rPr>
            </w:pPr>
            <w:r>
              <w:rPr>
                <w:rFonts w:ascii="方正书宋_GBK" w:eastAsia="方正书宋_GBK"/>
                <w:b/>
              </w:rPr>
              <w:t>2</w:t>
            </w:r>
          </w:p>
        </w:tc>
        <w:tc>
          <w:tcPr>
            <w:tcW w:w="2551" w:type="dxa"/>
            <w:vAlign w:val="center"/>
          </w:tcPr>
          <w:p w:rsidR="0024419F" w:rsidRDefault="0024419F">
            <w:pPr>
              <w:spacing w:line="300" w:lineRule="exact"/>
              <w:jc w:val="center"/>
              <w:rPr>
                <w:rFonts w:ascii="方正书宋_GBK" w:eastAsia="方正书宋_GBK"/>
                <w:b/>
              </w:rPr>
            </w:pPr>
            <w:r>
              <w:rPr>
                <w:rFonts w:ascii="方正书宋_GBK" w:eastAsia="方正书宋_GBK"/>
                <w:b/>
              </w:rPr>
              <w:t>3</w:t>
            </w:r>
          </w:p>
        </w:tc>
        <w:tc>
          <w:tcPr>
            <w:tcW w:w="2551" w:type="dxa"/>
            <w:vAlign w:val="center"/>
          </w:tcPr>
          <w:p w:rsidR="0024419F" w:rsidRDefault="0024419F">
            <w:pPr>
              <w:spacing w:line="300" w:lineRule="exact"/>
              <w:jc w:val="center"/>
              <w:rPr>
                <w:rFonts w:ascii="方正书宋_GBK" w:eastAsia="方正书宋_GBK"/>
                <w:b/>
              </w:rPr>
            </w:pPr>
            <w:r>
              <w:rPr>
                <w:rFonts w:ascii="方正书宋_GBK" w:eastAsia="方正书宋_GBK"/>
                <w:b/>
              </w:rPr>
              <w:t>4</w:t>
            </w:r>
          </w:p>
        </w:tc>
        <w:tc>
          <w:tcPr>
            <w:tcW w:w="2551" w:type="dxa"/>
            <w:vAlign w:val="center"/>
          </w:tcPr>
          <w:p w:rsidR="0024419F" w:rsidRDefault="0024419F">
            <w:pPr>
              <w:spacing w:line="300" w:lineRule="exact"/>
              <w:jc w:val="center"/>
              <w:rPr>
                <w:rFonts w:ascii="方正书宋_GBK" w:eastAsia="方正书宋_GBK"/>
                <w:b/>
              </w:rPr>
            </w:pPr>
            <w:r>
              <w:rPr>
                <w:rFonts w:ascii="方正书宋_GBK" w:eastAsia="方正书宋_GBK"/>
                <w:b/>
              </w:rPr>
              <w:t>5</w:t>
            </w:r>
          </w:p>
        </w:tc>
      </w:tr>
      <w:tr w:rsidR="0024419F">
        <w:trPr>
          <w:cantSplit/>
          <w:trHeight w:val="369"/>
          <w:jc w:val="center"/>
        </w:trPr>
        <w:tc>
          <w:tcPr>
            <w:tcW w:w="850" w:type="dxa"/>
            <w:vAlign w:val="center"/>
          </w:tcPr>
          <w:p w:rsidR="0024419F" w:rsidRDefault="0024419F">
            <w:pPr>
              <w:spacing w:line="300" w:lineRule="exact"/>
              <w:jc w:val="center"/>
              <w:rPr>
                <w:rFonts w:ascii="方正书宋_GBK" w:eastAsia="方正书宋_GBK"/>
              </w:rPr>
            </w:pPr>
          </w:p>
        </w:tc>
        <w:tc>
          <w:tcPr>
            <w:tcW w:w="1191" w:type="dxa"/>
            <w:vAlign w:val="center"/>
          </w:tcPr>
          <w:p w:rsidR="0024419F" w:rsidRDefault="0024419F">
            <w:pPr>
              <w:spacing w:line="300" w:lineRule="exact"/>
              <w:jc w:val="left"/>
              <w:rPr>
                <w:rFonts w:ascii="方正书宋_GBK" w:eastAsia="方正书宋_GBK"/>
                <w:b/>
              </w:rPr>
            </w:pPr>
          </w:p>
        </w:tc>
        <w:tc>
          <w:tcPr>
            <w:tcW w:w="4535" w:type="dxa"/>
            <w:vAlign w:val="center"/>
          </w:tcPr>
          <w:p w:rsidR="0024419F" w:rsidRDefault="0024419F">
            <w:pPr>
              <w:spacing w:line="300" w:lineRule="exact"/>
              <w:jc w:val="center"/>
              <w:rPr>
                <w:rFonts w:ascii="方正书宋_GBK" w:eastAsia="方正书宋_GBK"/>
                <w:b/>
              </w:rPr>
            </w:pPr>
          </w:p>
        </w:tc>
        <w:tc>
          <w:tcPr>
            <w:tcW w:w="2551" w:type="dxa"/>
            <w:vAlign w:val="center"/>
          </w:tcPr>
          <w:p w:rsidR="0024419F" w:rsidRDefault="0024419F">
            <w:pPr>
              <w:spacing w:line="300" w:lineRule="exact"/>
              <w:jc w:val="right"/>
              <w:rPr>
                <w:rFonts w:ascii="方正书宋_GBK" w:eastAsia="方正书宋_GBK"/>
                <w:b/>
              </w:rPr>
            </w:pPr>
          </w:p>
        </w:tc>
        <w:tc>
          <w:tcPr>
            <w:tcW w:w="2551" w:type="dxa"/>
            <w:vAlign w:val="center"/>
          </w:tcPr>
          <w:p w:rsidR="0024419F" w:rsidRDefault="0024419F">
            <w:pPr>
              <w:spacing w:line="300" w:lineRule="exact"/>
              <w:jc w:val="right"/>
              <w:rPr>
                <w:rFonts w:ascii="方正书宋_GBK" w:eastAsia="方正书宋_GBK"/>
                <w:b/>
              </w:rPr>
            </w:pPr>
          </w:p>
        </w:tc>
        <w:tc>
          <w:tcPr>
            <w:tcW w:w="2551" w:type="dxa"/>
            <w:vAlign w:val="center"/>
          </w:tcPr>
          <w:p w:rsidR="0024419F" w:rsidRDefault="0024419F">
            <w:pPr>
              <w:spacing w:line="300" w:lineRule="exact"/>
              <w:jc w:val="right"/>
              <w:rPr>
                <w:rFonts w:ascii="方正书宋_GBK" w:eastAsia="方正书宋_GBK"/>
                <w:b/>
              </w:rPr>
            </w:pPr>
          </w:p>
        </w:tc>
      </w:tr>
    </w:tbl>
    <w:p w:rsidR="0024419F" w:rsidRDefault="0024419F">
      <w:pPr>
        <w:ind w:firstLineChars="200" w:firstLine="420"/>
        <w:jc w:val="left"/>
        <w:rPr>
          <w:rFonts w:ascii="Times New Roman" w:hAnsi="宋体"/>
        </w:rPr>
      </w:pPr>
      <w:r>
        <w:rPr>
          <w:rFonts w:ascii="方正书宋_GBK" w:eastAsia="方正书宋_GBK" w:hint="eastAsia"/>
        </w:rPr>
        <w:t>注：无国有资本经营预算财政拨款预算，空表列示。</w:t>
      </w:r>
    </w:p>
    <w:p w:rsidR="0024419F" w:rsidRDefault="0024419F">
      <w:pPr>
        <w:ind w:firstLineChars="200" w:firstLine="420"/>
        <w:jc w:val="left"/>
        <w:sectPr w:rsidR="0024419F">
          <w:pgSz w:w="16839" w:h="11907" w:orient="landscape"/>
          <w:pgMar w:top="1361" w:right="1020" w:bottom="1134" w:left="1020" w:header="851" w:footer="992" w:gutter="0"/>
          <w:cols w:space="720"/>
          <w:docGrid w:type="lines" w:linePitch="312"/>
        </w:sectPr>
      </w:pPr>
    </w:p>
    <w:p w:rsidR="0024419F" w:rsidRDefault="0024419F">
      <w:pPr>
        <w:jc w:val="center"/>
        <w:outlineLvl w:val="1"/>
        <w:rPr>
          <w:rFonts w:ascii="Times New Roman" w:hAnsi="宋体"/>
          <w:sz w:val="36"/>
        </w:rPr>
      </w:pPr>
      <w:bookmarkStart w:id="8" w:name="_Toc67312081"/>
      <w:r>
        <w:rPr>
          <w:rFonts w:ascii="方正小标宋_GBK" w:eastAsia="方正小标宋_GBK" w:hint="eastAsia"/>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1"/>
        <w:gridCol w:w="2381"/>
        <w:gridCol w:w="2381"/>
        <w:gridCol w:w="2381"/>
      </w:tblGrid>
      <w:tr w:rsidR="0024419F">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24419F" w:rsidRDefault="0024419F">
            <w:pPr>
              <w:spacing w:line="300" w:lineRule="exact"/>
              <w:jc w:val="left"/>
              <w:rPr>
                <w:rFonts w:ascii="方正小标宋_GBK" w:eastAsia="方正小标宋_GBK"/>
                <w:sz w:val="24"/>
              </w:rPr>
            </w:pPr>
            <w:r>
              <w:rPr>
                <w:rFonts w:ascii="方正小标宋_GBK" w:eastAsia="方正小标宋_GBK"/>
                <w:sz w:val="24"/>
              </w:rPr>
              <w:t>501</w:t>
            </w:r>
            <w:r>
              <w:rPr>
                <w:rFonts w:ascii="方正小标宋_GBK" w:eastAsia="方正小标宋_GBK" w:hint="eastAsia"/>
                <w:sz w:val="24"/>
              </w:rPr>
              <w:t>唐山市文化广电和旅游局</w:t>
            </w:r>
          </w:p>
        </w:tc>
        <w:tc>
          <w:tcPr>
            <w:tcW w:w="2381" w:type="dxa"/>
            <w:tcBorders>
              <w:top w:val="single" w:sz="6" w:space="0" w:color="FFFFFF"/>
              <w:left w:val="single" w:sz="6" w:space="0" w:color="FFFFFF"/>
              <w:right w:val="single" w:sz="6" w:space="0" w:color="FFFFFF"/>
            </w:tcBorders>
            <w:vAlign w:val="center"/>
          </w:tcPr>
          <w:p w:rsidR="0024419F" w:rsidRDefault="0024419F" w:rsidP="00C37465">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w:t>
            </w:r>
            <w:r w:rsidR="00C37465">
              <w:rPr>
                <w:rFonts w:ascii="方正小标宋_GBK" w:eastAsia="方正小标宋_GBK" w:hint="eastAsia"/>
                <w:sz w:val="24"/>
              </w:rPr>
              <w:t>2</w:t>
            </w:r>
          </w:p>
        </w:tc>
        <w:tc>
          <w:tcPr>
            <w:tcW w:w="4762" w:type="dxa"/>
            <w:gridSpan w:val="2"/>
            <w:tcBorders>
              <w:top w:val="single" w:sz="6" w:space="0" w:color="FFFFFF"/>
              <w:left w:val="single" w:sz="6" w:space="0" w:color="FFFFFF"/>
              <w:right w:val="single" w:sz="6" w:space="0" w:color="FFFFFF"/>
            </w:tcBorders>
            <w:vAlign w:val="center"/>
          </w:tcPr>
          <w:p w:rsidR="0024419F" w:rsidRDefault="0024419F">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24419F">
        <w:trPr>
          <w:cantSplit/>
          <w:trHeight w:val="369"/>
          <w:tblHeader/>
          <w:jc w:val="center"/>
        </w:trPr>
        <w:tc>
          <w:tcPr>
            <w:tcW w:w="850"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24419F">
        <w:trPr>
          <w:cantSplit/>
          <w:trHeight w:val="567"/>
          <w:tblHeader/>
          <w:jc w:val="center"/>
        </w:trPr>
        <w:tc>
          <w:tcPr>
            <w:tcW w:w="850" w:type="dxa"/>
            <w:vMerge/>
            <w:vAlign w:val="center"/>
          </w:tcPr>
          <w:p w:rsidR="0024419F" w:rsidRDefault="0024419F">
            <w:pPr>
              <w:spacing w:line="300" w:lineRule="exact"/>
              <w:jc w:val="left"/>
              <w:outlineLvl w:val="1"/>
            </w:pPr>
          </w:p>
        </w:tc>
        <w:tc>
          <w:tcPr>
            <w:tcW w:w="3798" w:type="dxa"/>
            <w:vMerge/>
            <w:vAlign w:val="center"/>
          </w:tcPr>
          <w:p w:rsidR="0024419F" w:rsidRDefault="0024419F">
            <w:pPr>
              <w:spacing w:line="300" w:lineRule="exact"/>
              <w:jc w:val="left"/>
              <w:outlineLvl w:val="1"/>
            </w:pPr>
          </w:p>
        </w:tc>
        <w:tc>
          <w:tcPr>
            <w:tcW w:w="2381"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24419F">
        <w:trPr>
          <w:cantSplit/>
          <w:trHeight w:val="567"/>
          <w:tblHeader/>
          <w:jc w:val="center"/>
        </w:trPr>
        <w:tc>
          <w:tcPr>
            <w:tcW w:w="850"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rsidR="0024419F" w:rsidRDefault="0024419F">
            <w:pPr>
              <w:spacing w:line="300" w:lineRule="exact"/>
              <w:jc w:val="center"/>
              <w:rPr>
                <w:rFonts w:ascii="方正书宋_GBK" w:eastAsia="方正书宋_GBK"/>
                <w:b/>
              </w:rPr>
            </w:pPr>
            <w:r>
              <w:rPr>
                <w:rFonts w:ascii="方正书宋_GBK" w:eastAsia="方正书宋_GBK"/>
                <w:b/>
              </w:rPr>
              <w:t>1</w:t>
            </w:r>
          </w:p>
        </w:tc>
        <w:tc>
          <w:tcPr>
            <w:tcW w:w="2381" w:type="dxa"/>
            <w:vAlign w:val="center"/>
          </w:tcPr>
          <w:p w:rsidR="0024419F" w:rsidRDefault="0024419F">
            <w:pPr>
              <w:spacing w:line="300" w:lineRule="exact"/>
              <w:jc w:val="center"/>
              <w:rPr>
                <w:rFonts w:ascii="方正书宋_GBK" w:eastAsia="方正书宋_GBK"/>
                <w:b/>
              </w:rPr>
            </w:pPr>
            <w:r>
              <w:rPr>
                <w:rFonts w:ascii="方正书宋_GBK" w:eastAsia="方正书宋_GBK"/>
                <w:b/>
              </w:rPr>
              <w:t>2</w:t>
            </w:r>
          </w:p>
        </w:tc>
        <w:tc>
          <w:tcPr>
            <w:tcW w:w="2381" w:type="dxa"/>
            <w:vAlign w:val="center"/>
          </w:tcPr>
          <w:p w:rsidR="0024419F" w:rsidRDefault="0024419F">
            <w:pPr>
              <w:spacing w:line="300" w:lineRule="exact"/>
              <w:jc w:val="center"/>
              <w:rPr>
                <w:rFonts w:ascii="方正书宋_GBK" w:eastAsia="方正书宋_GBK"/>
                <w:b/>
              </w:rPr>
            </w:pPr>
            <w:r>
              <w:rPr>
                <w:rFonts w:ascii="方正书宋_GBK" w:eastAsia="方正书宋_GBK"/>
                <w:b/>
              </w:rPr>
              <w:t>3</w:t>
            </w:r>
          </w:p>
        </w:tc>
        <w:tc>
          <w:tcPr>
            <w:tcW w:w="2381" w:type="dxa"/>
            <w:vAlign w:val="center"/>
          </w:tcPr>
          <w:p w:rsidR="0024419F" w:rsidRDefault="0024419F">
            <w:pPr>
              <w:spacing w:line="300" w:lineRule="exact"/>
              <w:jc w:val="center"/>
              <w:rPr>
                <w:rFonts w:ascii="方正书宋_GBK" w:eastAsia="方正书宋_GBK"/>
                <w:b/>
              </w:rPr>
            </w:pPr>
            <w:r>
              <w:rPr>
                <w:rFonts w:ascii="方正书宋_GBK" w:eastAsia="方正书宋_GBK"/>
                <w:b/>
              </w:rPr>
              <w:t>4</w:t>
            </w:r>
          </w:p>
        </w:tc>
        <w:tc>
          <w:tcPr>
            <w:tcW w:w="2381" w:type="dxa"/>
            <w:vAlign w:val="center"/>
          </w:tcPr>
          <w:p w:rsidR="0024419F" w:rsidRDefault="0024419F">
            <w:pPr>
              <w:spacing w:line="300" w:lineRule="exact"/>
              <w:jc w:val="center"/>
              <w:rPr>
                <w:rFonts w:ascii="方正书宋_GBK" w:eastAsia="方正书宋_GBK"/>
                <w:b/>
              </w:rPr>
            </w:pPr>
            <w:r>
              <w:rPr>
                <w:rFonts w:ascii="方正书宋_GBK" w:eastAsia="方正书宋_GBK"/>
                <w:b/>
              </w:rPr>
              <w:t>5</w:t>
            </w:r>
          </w:p>
        </w:tc>
      </w:tr>
      <w:tr w:rsidR="0024419F">
        <w:trPr>
          <w:cantSplit/>
          <w:trHeight w:val="567"/>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1</w:t>
            </w:r>
          </w:p>
        </w:tc>
        <w:tc>
          <w:tcPr>
            <w:tcW w:w="3798" w:type="dxa"/>
            <w:vAlign w:val="center"/>
          </w:tcPr>
          <w:p w:rsidR="0024419F" w:rsidRDefault="0024419F">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rsidR="0024419F" w:rsidRDefault="001C14B5">
            <w:pPr>
              <w:spacing w:line="300" w:lineRule="exact"/>
              <w:jc w:val="right"/>
              <w:rPr>
                <w:rFonts w:ascii="方正书宋_GBK" w:eastAsia="方正书宋_GBK"/>
                <w:b/>
              </w:rPr>
            </w:pPr>
            <w:r>
              <w:rPr>
                <w:rFonts w:ascii="方正书宋_GBK" w:eastAsia="方正书宋_GBK" w:hint="eastAsia"/>
                <w:b/>
              </w:rPr>
              <w:t>40.79</w:t>
            </w:r>
          </w:p>
        </w:tc>
        <w:tc>
          <w:tcPr>
            <w:tcW w:w="2381" w:type="dxa"/>
            <w:vAlign w:val="center"/>
          </w:tcPr>
          <w:p w:rsidR="0024419F" w:rsidRDefault="001C14B5">
            <w:pPr>
              <w:spacing w:line="300" w:lineRule="exact"/>
              <w:jc w:val="right"/>
              <w:rPr>
                <w:rFonts w:ascii="方正书宋_GBK" w:eastAsia="方正书宋_GBK"/>
                <w:b/>
              </w:rPr>
            </w:pPr>
            <w:r>
              <w:rPr>
                <w:rFonts w:ascii="方正书宋_GBK" w:eastAsia="方正书宋_GBK" w:hint="eastAsia"/>
                <w:b/>
              </w:rPr>
              <w:t>40.79</w:t>
            </w:r>
          </w:p>
        </w:tc>
        <w:tc>
          <w:tcPr>
            <w:tcW w:w="2381" w:type="dxa"/>
            <w:vAlign w:val="center"/>
          </w:tcPr>
          <w:p w:rsidR="0024419F" w:rsidRDefault="0024419F">
            <w:pPr>
              <w:spacing w:line="300" w:lineRule="exact"/>
              <w:jc w:val="right"/>
              <w:rPr>
                <w:rFonts w:ascii="方正书宋_GBK" w:eastAsia="方正书宋_GBK"/>
                <w:b/>
              </w:rPr>
            </w:pPr>
          </w:p>
        </w:tc>
        <w:tc>
          <w:tcPr>
            <w:tcW w:w="2381" w:type="dxa"/>
            <w:vAlign w:val="center"/>
          </w:tcPr>
          <w:p w:rsidR="0024419F" w:rsidRDefault="0024419F">
            <w:pPr>
              <w:spacing w:line="300" w:lineRule="exact"/>
              <w:jc w:val="right"/>
              <w:rPr>
                <w:rFonts w:ascii="方正书宋_GBK" w:eastAsia="方正书宋_GBK"/>
                <w:b/>
              </w:rPr>
            </w:pPr>
          </w:p>
        </w:tc>
      </w:tr>
      <w:tr w:rsidR="0024419F">
        <w:trPr>
          <w:cantSplit/>
          <w:trHeight w:val="567"/>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2</w:t>
            </w:r>
          </w:p>
        </w:tc>
        <w:tc>
          <w:tcPr>
            <w:tcW w:w="3798"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一、因公出国（境）费</w:t>
            </w:r>
          </w:p>
        </w:tc>
        <w:tc>
          <w:tcPr>
            <w:tcW w:w="2381" w:type="dxa"/>
            <w:vAlign w:val="center"/>
          </w:tcPr>
          <w:p w:rsidR="0024419F" w:rsidRDefault="0024419F">
            <w:pPr>
              <w:spacing w:line="300" w:lineRule="exact"/>
              <w:jc w:val="right"/>
              <w:rPr>
                <w:rFonts w:ascii="方正书宋_GBK" w:eastAsia="方正书宋_GBK"/>
              </w:rPr>
            </w:pPr>
          </w:p>
        </w:tc>
        <w:tc>
          <w:tcPr>
            <w:tcW w:w="2381" w:type="dxa"/>
            <w:vAlign w:val="center"/>
          </w:tcPr>
          <w:p w:rsidR="0024419F" w:rsidRDefault="0024419F">
            <w:pPr>
              <w:spacing w:line="300" w:lineRule="exact"/>
              <w:jc w:val="right"/>
              <w:rPr>
                <w:rFonts w:ascii="方正书宋_GBK" w:eastAsia="方正书宋_GBK"/>
              </w:rPr>
            </w:pPr>
          </w:p>
        </w:tc>
        <w:tc>
          <w:tcPr>
            <w:tcW w:w="2381" w:type="dxa"/>
            <w:vAlign w:val="center"/>
          </w:tcPr>
          <w:p w:rsidR="0024419F" w:rsidRDefault="0024419F">
            <w:pPr>
              <w:spacing w:line="300" w:lineRule="exact"/>
              <w:jc w:val="right"/>
              <w:rPr>
                <w:rFonts w:ascii="方正书宋_GBK" w:eastAsia="方正书宋_GBK"/>
              </w:rPr>
            </w:pPr>
          </w:p>
        </w:tc>
        <w:tc>
          <w:tcPr>
            <w:tcW w:w="2381" w:type="dxa"/>
            <w:vAlign w:val="center"/>
          </w:tcPr>
          <w:p w:rsidR="0024419F" w:rsidRDefault="0024419F">
            <w:pPr>
              <w:spacing w:line="300" w:lineRule="exact"/>
              <w:jc w:val="right"/>
              <w:rPr>
                <w:rFonts w:ascii="方正书宋_GBK" w:eastAsia="方正书宋_GBK"/>
              </w:rPr>
            </w:pPr>
          </w:p>
        </w:tc>
      </w:tr>
      <w:tr w:rsidR="0024419F">
        <w:trPr>
          <w:cantSplit/>
          <w:trHeight w:val="567"/>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3</w:t>
            </w:r>
          </w:p>
        </w:tc>
        <w:tc>
          <w:tcPr>
            <w:tcW w:w="3798"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二、公务用车购置及运维费</w:t>
            </w:r>
          </w:p>
        </w:tc>
        <w:tc>
          <w:tcPr>
            <w:tcW w:w="2381" w:type="dxa"/>
            <w:vAlign w:val="center"/>
          </w:tcPr>
          <w:p w:rsidR="0024419F" w:rsidRDefault="0024419F">
            <w:pPr>
              <w:spacing w:line="300" w:lineRule="exact"/>
              <w:jc w:val="right"/>
              <w:rPr>
                <w:rFonts w:ascii="方正书宋_GBK" w:eastAsia="方正书宋_GBK"/>
              </w:rPr>
            </w:pPr>
            <w:r>
              <w:rPr>
                <w:rFonts w:ascii="方正书宋_GBK" w:eastAsia="方正书宋_GBK" w:hint="eastAsia"/>
              </w:rPr>
              <w:t>37.55</w:t>
            </w:r>
          </w:p>
        </w:tc>
        <w:tc>
          <w:tcPr>
            <w:tcW w:w="2381" w:type="dxa"/>
            <w:vAlign w:val="center"/>
          </w:tcPr>
          <w:p w:rsidR="0024419F" w:rsidRDefault="0024419F">
            <w:pPr>
              <w:spacing w:line="300" w:lineRule="exact"/>
              <w:jc w:val="right"/>
              <w:rPr>
                <w:rFonts w:ascii="方正书宋_GBK" w:eastAsia="方正书宋_GBK"/>
              </w:rPr>
            </w:pPr>
            <w:r>
              <w:rPr>
                <w:rFonts w:ascii="方正书宋_GBK" w:eastAsia="方正书宋_GBK" w:hint="eastAsia"/>
              </w:rPr>
              <w:t>37.55</w:t>
            </w:r>
          </w:p>
        </w:tc>
        <w:tc>
          <w:tcPr>
            <w:tcW w:w="2381" w:type="dxa"/>
            <w:vAlign w:val="center"/>
          </w:tcPr>
          <w:p w:rsidR="0024419F" w:rsidRDefault="0024419F">
            <w:pPr>
              <w:spacing w:line="300" w:lineRule="exact"/>
              <w:jc w:val="right"/>
              <w:rPr>
                <w:rFonts w:ascii="方正书宋_GBK" w:eastAsia="方正书宋_GBK"/>
              </w:rPr>
            </w:pPr>
          </w:p>
        </w:tc>
        <w:tc>
          <w:tcPr>
            <w:tcW w:w="2381" w:type="dxa"/>
            <w:vAlign w:val="center"/>
          </w:tcPr>
          <w:p w:rsidR="0024419F" w:rsidRDefault="0024419F">
            <w:pPr>
              <w:spacing w:line="300" w:lineRule="exact"/>
              <w:jc w:val="right"/>
              <w:rPr>
                <w:rFonts w:ascii="方正书宋_GBK" w:eastAsia="方正书宋_GBK"/>
              </w:rPr>
            </w:pPr>
          </w:p>
        </w:tc>
      </w:tr>
      <w:tr w:rsidR="0024419F">
        <w:trPr>
          <w:cantSplit/>
          <w:trHeight w:val="567"/>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4</w:t>
            </w:r>
          </w:p>
        </w:tc>
        <w:tc>
          <w:tcPr>
            <w:tcW w:w="3798" w:type="dxa"/>
            <w:vAlign w:val="center"/>
          </w:tcPr>
          <w:p w:rsidR="0024419F" w:rsidRDefault="0024419F">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1" w:type="dxa"/>
            <w:vAlign w:val="center"/>
          </w:tcPr>
          <w:p w:rsidR="0024419F" w:rsidRDefault="0024419F">
            <w:pPr>
              <w:spacing w:line="300" w:lineRule="exact"/>
              <w:jc w:val="right"/>
              <w:rPr>
                <w:rFonts w:ascii="方正书宋_GBK" w:eastAsia="方正书宋_GBK"/>
              </w:rPr>
            </w:pPr>
          </w:p>
        </w:tc>
        <w:tc>
          <w:tcPr>
            <w:tcW w:w="2381" w:type="dxa"/>
            <w:vAlign w:val="center"/>
          </w:tcPr>
          <w:p w:rsidR="0024419F" w:rsidRDefault="0024419F">
            <w:pPr>
              <w:spacing w:line="300" w:lineRule="exact"/>
              <w:jc w:val="right"/>
              <w:rPr>
                <w:rFonts w:ascii="方正书宋_GBK" w:eastAsia="方正书宋_GBK"/>
              </w:rPr>
            </w:pPr>
          </w:p>
        </w:tc>
        <w:tc>
          <w:tcPr>
            <w:tcW w:w="2381" w:type="dxa"/>
            <w:vAlign w:val="center"/>
          </w:tcPr>
          <w:p w:rsidR="0024419F" w:rsidRDefault="0024419F">
            <w:pPr>
              <w:spacing w:line="300" w:lineRule="exact"/>
              <w:jc w:val="right"/>
              <w:rPr>
                <w:rFonts w:ascii="方正书宋_GBK" w:eastAsia="方正书宋_GBK"/>
              </w:rPr>
            </w:pPr>
          </w:p>
        </w:tc>
        <w:tc>
          <w:tcPr>
            <w:tcW w:w="2381" w:type="dxa"/>
            <w:vAlign w:val="center"/>
          </w:tcPr>
          <w:p w:rsidR="0024419F" w:rsidRDefault="0024419F">
            <w:pPr>
              <w:spacing w:line="300" w:lineRule="exact"/>
              <w:jc w:val="right"/>
              <w:rPr>
                <w:rFonts w:ascii="方正书宋_GBK" w:eastAsia="方正书宋_GBK"/>
              </w:rPr>
            </w:pPr>
          </w:p>
        </w:tc>
      </w:tr>
      <w:tr w:rsidR="0024419F">
        <w:trPr>
          <w:cantSplit/>
          <w:trHeight w:val="567"/>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5</w:t>
            </w:r>
          </w:p>
        </w:tc>
        <w:tc>
          <w:tcPr>
            <w:tcW w:w="3798" w:type="dxa"/>
            <w:vAlign w:val="center"/>
          </w:tcPr>
          <w:p w:rsidR="0024419F" w:rsidRDefault="0024419F">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vAlign w:val="center"/>
          </w:tcPr>
          <w:p w:rsidR="0024419F" w:rsidRDefault="0024419F">
            <w:pPr>
              <w:spacing w:line="300" w:lineRule="exact"/>
              <w:jc w:val="right"/>
              <w:rPr>
                <w:rFonts w:ascii="方正书宋_GBK" w:eastAsia="方正书宋_GBK"/>
              </w:rPr>
            </w:pPr>
            <w:r>
              <w:rPr>
                <w:rFonts w:ascii="方正书宋_GBK" w:eastAsia="方正书宋_GBK" w:hint="eastAsia"/>
              </w:rPr>
              <w:t>37.55</w:t>
            </w:r>
          </w:p>
        </w:tc>
        <w:tc>
          <w:tcPr>
            <w:tcW w:w="2381" w:type="dxa"/>
            <w:vAlign w:val="center"/>
          </w:tcPr>
          <w:p w:rsidR="0024419F" w:rsidRDefault="0024419F">
            <w:pPr>
              <w:spacing w:line="300" w:lineRule="exact"/>
              <w:jc w:val="right"/>
              <w:rPr>
                <w:rFonts w:ascii="方正书宋_GBK" w:eastAsia="方正书宋_GBK"/>
              </w:rPr>
            </w:pPr>
            <w:r>
              <w:rPr>
                <w:rFonts w:ascii="方正书宋_GBK" w:eastAsia="方正书宋_GBK" w:hint="eastAsia"/>
              </w:rPr>
              <w:t>37.55</w:t>
            </w:r>
          </w:p>
        </w:tc>
        <w:tc>
          <w:tcPr>
            <w:tcW w:w="2381" w:type="dxa"/>
            <w:vAlign w:val="center"/>
          </w:tcPr>
          <w:p w:rsidR="0024419F" w:rsidRDefault="0024419F">
            <w:pPr>
              <w:spacing w:line="300" w:lineRule="exact"/>
              <w:jc w:val="right"/>
              <w:rPr>
                <w:rFonts w:ascii="方正书宋_GBK" w:eastAsia="方正书宋_GBK"/>
              </w:rPr>
            </w:pPr>
          </w:p>
        </w:tc>
        <w:tc>
          <w:tcPr>
            <w:tcW w:w="2381" w:type="dxa"/>
            <w:vAlign w:val="center"/>
          </w:tcPr>
          <w:p w:rsidR="0024419F" w:rsidRDefault="0024419F">
            <w:pPr>
              <w:spacing w:line="300" w:lineRule="exact"/>
              <w:jc w:val="right"/>
              <w:rPr>
                <w:rFonts w:ascii="方正书宋_GBK" w:eastAsia="方正书宋_GBK"/>
              </w:rPr>
            </w:pPr>
          </w:p>
        </w:tc>
      </w:tr>
      <w:tr w:rsidR="0024419F">
        <w:trPr>
          <w:cantSplit/>
          <w:trHeight w:val="567"/>
          <w:jc w:val="center"/>
        </w:trPr>
        <w:tc>
          <w:tcPr>
            <w:tcW w:w="850" w:type="dxa"/>
            <w:vAlign w:val="center"/>
          </w:tcPr>
          <w:p w:rsidR="0024419F" w:rsidRDefault="0024419F">
            <w:pPr>
              <w:spacing w:line="300" w:lineRule="exact"/>
              <w:jc w:val="center"/>
              <w:rPr>
                <w:rFonts w:ascii="方正书宋_GBK" w:eastAsia="方正书宋_GBK"/>
              </w:rPr>
            </w:pPr>
            <w:r>
              <w:rPr>
                <w:rFonts w:ascii="方正书宋_GBK" w:eastAsia="方正书宋_GBK"/>
              </w:rPr>
              <w:t>6</w:t>
            </w:r>
          </w:p>
        </w:tc>
        <w:tc>
          <w:tcPr>
            <w:tcW w:w="3798" w:type="dxa"/>
            <w:vAlign w:val="center"/>
          </w:tcPr>
          <w:p w:rsidR="0024419F" w:rsidRDefault="0024419F">
            <w:pPr>
              <w:spacing w:line="300" w:lineRule="exact"/>
              <w:jc w:val="left"/>
              <w:rPr>
                <w:rFonts w:ascii="方正书宋_GBK" w:eastAsia="方正书宋_GBK"/>
              </w:rPr>
            </w:pPr>
            <w:r>
              <w:rPr>
                <w:rFonts w:ascii="方正书宋_GBK" w:eastAsia="方正书宋_GBK" w:hint="eastAsia"/>
              </w:rPr>
              <w:t>三、公务接待费</w:t>
            </w:r>
          </w:p>
        </w:tc>
        <w:tc>
          <w:tcPr>
            <w:tcW w:w="2381" w:type="dxa"/>
            <w:vAlign w:val="center"/>
          </w:tcPr>
          <w:p w:rsidR="0024419F" w:rsidRDefault="0024419F" w:rsidP="001C14B5">
            <w:pPr>
              <w:spacing w:line="300" w:lineRule="exact"/>
              <w:jc w:val="right"/>
              <w:rPr>
                <w:rFonts w:ascii="方正书宋_GBK" w:eastAsia="方正书宋_GBK"/>
              </w:rPr>
            </w:pPr>
            <w:r>
              <w:rPr>
                <w:rFonts w:ascii="方正书宋_GBK" w:eastAsia="方正书宋_GBK"/>
              </w:rPr>
              <w:t>3.</w:t>
            </w:r>
            <w:r w:rsidR="001C14B5">
              <w:rPr>
                <w:rFonts w:ascii="方正书宋_GBK" w:eastAsia="方正书宋_GBK" w:hint="eastAsia"/>
              </w:rPr>
              <w:t>2</w:t>
            </w:r>
            <w:r>
              <w:rPr>
                <w:rFonts w:ascii="方正书宋_GBK" w:eastAsia="方正书宋_GBK"/>
              </w:rPr>
              <w:t>4</w:t>
            </w:r>
          </w:p>
        </w:tc>
        <w:tc>
          <w:tcPr>
            <w:tcW w:w="2381" w:type="dxa"/>
            <w:vAlign w:val="center"/>
          </w:tcPr>
          <w:p w:rsidR="0024419F" w:rsidRDefault="0024419F" w:rsidP="001C14B5">
            <w:pPr>
              <w:spacing w:line="300" w:lineRule="exact"/>
              <w:jc w:val="right"/>
              <w:rPr>
                <w:rFonts w:ascii="方正书宋_GBK" w:eastAsia="方正书宋_GBK"/>
              </w:rPr>
            </w:pPr>
            <w:r>
              <w:rPr>
                <w:rFonts w:ascii="方正书宋_GBK" w:eastAsia="方正书宋_GBK"/>
              </w:rPr>
              <w:t>3.</w:t>
            </w:r>
            <w:r w:rsidR="001C14B5">
              <w:rPr>
                <w:rFonts w:ascii="方正书宋_GBK" w:eastAsia="方正书宋_GBK" w:hint="eastAsia"/>
              </w:rPr>
              <w:t>2</w:t>
            </w:r>
            <w:r>
              <w:rPr>
                <w:rFonts w:ascii="方正书宋_GBK" w:eastAsia="方正书宋_GBK"/>
              </w:rPr>
              <w:t>4</w:t>
            </w:r>
          </w:p>
        </w:tc>
        <w:tc>
          <w:tcPr>
            <w:tcW w:w="2381" w:type="dxa"/>
            <w:vAlign w:val="center"/>
          </w:tcPr>
          <w:p w:rsidR="0024419F" w:rsidRDefault="0024419F">
            <w:pPr>
              <w:spacing w:line="300" w:lineRule="exact"/>
              <w:jc w:val="right"/>
              <w:rPr>
                <w:rFonts w:ascii="方正书宋_GBK" w:eastAsia="方正书宋_GBK"/>
              </w:rPr>
            </w:pPr>
          </w:p>
        </w:tc>
        <w:tc>
          <w:tcPr>
            <w:tcW w:w="2381" w:type="dxa"/>
            <w:vAlign w:val="center"/>
          </w:tcPr>
          <w:p w:rsidR="0024419F" w:rsidRDefault="0024419F">
            <w:pPr>
              <w:spacing w:line="300" w:lineRule="exact"/>
              <w:jc w:val="right"/>
              <w:rPr>
                <w:rFonts w:ascii="方正书宋_GBK" w:eastAsia="方正书宋_GBK"/>
              </w:rPr>
            </w:pPr>
          </w:p>
        </w:tc>
      </w:tr>
    </w:tbl>
    <w:p w:rsidR="0024419F" w:rsidRDefault="0024419F">
      <w:pPr>
        <w:spacing w:line="300" w:lineRule="exact"/>
        <w:jc w:val="left"/>
        <w:outlineLvl w:val="1"/>
        <w:sectPr w:rsidR="0024419F">
          <w:pgSz w:w="16839" w:h="11907" w:orient="landscape"/>
          <w:pgMar w:top="1361" w:right="1020" w:bottom="1361" w:left="1020" w:header="851" w:footer="992" w:gutter="0"/>
          <w:cols w:space="720"/>
          <w:docGrid w:type="lines" w:linePitch="312"/>
        </w:sectPr>
      </w:pPr>
    </w:p>
    <w:p w:rsidR="00CE4B3F" w:rsidRDefault="00CE4B3F" w:rsidP="00CE4B3F">
      <w:pPr>
        <w:jc w:val="center"/>
        <w:rPr>
          <w:rFonts w:ascii="Times New Roman" w:hAnsi="宋体"/>
          <w:sz w:val="44"/>
        </w:rPr>
      </w:pPr>
      <w:r>
        <w:rPr>
          <w:rFonts w:ascii="方正小标宋_GBK" w:eastAsia="方正小标宋_GBK" w:hint="eastAsia"/>
          <w:sz w:val="44"/>
        </w:rPr>
        <w:lastRenderedPageBreak/>
        <w:t>唐山市文化广电和旅游局</w:t>
      </w:r>
      <w:r>
        <w:rPr>
          <w:rFonts w:ascii="方正小标宋_GBK" w:hint="eastAsia"/>
          <w:sz w:val="44"/>
        </w:rPr>
        <w:t>（汇总）</w:t>
      </w:r>
      <w:r>
        <w:rPr>
          <w:rFonts w:ascii="方正小标宋_GBK" w:eastAsia="方正小标宋_GBK" w:hint="eastAsia"/>
          <w:sz w:val="44"/>
        </w:rPr>
        <w:t>202</w:t>
      </w:r>
      <w:r>
        <w:rPr>
          <w:rFonts w:ascii="方正小标宋_GBK" w:hint="eastAsia"/>
          <w:sz w:val="44"/>
        </w:rPr>
        <w:t>2</w:t>
      </w:r>
      <w:r>
        <w:rPr>
          <w:rFonts w:ascii="方正小标宋_GBK" w:eastAsia="方正小标宋_GBK" w:hint="eastAsia"/>
          <w:sz w:val="44"/>
        </w:rPr>
        <w:t>年部门预算信息公开情况说明</w:t>
      </w:r>
    </w:p>
    <w:p w:rsidR="00CE4B3F" w:rsidRDefault="00CE4B3F" w:rsidP="00CE4B3F">
      <w:pPr>
        <w:spacing w:line="500" w:lineRule="exact"/>
        <w:ind w:firstLineChars="200" w:firstLine="560"/>
        <w:jc w:val="left"/>
        <w:rPr>
          <w:rFonts w:ascii="Times New Roman" w:hAnsi="宋体"/>
          <w:sz w:val="28"/>
        </w:rPr>
      </w:pPr>
      <w:r>
        <w:rPr>
          <w:rFonts w:ascii="Times New Roman" w:eastAsia="方正仿宋_GBK" w:hint="eastAsia"/>
          <w:sz w:val="28"/>
        </w:rPr>
        <w:t>按照《预算法》、《地方预决算公开操作规程》和《河北省省级预算公开办法》规定，现将唐山市文化广电和旅游局</w:t>
      </w:r>
      <w:r>
        <w:rPr>
          <w:rFonts w:ascii="Times New Roman" w:eastAsia="方正仿宋_GBK" w:hint="eastAsia"/>
          <w:sz w:val="28"/>
        </w:rPr>
        <w:t>202</w:t>
      </w:r>
      <w:r>
        <w:rPr>
          <w:rFonts w:ascii="Times New Roman" w:hint="eastAsia"/>
          <w:sz w:val="28"/>
        </w:rPr>
        <w:t>2</w:t>
      </w:r>
      <w:r>
        <w:rPr>
          <w:rFonts w:ascii="Times New Roman" w:eastAsia="方正仿宋_GBK" w:hint="eastAsia"/>
          <w:sz w:val="28"/>
        </w:rPr>
        <w:t>年部门预算公开如下：</w:t>
      </w:r>
    </w:p>
    <w:p w:rsidR="00CE4B3F" w:rsidRDefault="00CE4B3F" w:rsidP="00033251">
      <w:pPr>
        <w:spacing w:beforeLines="50" w:afterLines="50"/>
        <w:ind w:firstLineChars="200" w:firstLine="640"/>
        <w:jc w:val="left"/>
        <w:outlineLvl w:val="2"/>
        <w:rPr>
          <w:rFonts w:ascii="Times New Roman" w:hAnsi="宋体"/>
          <w:sz w:val="32"/>
        </w:rPr>
      </w:pPr>
      <w:bookmarkStart w:id="9" w:name="_Toc67312082"/>
      <w:r>
        <w:rPr>
          <w:rFonts w:ascii="黑体" w:eastAsia="黑体" w:hAnsi="黑体" w:hint="eastAsia"/>
          <w:sz w:val="32"/>
        </w:rPr>
        <w:t>一、部门职责及机构设置情况</w:t>
      </w:r>
      <w:bookmarkEnd w:id="9"/>
    </w:p>
    <w:p w:rsidR="00CE4B3F" w:rsidRDefault="00CE4B3F" w:rsidP="00CE4B3F">
      <w:pPr>
        <w:ind w:firstLineChars="200" w:firstLine="643"/>
        <w:jc w:val="left"/>
        <w:rPr>
          <w:rFonts w:ascii="方正楷体_GBK" w:eastAsia="方正楷体_GBK"/>
          <w:b/>
          <w:sz w:val="32"/>
        </w:rPr>
      </w:pPr>
      <w:r>
        <w:rPr>
          <w:rFonts w:ascii="方正楷体_GBK" w:eastAsia="方正楷体_GBK" w:hint="eastAsia"/>
          <w:b/>
          <w:sz w:val="32"/>
        </w:rPr>
        <w:t>部门职责：</w:t>
      </w:r>
    </w:p>
    <w:p w:rsidR="00CE4B3F" w:rsidRDefault="00CE4B3F" w:rsidP="00CE4B3F">
      <w:pPr>
        <w:spacing w:line="500" w:lineRule="exact"/>
        <w:ind w:firstLineChars="200" w:firstLine="560"/>
        <w:jc w:val="left"/>
        <w:rPr>
          <w:rFonts w:ascii="仿宋_GB2312" w:eastAsia="仿宋_GB2312" w:hAnsi="仿宋"/>
          <w:sz w:val="32"/>
          <w:szCs w:val="32"/>
        </w:rPr>
      </w:pPr>
      <w:r w:rsidRPr="005E4CBD">
        <w:rPr>
          <w:rFonts w:ascii="Times New Roman" w:eastAsia="方正仿宋_GBK" w:hint="eastAsia"/>
          <w:sz w:val="28"/>
        </w:rPr>
        <w:t>根据《唐山市文化广电和旅游局职能配置、内设机构和人员编制规定</w:t>
      </w:r>
      <w:r>
        <w:rPr>
          <w:rFonts w:ascii="Times New Roman" w:eastAsia="方正仿宋_GBK" w:hint="eastAsia"/>
          <w:sz w:val="28"/>
        </w:rPr>
        <w:t>》</w:t>
      </w:r>
      <w:r w:rsidRPr="005E4CBD">
        <w:rPr>
          <w:rFonts w:ascii="Times New Roman" w:eastAsia="方正仿宋_GBK" w:hint="eastAsia"/>
          <w:sz w:val="28"/>
        </w:rPr>
        <w:t>的规定，唐山市文化广电和旅游局的主要职责是：</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（一）贯彻执行党和国家文化、文物、广播电视和旅游工作方针政策和法律法规。研究拟订全市文化、文物、广播电视和旅游政策措施，</w:t>
      </w:r>
      <w:r>
        <w:rPr>
          <w:rFonts w:ascii="Times New Roman" w:eastAsia="方正仿宋_GBK" w:hint="eastAsia"/>
          <w:sz w:val="28"/>
        </w:rPr>
        <w:t xml:space="preserve"> </w:t>
      </w:r>
      <w:r>
        <w:rPr>
          <w:rFonts w:ascii="Times New Roman" w:eastAsia="方正仿宋_GBK" w:hint="eastAsia"/>
          <w:sz w:val="28"/>
        </w:rPr>
        <w:t>起草全市文化、文物、广播电视和旅游地方性法规、政府规章草案。</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（二）拟订全市文化文物广播电视事业、文化产业和旅游业发展规划并组织实施，推进文化和旅游融合发展，推进文化、文物、广播电视和旅游体制机制改革。</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三）管理全市性重大文化活动。指导全市重点文化设施建设，组织实施全市广播电视公共服务重大公益工程和公益活动，指导和监管全市广播电视重点基础设施建设。组织唐山旅游整体形象推广，促进文化产业和旅游产业对外合作和国际市场推广，制定全市旅游市场开发营销战略并组织实施，指导、推进全域旅游。</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（四）指导、管理全市文艺事业。指导艺术创作生产，扶持体现社会主义核心价值观、具有导向性代表性示范性的文艺作品，推动全市各门类艺术、各艺术品种发展。</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（五）负责全市公共文化事业发展。推进全市文化、文物、广播电视和旅游公共服务体系建设，深入实施文化惠民工</w:t>
      </w:r>
      <w:r>
        <w:rPr>
          <w:rFonts w:ascii="Times New Roman" w:eastAsia="方正仿宋_GBK" w:hint="eastAsia"/>
          <w:sz w:val="28"/>
        </w:rPr>
        <w:lastRenderedPageBreak/>
        <w:t>程，统筹推进全市基本公共文化服务标准化、均等化。</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（六）指导、推进全市文化、文物、广播电视和旅游科技创新发展，推进文化、文物、广播电视和旅游行业信息化、标准化建设。促进智慧文化、文物、广播电视和旅游发展。</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（七）负责全市非物质文化遗产保护，推动非物质文化遗产的保护传承、普及、弘扬和振兴。</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（八）统筹规划全市文化、广播电视和旅游产业。组织实施文化、广播电视和旅游资源普查、挖掘、保护和利用工作，促进文化产业、广播电视产业和旅游产业发展。</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九）指导全市文化、文物、广播电视和旅游市场发展。对文化、文物、广播电视和旅游市场经营进行行业监管，会同有关部门对全市网络视听节目服务机构进行管理，组织查处重大违法违规行为，推进全市文化、文物、广播电视和旅游行业信用体系建设，依法规范文化、文物、广播电视和旅游市场。</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（十）负责组织、指导全市文物保护管理工作；指导全市考古、文物修缮工作；组织、协调重大文物保护和考古项目的实施；指导全市文物和博物馆的业务工作；推进全市文物事业发展。</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（十一）指导全市电视剧行业发展和电视剧创作生产，监管全市广播电视节目、网络视听节目和公共视听载体播放的视听节目，审查其内容和质量，指导、监管全市广播电视广告播放。</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（十二）负责拟定全市广播电视科技发展规划、政策并组织实施和监督检查，负责对广播电视节目传输覆盖、监听、监看、监测的监管，推进全市应急广播体系建设，监管协调、调度全市广播电视安全播出。</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（十三）指导全市文化市场综合执法。组织查处全市性、跨区域文化、文物、出版、广播电视、电影、旅游等市场的违法行为，督查督办大案要案，维护市场秩序。</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（十四）指导、管理全市文化、文物、广播电视和旅游对外及对港澳台交流、合作和宣传、推广工作。代表市政府签</w:t>
      </w:r>
      <w:r>
        <w:rPr>
          <w:rFonts w:ascii="Times New Roman" w:eastAsia="方正仿宋_GBK" w:hint="eastAsia"/>
          <w:sz w:val="28"/>
        </w:rPr>
        <w:lastRenderedPageBreak/>
        <w:t>订对外文化、文物、广播电视和旅游合作协定；组织大型文化、文物、广播电视和旅游对外及对港澳台交流活动，推动中华文化和唐山特色文化走出去。</w:t>
      </w:r>
    </w:p>
    <w:p w:rsidR="00CE4B3F" w:rsidRDefault="00CE4B3F" w:rsidP="00CE4B3F">
      <w:pPr>
        <w:spacing w:line="500" w:lineRule="exact"/>
        <w:ind w:firstLineChars="200" w:firstLine="560"/>
        <w:jc w:val="left"/>
        <w:rPr>
          <w:rFonts w:ascii="仿宋_GB2312" w:eastAsia="仿宋_GB2312" w:hAnsi="仿宋"/>
          <w:sz w:val="32"/>
          <w:szCs w:val="32"/>
        </w:rPr>
      </w:pPr>
      <w:r>
        <w:rPr>
          <w:rFonts w:ascii="Times New Roman" w:eastAsia="方正仿宋_GBK" w:hint="eastAsia"/>
          <w:sz w:val="28"/>
        </w:rPr>
        <w:t>（十五）完成市委、市政府交办的其他任务。</w:t>
      </w:r>
    </w:p>
    <w:p w:rsidR="00CE4B3F" w:rsidRDefault="00CE4B3F" w:rsidP="00CE4B3F">
      <w:pPr>
        <w:spacing w:line="500" w:lineRule="exact"/>
        <w:ind w:firstLineChars="200" w:firstLine="560"/>
        <w:jc w:val="left"/>
        <w:rPr>
          <w:rFonts w:ascii="Times New Roman" w:eastAsia="方正仿宋_GBK"/>
          <w:sz w:val="28"/>
        </w:rPr>
      </w:pPr>
    </w:p>
    <w:p w:rsidR="00CE4B3F" w:rsidRDefault="00CE4B3F" w:rsidP="00CE4B3F">
      <w:pPr>
        <w:ind w:firstLineChars="200" w:firstLine="643"/>
        <w:jc w:val="left"/>
        <w:rPr>
          <w:rFonts w:ascii="Times New Roman" w:hAnsi="宋体"/>
          <w:b/>
          <w:sz w:val="32"/>
        </w:rPr>
      </w:pPr>
      <w:r>
        <w:rPr>
          <w:rFonts w:ascii="方正楷体_GBK" w:eastAsia="方正楷体_GBK" w:hint="eastAsia"/>
          <w:b/>
          <w:sz w:val="32"/>
        </w:rPr>
        <w:t>机构设置：</w:t>
      </w:r>
    </w:p>
    <w:p w:rsidR="00CE4B3F" w:rsidRDefault="00CE4B3F" w:rsidP="00CE4B3F">
      <w:pPr>
        <w:jc w:val="center"/>
        <w:rPr>
          <w:rFonts w:ascii="Times New Roman" w:hAnsi="宋体"/>
          <w:sz w:val="32"/>
        </w:rPr>
      </w:pPr>
      <w:r>
        <w:rPr>
          <w:rFonts w:ascii="方正小标宋_GBK" w:eastAsia="方正小标宋_GBK" w:hint="eastAsia"/>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CE4B3F" w:rsidTr="000758D8">
        <w:trPr>
          <w:cantSplit/>
          <w:trHeight w:val="567"/>
          <w:tblHeader/>
          <w:jc w:val="center"/>
        </w:trPr>
        <w:tc>
          <w:tcPr>
            <w:tcW w:w="5669" w:type="dxa"/>
            <w:vAlign w:val="center"/>
          </w:tcPr>
          <w:p w:rsidR="00CE4B3F" w:rsidRDefault="00CE4B3F" w:rsidP="000758D8">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rsidR="00CE4B3F" w:rsidRDefault="00CE4B3F" w:rsidP="000758D8">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rsidR="00CE4B3F" w:rsidRDefault="00CE4B3F" w:rsidP="000758D8">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rsidR="00CE4B3F" w:rsidRDefault="00CE4B3F" w:rsidP="000758D8">
            <w:pPr>
              <w:spacing w:line="300" w:lineRule="exact"/>
              <w:jc w:val="center"/>
              <w:rPr>
                <w:rFonts w:ascii="方正书宋_GBK" w:eastAsia="方正书宋_GBK"/>
                <w:b/>
              </w:rPr>
            </w:pPr>
            <w:r>
              <w:rPr>
                <w:rFonts w:ascii="方正书宋_GBK" w:eastAsia="方正书宋_GBK" w:hint="eastAsia"/>
                <w:b/>
              </w:rPr>
              <w:t>经费保障形式</w:t>
            </w:r>
          </w:p>
        </w:tc>
      </w:tr>
      <w:tr w:rsidR="00CE4B3F" w:rsidTr="000758D8">
        <w:trPr>
          <w:cantSplit/>
          <w:trHeight w:val="369"/>
          <w:jc w:val="center"/>
        </w:trPr>
        <w:tc>
          <w:tcPr>
            <w:tcW w:w="5669" w:type="dxa"/>
            <w:vAlign w:val="center"/>
          </w:tcPr>
          <w:p w:rsidR="00CE4B3F" w:rsidRDefault="00CE4B3F" w:rsidP="000758D8">
            <w:pPr>
              <w:spacing w:line="300" w:lineRule="exact"/>
              <w:jc w:val="left"/>
              <w:rPr>
                <w:rFonts w:ascii="方正书宋_GBK" w:eastAsia="方正书宋_GBK"/>
              </w:rPr>
            </w:pPr>
            <w:r>
              <w:rPr>
                <w:rFonts w:ascii="方正书宋_GBK" w:eastAsia="方正书宋_GBK" w:hint="eastAsia"/>
              </w:rPr>
              <w:t>唐山市文化广电和旅游局本级</w:t>
            </w:r>
          </w:p>
        </w:tc>
        <w:tc>
          <w:tcPr>
            <w:tcW w:w="1843"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行政</w:t>
            </w:r>
          </w:p>
        </w:tc>
        <w:tc>
          <w:tcPr>
            <w:tcW w:w="2126"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正处（县）级</w:t>
            </w:r>
          </w:p>
        </w:tc>
        <w:tc>
          <w:tcPr>
            <w:tcW w:w="3827"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财政拨款</w:t>
            </w:r>
          </w:p>
        </w:tc>
      </w:tr>
      <w:tr w:rsidR="00CE4B3F" w:rsidTr="000758D8">
        <w:trPr>
          <w:cantSplit/>
          <w:trHeight w:val="369"/>
          <w:jc w:val="center"/>
        </w:trPr>
        <w:tc>
          <w:tcPr>
            <w:tcW w:w="5669" w:type="dxa"/>
            <w:vAlign w:val="center"/>
          </w:tcPr>
          <w:p w:rsidR="00CE4B3F" w:rsidRDefault="00CE4B3F" w:rsidP="000758D8">
            <w:pPr>
              <w:spacing w:line="300" w:lineRule="exact"/>
              <w:jc w:val="left"/>
              <w:rPr>
                <w:rFonts w:ascii="方正书宋_GBK" w:eastAsia="方正书宋_GBK"/>
              </w:rPr>
            </w:pPr>
            <w:r>
              <w:rPr>
                <w:rFonts w:ascii="方正书宋_GBK" w:eastAsia="方正书宋_GBK" w:hint="eastAsia"/>
              </w:rPr>
              <w:t>唐山市文化广电和旅游局</w:t>
            </w:r>
            <w:r>
              <w:rPr>
                <w:rFonts w:ascii="方正书宋_GBK" w:eastAsia="方正书宋_GBK"/>
              </w:rPr>
              <w:t>[</w:t>
            </w:r>
            <w:r>
              <w:rPr>
                <w:rFonts w:ascii="方正书宋_GBK" w:eastAsia="方正书宋_GBK" w:hint="eastAsia"/>
              </w:rPr>
              <w:t>事业</w:t>
            </w:r>
            <w:r>
              <w:rPr>
                <w:rFonts w:ascii="方正书宋_GBK" w:eastAsia="方正书宋_GBK"/>
              </w:rPr>
              <w:t>1]</w:t>
            </w:r>
          </w:p>
        </w:tc>
        <w:tc>
          <w:tcPr>
            <w:tcW w:w="1843"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财政性资金定额或定项补助</w:t>
            </w:r>
          </w:p>
        </w:tc>
      </w:tr>
      <w:tr w:rsidR="00CE4B3F" w:rsidTr="000758D8">
        <w:trPr>
          <w:cantSplit/>
          <w:trHeight w:val="369"/>
          <w:jc w:val="center"/>
        </w:trPr>
        <w:tc>
          <w:tcPr>
            <w:tcW w:w="5669" w:type="dxa"/>
            <w:vAlign w:val="center"/>
          </w:tcPr>
          <w:p w:rsidR="00CE4B3F" w:rsidRDefault="00CE4B3F" w:rsidP="000758D8">
            <w:pPr>
              <w:spacing w:line="300" w:lineRule="exact"/>
              <w:jc w:val="left"/>
              <w:rPr>
                <w:rFonts w:ascii="方正书宋_GBK" w:eastAsia="方正书宋_GBK"/>
              </w:rPr>
            </w:pPr>
            <w:r>
              <w:rPr>
                <w:rFonts w:ascii="方正书宋_GBK" w:eastAsia="方正书宋_GBK" w:hint="eastAsia"/>
              </w:rPr>
              <w:t>唐山市艺术学校</w:t>
            </w:r>
          </w:p>
        </w:tc>
        <w:tc>
          <w:tcPr>
            <w:tcW w:w="1843"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财政性资金基本保证</w:t>
            </w:r>
          </w:p>
        </w:tc>
      </w:tr>
      <w:tr w:rsidR="00CE4B3F" w:rsidTr="000758D8">
        <w:trPr>
          <w:cantSplit/>
          <w:trHeight w:val="369"/>
          <w:jc w:val="center"/>
        </w:trPr>
        <w:tc>
          <w:tcPr>
            <w:tcW w:w="5669" w:type="dxa"/>
            <w:vAlign w:val="center"/>
          </w:tcPr>
          <w:p w:rsidR="00CE4B3F" w:rsidRDefault="00CE4B3F" w:rsidP="000758D8">
            <w:pPr>
              <w:spacing w:line="300" w:lineRule="exact"/>
              <w:jc w:val="left"/>
              <w:rPr>
                <w:rFonts w:ascii="方正书宋_GBK" w:eastAsia="方正书宋_GBK"/>
              </w:rPr>
            </w:pPr>
            <w:r>
              <w:rPr>
                <w:rFonts w:ascii="方正书宋_GBK" w:eastAsia="方正书宋_GBK" w:hint="eastAsia"/>
              </w:rPr>
              <w:t>唐山市图书馆</w:t>
            </w:r>
          </w:p>
        </w:tc>
        <w:tc>
          <w:tcPr>
            <w:tcW w:w="1843"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财政性资金基本保证</w:t>
            </w:r>
          </w:p>
        </w:tc>
      </w:tr>
      <w:tr w:rsidR="00CE4B3F" w:rsidTr="000758D8">
        <w:trPr>
          <w:cantSplit/>
          <w:trHeight w:val="369"/>
          <w:jc w:val="center"/>
        </w:trPr>
        <w:tc>
          <w:tcPr>
            <w:tcW w:w="5669" w:type="dxa"/>
            <w:vAlign w:val="center"/>
          </w:tcPr>
          <w:p w:rsidR="00CE4B3F" w:rsidRDefault="00CE4B3F" w:rsidP="000758D8">
            <w:pPr>
              <w:spacing w:line="300" w:lineRule="exact"/>
              <w:jc w:val="left"/>
              <w:rPr>
                <w:rFonts w:ascii="方正书宋_GBK" w:eastAsia="方正书宋_GBK"/>
              </w:rPr>
            </w:pPr>
            <w:r>
              <w:rPr>
                <w:rFonts w:ascii="方正书宋_GBK" w:eastAsia="方正书宋_GBK" w:hint="eastAsia"/>
              </w:rPr>
              <w:t>唐山市群众艺术馆</w:t>
            </w:r>
          </w:p>
        </w:tc>
        <w:tc>
          <w:tcPr>
            <w:tcW w:w="1843"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财政性资金基本保证</w:t>
            </w:r>
          </w:p>
        </w:tc>
      </w:tr>
      <w:tr w:rsidR="00CE4B3F" w:rsidTr="000758D8">
        <w:trPr>
          <w:cantSplit/>
          <w:trHeight w:val="369"/>
          <w:jc w:val="center"/>
        </w:trPr>
        <w:tc>
          <w:tcPr>
            <w:tcW w:w="5669" w:type="dxa"/>
            <w:vAlign w:val="center"/>
          </w:tcPr>
          <w:p w:rsidR="00CE4B3F" w:rsidRDefault="00CE4B3F" w:rsidP="000758D8">
            <w:pPr>
              <w:spacing w:line="300" w:lineRule="exact"/>
              <w:jc w:val="left"/>
              <w:rPr>
                <w:rFonts w:ascii="方正书宋_GBK" w:eastAsia="方正书宋_GBK"/>
              </w:rPr>
            </w:pPr>
            <w:r>
              <w:rPr>
                <w:rFonts w:ascii="方正书宋_GBK" w:eastAsia="方正书宋_GBK" w:hint="eastAsia"/>
              </w:rPr>
              <w:t>唐山博物馆</w:t>
            </w:r>
          </w:p>
        </w:tc>
        <w:tc>
          <w:tcPr>
            <w:tcW w:w="1843"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财政性资金基本保证</w:t>
            </w:r>
          </w:p>
        </w:tc>
      </w:tr>
      <w:tr w:rsidR="00CE4B3F" w:rsidTr="000758D8">
        <w:trPr>
          <w:cantSplit/>
          <w:trHeight w:val="369"/>
          <w:jc w:val="center"/>
        </w:trPr>
        <w:tc>
          <w:tcPr>
            <w:tcW w:w="5669" w:type="dxa"/>
            <w:vAlign w:val="center"/>
          </w:tcPr>
          <w:p w:rsidR="00CE4B3F" w:rsidRDefault="00CE4B3F" w:rsidP="000758D8">
            <w:pPr>
              <w:spacing w:line="300" w:lineRule="exact"/>
              <w:jc w:val="left"/>
              <w:rPr>
                <w:rFonts w:ascii="方正书宋_GBK" w:eastAsia="方正书宋_GBK"/>
              </w:rPr>
            </w:pPr>
            <w:r>
              <w:rPr>
                <w:rFonts w:ascii="方正书宋_GBK" w:eastAsia="方正书宋_GBK" w:hint="eastAsia"/>
              </w:rPr>
              <w:t>唐山市艺术研究所</w:t>
            </w:r>
          </w:p>
        </w:tc>
        <w:tc>
          <w:tcPr>
            <w:tcW w:w="1843"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财政性资金基本保证</w:t>
            </w:r>
          </w:p>
        </w:tc>
      </w:tr>
      <w:tr w:rsidR="00CE4B3F" w:rsidTr="000758D8">
        <w:trPr>
          <w:cantSplit/>
          <w:trHeight w:val="369"/>
          <w:jc w:val="center"/>
        </w:trPr>
        <w:tc>
          <w:tcPr>
            <w:tcW w:w="5669" w:type="dxa"/>
            <w:vAlign w:val="center"/>
          </w:tcPr>
          <w:p w:rsidR="00CE4B3F" w:rsidRDefault="00CE4B3F" w:rsidP="000758D8">
            <w:pPr>
              <w:spacing w:line="300" w:lineRule="exact"/>
              <w:jc w:val="left"/>
              <w:rPr>
                <w:rFonts w:ascii="方正书宋_GBK" w:eastAsia="方正书宋_GBK"/>
              </w:rPr>
            </w:pPr>
            <w:r>
              <w:rPr>
                <w:rFonts w:ascii="方正书宋_GBK" w:eastAsia="方正书宋_GBK" w:hint="eastAsia"/>
              </w:rPr>
              <w:t>唐山市文物古建研究所</w:t>
            </w:r>
          </w:p>
        </w:tc>
        <w:tc>
          <w:tcPr>
            <w:tcW w:w="1843"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财政性资金基本保证</w:t>
            </w:r>
          </w:p>
        </w:tc>
      </w:tr>
      <w:tr w:rsidR="00CE4B3F" w:rsidTr="000758D8">
        <w:trPr>
          <w:cantSplit/>
          <w:trHeight w:val="369"/>
          <w:jc w:val="center"/>
        </w:trPr>
        <w:tc>
          <w:tcPr>
            <w:tcW w:w="5669" w:type="dxa"/>
            <w:vAlign w:val="center"/>
          </w:tcPr>
          <w:p w:rsidR="00CE4B3F" w:rsidRDefault="00CE4B3F" w:rsidP="000758D8">
            <w:pPr>
              <w:spacing w:line="300" w:lineRule="exact"/>
              <w:jc w:val="left"/>
              <w:rPr>
                <w:rFonts w:ascii="方正书宋_GBK" w:eastAsia="方正书宋_GBK"/>
              </w:rPr>
            </w:pPr>
            <w:r>
              <w:rPr>
                <w:rFonts w:ascii="方正书宋_GBK" w:eastAsia="方正书宋_GBK" w:hint="eastAsia"/>
              </w:rPr>
              <w:t>唐山市文化广电和旅游局</w:t>
            </w:r>
            <w:r>
              <w:rPr>
                <w:rFonts w:ascii="方正书宋_GBK" w:eastAsia="方正书宋_GBK"/>
              </w:rPr>
              <w:t>[</w:t>
            </w:r>
            <w:r>
              <w:rPr>
                <w:rFonts w:ascii="方正书宋_GBK" w:eastAsia="方正书宋_GBK" w:hint="eastAsia"/>
              </w:rPr>
              <w:t>事业</w:t>
            </w:r>
            <w:r>
              <w:rPr>
                <w:rFonts w:ascii="方正书宋_GBK" w:eastAsia="方正书宋_GBK"/>
              </w:rPr>
              <w:t>2]</w:t>
            </w:r>
          </w:p>
        </w:tc>
        <w:tc>
          <w:tcPr>
            <w:tcW w:w="1843"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财政性资金定额或定项补助</w:t>
            </w:r>
          </w:p>
        </w:tc>
      </w:tr>
      <w:tr w:rsidR="00CE4B3F" w:rsidTr="000758D8">
        <w:trPr>
          <w:cantSplit/>
          <w:trHeight w:val="369"/>
          <w:jc w:val="center"/>
        </w:trPr>
        <w:tc>
          <w:tcPr>
            <w:tcW w:w="5669" w:type="dxa"/>
            <w:vAlign w:val="center"/>
          </w:tcPr>
          <w:p w:rsidR="00CE4B3F" w:rsidRDefault="00CE4B3F" w:rsidP="000758D8">
            <w:pPr>
              <w:spacing w:line="300" w:lineRule="exact"/>
              <w:jc w:val="left"/>
              <w:rPr>
                <w:rFonts w:ascii="方正书宋_GBK" w:eastAsia="方正书宋_GBK"/>
              </w:rPr>
            </w:pPr>
            <w:r>
              <w:rPr>
                <w:rFonts w:ascii="方正书宋_GBK" w:eastAsia="方正书宋_GBK" w:hint="eastAsia"/>
              </w:rPr>
              <w:t>唐山美术馆</w:t>
            </w:r>
          </w:p>
        </w:tc>
        <w:tc>
          <w:tcPr>
            <w:tcW w:w="1843"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财政性资金基本保证</w:t>
            </w:r>
          </w:p>
        </w:tc>
      </w:tr>
      <w:tr w:rsidR="00CE4B3F" w:rsidTr="000758D8">
        <w:trPr>
          <w:cantSplit/>
          <w:trHeight w:val="369"/>
          <w:jc w:val="center"/>
        </w:trPr>
        <w:tc>
          <w:tcPr>
            <w:tcW w:w="5669" w:type="dxa"/>
            <w:vAlign w:val="center"/>
          </w:tcPr>
          <w:p w:rsidR="00CE4B3F" w:rsidRDefault="00CE4B3F" w:rsidP="000758D8">
            <w:pPr>
              <w:spacing w:line="300" w:lineRule="exact"/>
              <w:jc w:val="left"/>
              <w:rPr>
                <w:rFonts w:ascii="方正书宋_GBK" w:eastAsia="方正书宋_GBK"/>
              </w:rPr>
            </w:pPr>
            <w:r>
              <w:rPr>
                <w:rFonts w:ascii="方正书宋_GBK" w:eastAsia="方正书宋_GBK" w:hint="eastAsia"/>
              </w:rPr>
              <w:t>唐山市文化市场综合行政执法局</w:t>
            </w:r>
          </w:p>
        </w:tc>
        <w:tc>
          <w:tcPr>
            <w:tcW w:w="1843"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参公单位</w:t>
            </w:r>
          </w:p>
        </w:tc>
        <w:tc>
          <w:tcPr>
            <w:tcW w:w="2126"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副处（县）级</w:t>
            </w:r>
          </w:p>
        </w:tc>
        <w:tc>
          <w:tcPr>
            <w:tcW w:w="3827"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财政性资金基本保证</w:t>
            </w:r>
          </w:p>
        </w:tc>
      </w:tr>
      <w:tr w:rsidR="00CE4B3F" w:rsidTr="000758D8">
        <w:trPr>
          <w:cantSplit/>
          <w:trHeight w:val="369"/>
          <w:jc w:val="center"/>
        </w:trPr>
        <w:tc>
          <w:tcPr>
            <w:tcW w:w="5669" w:type="dxa"/>
            <w:vAlign w:val="center"/>
          </w:tcPr>
          <w:p w:rsidR="00CE4B3F" w:rsidRDefault="00CE4B3F" w:rsidP="000758D8">
            <w:pPr>
              <w:spacing w:line="300" w:lineRule="exact"/>
              <w:jc w:val="left"/>
              <w:rPr>
                <w:rFonts w:ascii="方正书宋_GBK" w:eastAsia="方正书宋_GBK"/>
              </w:rPr>
            </w:pPr>
            <w:r>
              <w:rPr>
                <w:rFonts w:ascii="方正书宋_GBK" w:eastAsia="方正书宋_GBK" w:hint="eastAsia"/>
              </w:rPr>
              <w:t>唐山市文化市场综合行政执法局（事业）</w:t>
            </w:r>
          </w:p>
        </w:tc>
        <w:tc>
          <w:tcPr>
            <w:tcW w:w="1843"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财政性资金基本保证</w:t>
            </w:r>
          </w:p>
        </w:tc>
      </w:tr>
      <w:tr w:rsidR="00CE4B3F" w:rsidTr="000758D8">
        <w:trPr>
          <w:cantSplit/>
          <w:trHeight w:val="369"/>
          <w:jc w:val="center"/>
        </w:trPr>
        <w:tc>
          <w:tcPr>
            <w:tcW w:w="5669" w:type="dxa"/>
            <w:vAlign w:val="center"/>
          </w:tcPr>
          <w:p w:rsidR="00CE4B3F" w:rsidRPr="0084054A" w:rsidRDefault="00CE4B3F" w:rsidP="000758D8">
            <w:pPr>
              <w:spacing w:line="300" w:lineRule="exact"/>
              <w:jc w:val="left"/>
              <w:rPr>
                <w:rFonts w:ascii="方正书宋_GBK"/>
              </w:rPr>
            </w:pPr>
            <w:r>
              <w:rPr>
                <w:rFonts w:ascii="方正书宋_GBK" w:eastAsia="方正书宋_GBK" w:hint="eastAsia"/>
              </w:rPr>
              <w:t>唐山市</w:t>
            </w:r>
            <w:r>
              <w:rPr>
                <w:rFonts w:ascii="方正书宋_GBK" w:hint="eastAsia"/>
              </w:rPr>
              <w:t>广播电视监测中心</w:t>
            </w:r>
          </w:p>
        </w:tc>
        <w:tc>
          <w:tcPr>
            <w:tcW w:w="1843"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正科级</w:t>
            </w:r>
          </w:p>
        </w:tc>
        <w:tc>
          <w:tcPr>
            <w:tcW w:w="3827" w:type="dxa"/>
            <w:vAlign w:val="center"/>
          </w:tcPr>
          <w:p w:rsidR="00CE4B3F" w:rsidRDefault="00CE4B3F" w:rsidP="000758D8">
            <w:pPr>
              <w:spacing w:line="300" w:lineRule="exact"/>
              <w:jc w:val="center"/>
              <w:rPr>
                <w:rFonts w:ascii="方正书宋_GBK" w:eastAsia="方正书宋_GBK"/>
              </w:rPr>
            </w:pPr>
            <w:r>
              <w:rPr>
                <w:rFonts w:ascii="方正书宋_GBK" w:eastAsia="方正书宋_GBK" w:hint="eastAsia"/>
              </w:rPr>
              <w:t>财政性资金基本保证</w:t>
            </w:r>
          </w:p>
        </w:tc>
      </w:tr>
    </w:tbl>
    <w:p w:rsidR="00CE4B3F" w:rsidRDefault="00CE4B3F" w:rsidP="00033251">
      <w:pPr>
        <w:spacing w:beforeLines="50" w:afterLines="50"/>
        <w:ind w:firstLineChars="200" w:firstLine="640"/>
        <w:jc w:val="left"/>
        <w:outlineLvl w:val="2"/>
        <w:rPr>
          <w:rFonts w:ascii="Times New Roman" w:hAnsi="宋体"/>
          <w:sz w:val="32"/>
        </w:rPr>
      </w:pPr>
      <w:bookmarkStart w:id="10" w:name="_Toc67312083"/>
      <w:r>
        <w:rPr>
          <w:rFonts w:ascii="黑体" w:eastAsia="黑体" w:hAnsi="黑体" w:hint="eastAsia"/>
          <w:sz w:val="32"/>
        </w:rPr>
        <w:lastRenderedPageBreak/>
        <w:t>二、部门预算安排的总体情况</w:t>
      </w:r>
      <w:bookmarkEnd w:id="10"/>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按照预算管理有关规定，目前我部门预算的编制实行综合预算管理，即全部收入和支出都反映在预算中。唐山市文化广电和旅游局机关及所属事业单位的收支包含在部门预算中。</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（一）收入说明</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年我部门预算收入</w:t>
      </w:r>
      <w:r>
        <w:rPr>
          <w:rFonts w:ascii="Times New Roman" w:eastAsia="方正仿宋_GBK" w:hint="eastAsia"/>
          <w:sz w:val="28"/>
        </w:rPr>
        <w:t>31211.16</w:t>
      </w:r>
      <w:r>
        <w:rPr>
          <w:rFonts w:ascii="Times New Roman" w:eastAsia="方正仿宋_GBK" w:hint="eastAsia"/>
          <w:sz w:val="28"/>
        </w:rPr>
        <w:t>万元，其中：一般公共预算拨款</w:t>
      </w:r>
      <w:r w:rsidR="00AB79AC">
        <w:rPr>
          <w:rFonts w:ascii="Times New Roman" w:eastAsia="方正仿宋_GBK" w:hint="eastAsia"/>
          <w:sz w:val="28"/>
        </w:rPr>
        <w:t>31211.16</w:t>
      </w:r>
      <w:r>
        <w:rPr>
          <w:rFonts w:ascii="Times New Roman" w:eastAsia="方正仿宋_GBK" w:hint="eastAsia"/>
          <w:sz w:val="28"/>
        </w:rPr>
        <w:t>万元，政府性基金预算拨款</w:t>
      </w:r>
      <w:r>
        <w:rPr>
          <w:rFonts w:ascii="Times New Roman" w:eastAsia="方正仿宋_GBK" w:hint="eastAsia"/>
          <w:sz w:val="28"/>
        </w:rPr>
        <w:t>0</w:t>
      </w:r>
      <w:r>
        <w:rPr>
          <w:rFonts w:ascii="Times New Roman" w:eastAsia="方正仿宋_GBK" w:hint="eastAsia"/>
          <w:sz w:val="28"/>
        </w:rPr>
        <w:t>万元，</w:t>
      </w:r>
      <w:r w:rsidR="008F095B">
        <w:rPr>
          <w:rFonts w:eastAsia="方正仿宋_GBK" w:hint="eastAsia"/>
          <w:sz w:val="28"/>
        </w:rPr>
        <w:t>国有资本经营预算拨款</w:t>
      </w:r>
      <w:r w:rsidR="008F095B">
        <w:rPr>
          <w:rFonts w:eastAsia="方正仿宋_GBK" w:hint="eastAsia"/>
          <w:sz w:val="28"/>
        </w:rPr>
        <w:t>0</w:t>
      </w:r>
      <w:r w:rsidR="008F095B">
        <w:rPr>
          <w:rFonts w:eastAsia="方正仿宋_GBK" w:hint="eastAsia"/>
          <w:sz w:val="28"/>
        </w:rPr>
        <w:t>万元，</w:t>
      </w:r>
      <w:r w:rsidR="00AB79AC">
        <w:rPr>
          <w:rFonts w:ascii="Times New Roman" w:eastAsia="方正仿宋_GBK" w:hint="eastAsia"/>
          <w:sz w:val="28"/>
        </w:rPr>
        <w:t>财政专户管理资金</w:t>
      </w:r>
      <w:r w:rsidR="00AB79AC">
        <w:rPr>
          <w:rFonts w:ascii="Times New Roman" w:eastAsia="方正仿宋_GBK" w:hint="eastAsia"/>
          <w:sz w:val="28"/>
        </w:rPr>
        <w:t>0</w:t>
      </w:r>
      <w:r>
        <w:rPr>
          <w:rFonts w:ascii="Times New Roman" w:eastAsia="方正仿宋_GBK" w:hint="eastAsia"/>
          <w:sz w:val="28"/>
        </w:rPr>
        <w:t>万元</w:t>
      </w:r>
      <w:r w:rsidR="001D550B">
        <w:rPr>
          <w:rFonts w:ascii="Times New Roman" w:eastAsia="方正仿宋_GBK" w:hint="eastAsia"/>
          <w:sz w:val="28"/>
        </w:rPr>
        <w:t>，</w:t>
      </w:r>
      <w:r w:rsidR="001D550B">
        <w:rPr>
          <w:rFonts w:eastAsia="方正仿宋_GBK" w:hint="eastAsia"/>
          <w:sz w:val="28"/>
        </w:rPr>
        <w:t>事业收入</w:t>
      </w:r>
      <w:r w:rsidR="001D550B">
        <w:rPr>
          <w:rFonts w:eastAsia="方正仿宋_GBK" w:hint="eastAsia"/>
          <w:sz w:val="28"/>
        </w:rPr>
        <w:t>0</w:t>
      </w:r>
      <w:r w:rsidR="001D550B">
        <w:rPr>
          <w:rFonts w:eastAsia="方正仿宋_GBK" w:hint="eastAsia"/>
          <w:sz w:val="28"/>
        </w:rPr>
        <w:t>万元，其他收入</w:t>
      </w:r>
      <w:r w:rsidR="001D550B">
        <w:rPr>
          <w:rFonts w:eastAsia="方正仿宋_GBK" w:hint="eastAsia"/>
          <w:sz w:val="28"/>
        </w:rPr>
        <w:t>0</w:t>
      </w:r>
      <w:r w:rsidR="001D550B">
        <w:rPr>
          <w:rFonts w:eastAsia="方正仿宋_GBK" w:hint="eastAsia"/>
          <w:sz w:val="28"/>
        </w:rPr>
        <w:t>万元。</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（二）支出说明</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年我部门预算支出</w:t>
      </w:r>
      <w:r>
        <w:rPr>
          <w:rFonts w:ascii="Times New Roman" w:eastAsia="方正仿宋_GBK" w:hint="eastAsia"/>
          <w:sz w:val="28"/>
        </w:rPr>
        <w:t>31211.16</w:t>
      </w:r>
      <w:r>
        <w:rPr>
          <w:rFonts w:ascii="Times New Roman" w:eastAsia="方正仿宋_GBK" w:hint="eastAsia"/>
          <w:sz w:val="28"/>
        </w:rPr>
        <w:t>万元，其中：基本支出</w:t>
      </w:r>
      <w:r>
        <w:rPr>
          <w:rFonts w:ascii="Times New Roman" w:eastAsia="方正仿宋_GBK" w:hint="eastAsia"/>
          <w:sz w:val="28"/>
        </w:rPr>
        <w:t>9554.39</w:t>
      </w:r>
      <w:r>
        <w:rPr>
          <w:rFonts w:ascii="Times New Roman" w:eastAsia="方正仿宋_GBK" w:hint="eastAsia"/>
          <w:sz w:val="28"/>
        </w:rPr>
        <w:t>万元，包含人员经费</w:t>
      </w:r>
      <w:r>
        <w:rPr>
          <w:rFonts w:ascii="Times New Roman" w:eastAsia="方正仿宋_GBK" w:hint="eastAsia"/>
          <w:sz w:val="28"/>
        </w:rPr>
        <w:t>6781.31</w:t>
      </w:r>
      <w:r>
        <w:rPr>
          <w:rFonts w:ascii="Times New Roman" w:eastAsia="方正仿宋_GBK" w:hint="eastAsia"/>
          <w:sz w:val="28"/>
        </w:rPr>
        <w:t>万元和公用经费</w:t>
      </w:r>
      <w:r>
        <w:rPr>
          <w:rFonts w:ascii="Times New Roman" w:eastAsia="方正仿宋_GBK" w:hint="eastAsia"/>
          <w:sz w:val="28"/>
        </w:rPr>
        <w:t>2773.08</w:t>
      </w:r>
      <w:r>
        <w:rPr>
          <w:rFonts w:ascii="Times New Roman" w:eastAsia="方正仿宋_GBK" w:hint="eastAsia"/>
          <w:sz w:val="28"/>
        </w:rPr>
        <w:t>万元；专项项目支出</w:t>
      </w:r>
      <w:r>
        <w:rPr>
          <w:rFonts w:ascii="Times New Roman" w:eastAsia="方正仿宋_GBK" w:hint="eastAsia"/>
          <w:sz w:val="28"/>
        </w:rPr>
        <w:t>21656.77</w:t>
      </w:r>
      <w:r>
        <w:rPr>
          <w:rFonts w:ascii="Times New Roman" w:eastAsia="方正仿宋_GBK" w:hint="eastAsia"/>
          <w:sz w:val="28"/>
        </w:rPr>
        <w:t>万元。</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（三）比上年增减情况</w:t>
      </w:r>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2022</w:t>
      </w:r>
      <w:r>
        <w:rPr>
          <w:rFonts w:ascii="Times New Roman" w:eastAsia="方正仿宋_GBK" w:hint="eastAsia"/>
          <w:sz w:val="28"/>
        </w:rPr>
        <w:t>年部门预算较</w:t>
      </w:r>
      <w:r>
        <w:rPr>
          <w:rFonts w:ascii="Times New Roman" w:eastAsia="方正仿宋_GBK" w:hint="eastAsia"/>
          <w:sz w:val="28"/>
        </w:rPr>
        <w:t>2021</w:t>
      </w:r>
      <w:r>
        <w:rPr>
          <w:rFonts w:ascii="Times New Roman" w:eastAsia="方正仿宋_GBK" w:hint="eastAsia"/>
          <w:sz w:val="28"/>
        </w:rPr>
        <w:t>年减少</w:t>
      </w:r>
      <w:r>
        <w:rPr>
          <w:rFonts w:ascii="Times New Roman" w:eastAsia="方正仿宋_GBK" w:hint="eastAsia"/>
          <w:sz w:val="28"/>
        </w:rPr>
        <w:t>10944.78</w:t>
      </w:r>
      <w:r>
        <w:rPr>
          <w:rFonts w:ascii="Times New Roman" w:eastAsia="方正仿宋_GBK" w:hint="eastAsia"/>
          <w:sz w:val="28"/>
        </w:rPr>
        <w:t>万元，其中人员经费支出增加</w:t>
      </w:r>
      <w:r>
        <w:rPr>
          <w:rFonts w:ascii="Times New Roman" w:eastAsia="方正仿宋_GBK" w:hint="eastAsia"/>
          <w:sz w:val="28"/>
        </w:rPr>
        <w:t>6781.31</w:t>
      </w:r>
      <w:r>
        <w:rPr>
          <w:rFonts w:ascii="Times New Roman" w:eastAsia="方正仿宋_GBK" w:hint="eastAsia"/>
          <w:sz w:val="28"/>
        </w:rPr>
        <w:t>万元，</w:t>
      </w:r>
      <w:r w:rsidRPr="00C2587A">
        <w:rPr>
          <w:rFonts w:ascii="Times New Roman" w:eastAsia="方正仿宋_GBK" w:hint="eastAsia"/>
          <w:sz w:val="28"/>
        </w:rPr>
        <w:t>原因为人员</w:t>
      </w:r>
      <w:r>
        <w:rPr>
          <w:rFonts w:ascii="Times New Roman" w:eastAsia="方正仿宋_GBK" w:hint="eastAsia"/>
          <w:sz w:val="28"/>
        </w:rPr>
        <w:t>招录及调资等</w:t>
      </w:r>
      <w:r w:rsidRPr="00C2587A">
        <w:rPr>
          <w:rFonts w:ascii="Times New Roman" w:eastAsia="方正仿宋_GBK" w:hint="eastAsia"/>
          <w:sz w:val="28"/>
        </w:rPr>
        <w:t>因素</w:t>
      </w:r>
      <w:r>
        <w:rPr>
          <w:rFonts w:ascii="Times New Roman" w:eastAsia="方正仿宋_GBK" w:hint="eastAsia"/>
          <w:sz w:val="28"/>
        </w:rPr>
        <w:t>；公用经费支出增加</w:t>
      </w:r>
      <w:r>
        <w:rPr>
          <w:rFonts w:ascii="Times New Roman" w:eastAsia="方正仿宋_GBK" w:hint="eastAsia"/>
          <w:sz w:val="28"/>
        </w:rPr>
        <w:t>17.89</w:t>
      </w:r>
      <w:r>
        <w:rPr>
          <w:rFonts w:ascii="Times New Roman" w:eastAsia="方正仿宋_GBK" w:hint="eastAsia"/>
          <w:sz w:val="28"/>
        </w:rPr>
        <w:t>万元，</w:t>
      </w:r>
      <w:r w:rsidRPr="00C2587A">
        <w:rPr>
          <w:rFonts w:ascii="Times New Roman" w:eastAsia="方正仿宋_GBK" w:hint="eastAsia"/>
          <w:sz w:val="28"/>
        </w:rPr>
        <w:t>原因为</w:t>
      </w:r>
      <w:r>
        <w:rPr>
          <w:rFonts w:ascii="Times New Roman" w:eastAsia="方正仿宋_GBK" w:hint="eastAsia"/>
          <w:sz w:val="28"/>
        </w:rPr>
        <w:t>2021</w:t>
      </w:r>
      <w:r>
        <w:rPr>
          <w:rFonts w:ascii="Times New Roman" w:eastAsia="方正仿宋_GBK" w:hint="eastAsia"/>
          <w:sz w:val="28"/>
        </w:rPr>
        <w:t>年</w:t>
      </w:r>
      <w:r w:rsidRPr="00C2587A">
        <w:rPr>
          <w:rFonts w:ascii="Times New Roman" w:eastAsia="方正仿宋_GBK" w:hint="eastAsia"/>
          <w:sz w:val="28"/>
        </w:rPr>
        <w:t>业务事项增多，已按要求编制预算</w:t>
      </w:r>
      <w:r>
        <w:rPr>
          <w:rFonts w:ascii="Times New Roman" w:eastAsia="方正仿宋_GBK" w:hint="eastAsia"/>
          <w:sz w:val="28"/>
        </w:rPr>
        <w:t>；项目支出减少</w:t>
      </w:r>
      <w:r>
        <w:rPr>
          <w:rFonts w:ascii="Times New Roman" w:eastAsia="方正仿宋_GBK" w:hint="eastAsia"/>
          <w:sz w:val="28"/>
        </w:rPr>
        <w:t>11299.17</w:t>
      </w:r>
      <w:r>
        <w:rPr>
          <w:rFonts w:ascii="Times New Roman" w:eastAsia="方正仿宋_GBK" w:hint="eastAsia"/>
          <w:sz w:val="28"/>
        </w:rPr>
        <w:t>万元，主要原因是</w:t>
      </w:r>
      <w:r w:rsidRPr="00C1039E">
        <w:rPr>
          <w:rFonts w:ascii="Times New Roman" w:eastAsia="方正仿宋_GBK" w:hint="eastAsia"/>
          <w:sz w:val="28"/>
        </w:rPr>
        <w:t>新会展中心等项目按工作进度、业务需要安排预算资金，因此</w:t>
      </w:r>
      <w:r>
        <w:rPr>
          <w:rFonts w:ascii="Times New Roman" w:eastAsia="方正仿宋_GBK" w:hint="eastAsia"/>
          <w:sz w:val="28"/>
        </w:rPr>
        <w:t>减少资金。</w:t>
      </w:r>
    </w:p>
    <w:p w:rsidR="00CE4B3F" w:rsidRDefault="00CE4B3F" w:rsidP="00033251">
      <w:pPr>
        <w:spacing w:beforeLines="50" w:afterLines="50"/>
        <w:ind w:firstLineChars="200" w:firstLine="640"/>
        <w:jc w:val="left"/>
        <w:outlineLvl w:val="2"/>
        <w:rPr>
          <w:rFonts w:ascii="黑体" w:eastAsia="黑体" w:hAnsi="黑体"/>
          <w:sz w:val="32"/>
        </w:rPr>
      </w:pPr>
      <w:bookmarkStart w:id="11" w:name="_Toc67312084"/>
      <w:r>
        <w:rPr>
          <w:rFonts w:ascii="黑体" w:eastAsia="黑体" w:hAnsi="黑体" w:hint="eastAsia"/>
          <w:sz w:val="32"/>
        </w:rPr>
        <w:t>三、机关运行经费安排情况</w:t>
      </w:r>
      <w:bookmarkEnd w:id="11"/>
    </w:p>
    <w:p w:rsidR="00CE4B3F" w:rsidRDefault="00CE4B3F" w:rsidP="00CE4B3F">
      <w:pPr>
        <w:spacing w:line="560" w:lineRule="exact"/>
        <w:ind w:firstLineChars="200" w:firstLine="560"/>
        <w:rPr>
          <w:rFonts w:ascii="仿宋_GB2312" w:eastAsia="仿宋_GB2312" w:hAnsi="仿宋"/>
          <w:sz w:val="32"/>
          <w:szCs w:val="32"/>
        </w:rPr>
      </w:pPr>
      <w:r>
        <w:rPr>
          <w:rFonts w:ascii="Times New Roman" w:eastAsia="方正仿宋_GBK" w:hint="eastAsia"/>
          <w:sz w:val="28"/>
        </w:rPr>
        <w:t>2022</w:t>
      </w:r>
      <w:r>
        <w:rPr>
          <w:rFonts w:ascii="Times New Roman" w:eastAsia="方正仿宋_GBK" w:hint="eastAsia"/>
          <w:sz w:val="28"/>
        </w:rPr>
        <w:t>年机关运行经费共计安排为</w:t>
      </w:r>
      <w:r>
        <w:rPr>
          <w:rFonts w:ascii="Times New Roman" w:eastAsia="方正仿宋_GBK" w:hint="eastAsia"/>
          <w:sz w:val="28"/>
        </w:rPr>
        <w:t>2773.08</w:t>
      </w:r>
      <w:r>
        <w:rPr>
          <w:rFonts w:ascii="Times New Roman" w:eastAsia="方正仿宋_GBK" w:hint="eastAsia"/>
          <w:sz w:val="28"/>
        </w:rPr>
        <w:t>万元。机关运行经费是指各部门的公用经费，主要包括办公及印刷费、邮电费、差旅费、会议费、福利费、日常维修费、专用材料及一般设备购置费、办公用房水电费、办公用房取暖费、办公用房</w:t>
      </w:r>
      <w:r>
        <w:rPr>
          <w:rFonts w:ascii="Times New Roman" w:eastAsia="方正仿宋_GBK" w:hint="eastAsia"/>
          <w:sz w:val="28"/>
        </w:rPr>
        <w:lastRenderedPageBreak/>
        <w:t>物业管理费、公务用车运行维护费以及其他费用等，合计</w:t>
      </w:r>
      <w:r>
        <w:rPr>
          <w:rFonts w:ascii="Times New Roman" w:eastAsia="方正仿宋_GBK" w:hint="eastAsia"/>
          <w:sz w:val="28"/>
        </w:rPr>
        <w:t>2773.08</w:t>
      </w:r>
      <w:r>
        <w:rPr>
          <w:rFonts w:ascii="Times New Roman" w:eastAsia="方正仿宋_GBK" w:hint="eastAsia"/>
          <w:sz w:val="28"/>
        </w:rPr>
        <w:t>万元。</w:t>
      </w:r>
    </w:p>
    <w:p w:rsidR="00CE4B3F" w:rsidRDefault="00CE4B3F" w:rsidP="00033251">
      <w:pPr>
        <w:spacing w:beforeLines="50" w:afterLines="50"/>
        <w:ind w:firstLineChars="200" w:firstLine="640"/>
        <w:jc w:val="left"/>
        <w:outlineLvl w:val="2"/>
        <w:rPr>
          <w:rFonts w:ascii="黑体" w:eastAsia="黑体" w:hAnsi="黑体"/>
          <w:sz w:val="32"/>
        </w:rPr>
      </w:pPr>
      <w:bookmarkStart w:id="12" w:name="_Toc67312085"/>
      <w:r>
        <w:rPr>
          <w:rFonts w:ascii="黑体" w:eastAsia="黑体" w:hAnsi="黑体" w:hint="eastAsia"/>
          <w:sz w:val="32"/>
        </w:rPr>
        <w:t>四、财政拨款</w:t>
      </w:r>
      <w:r>
        <w:rPr>
          <w:rFonts w:ascii="黑体" w:eastAsia="黑体" w:hAnsi="黑体" w:hint="cs"/>
          <w:sz w:val="32"/>
          <w:cs/>
        </w:rPr>
        <w:t>“</w:t>
      </w:r>
      <w:r>
        <w:rPr>
          <w:rFonts w:ascii="黑体" w:eastAsia="黑体" w:hAnsi="黑体" w:hint="eastAsia"/>
          <w:sz w:val="32"/>
        </w:rPr>
        <w:t>三公</w:t>
      </w:r>
      <w:r>
        <w:rPr>
          <w:rFonts w:ascii="黑体" w:eastAsia="黑体" w:hAnsi="黑体" w:hint="cs"/>
          <w:sz w:val="32"/>
          <w:cs/>
        </w:rPr>
        <w:t>”</w:t>
      </w:r>
      <w:r>
        <w:rPr>
          <w:rFonts w:ascii="黑体" w:eastAsia="黑体" w:hAnsi="黑体" w:hint="eastAsia"/>
          <w:sz w:val="32"/>
        </w:rPr>
        <w:t>经费预算情况及增减变化原因</w:t>
      </w:r>
      <w:bookmarkEnd w:id="12"/>
    </w:p>
    <w:p w:rsidR="00CE4B3F" w:rsidRPr="00803B3D" w:rsidRDefault="00CE4B3F" w:rsidP="00CE4B3F">
      <w:pPr>
        <w:spacing w:line="560" w:lineRule="exact"/>
        <w:ind w:firstLineChars="200" w:firstLine="560"/>
        <w:rPr>
          <w:rFonts w:ascii="Times New Roman" w:eastAsia="方正仿宋_GBK"/>
          <w:sz w:val="28"/>
        </w:rPr>
      </w:pPr>
      <w:r w:rsidRPr="00803B3D">
        <w:rPr>
          <w:rFonts w:ascii="Times New Roman" w:eastAsia="方正仿宋_GBK" w:hint="eastAsia"/>
          <w:sz w:val="28"/>
        </w:rPr>
        <w:t>202</w:t>
      </w:r>
      <w:r>
        <w:rPr>
          <w:rFonts w:ascii="Times New Roman" w:eastAsia="方正仿宋_GBK" w:hint="eastAsia"/>
          <w:sz w:val="28"/>
        </w:rPr>
        <w:t>2</w:t>
      </w:r>
      <w:r w:rsidRPr="00803B3D">
        <w:rPr>
          <w:rFonts w:ascii="Times New Roman" w:eastAsia="方正仿宋_GBK" w:hint="eastAsia"/>
          <w:sz w:val="28"/>
        </w:rPr>
        <w:t>年我部门“三公”经费预算安排</w:t>
      </w:r>
      <w:r>
        <w:rPr>
          <w:rFonts w:ascii="Times New Roman" w:eastAsia="方正仿宋_GBK" w:hint="eastAsia"/>
          <w:sz w:val="28"/>
        </w:rPr>
        <w:t>40.79</w:t>
      </w:r>
      <w:r w:rsidRPr="00803B3D">
        <w:rPr>
          <w:rFonts w:ascii="Times New Roman" w:eastAsia="方正仿宋_GBK" w:hint="eastAsia"/>
          <w:sz w:val="28"/>
        </w:rPr>
        <w:t>万元，较</w:t>
      </w:r>
      <w:r w:rsidRPr="00803B3D">
        <w:rPr>
          <w:rFonts w:ascii="Times New Roman" w:eastAsia="方正仿宋_GBK" w:hint="eastAsia"/>
          <w:sz w:val="28"/>
        </w:rPr>
        <w:t>202</w:t>
      </w:r>
      <w:r>
        <w:rPr>
          <w:rFonts w:ascii="Times New Roman" w:eastAsia="方正仿宋_GBK" w:hint="eastAsia"/>
          <w:sz w:val="28"/>
        </w:rPr>
        <w:t>1</w:t>
      </w:r>
      <w:r w:rsidRPr="00803B3D">
        <w:rPr>
          <w:rFonts w:ascii="Times New Roman" w:eastAsia="方正仿宋_GBK" w:hint="eastAsia"/>
          <w:sz w:val="28"/>
        </w:rPr>
        <w:t>年预算减少</w:t>
      </w:r>
      <w:r>
        <w:rPr>
          <w:rFonts w:ascii="Times New Roman" w:eastAsia="方正仿宋_GBK" w:hint="eastAsia"/>
          <w:sz w:val="28"/>
        </w:rPr>
        <w:t>0.7</w:t>
      </w:r>
      <w:r w:rsidRPr="00803B3D">
        <w:rPr>
          <w:rFonts w:ascii="Times New Roman" w:eastAsia="方正仿宋_GBK" w:hint="eastAsia"/>
          <w:sz w:val="28"/>
        </w:rPr>
        <w:t>万元。具体安排情况为：</w:t>
      </w:r>
    </w:p>
    <w:p w:rsidR="00CE4B3F" w:rsidRPr="00803B3D" w:rsidRDefault="00CE4B3F" w:rsidP="00CE4B3F">
      <w:pPr>
        <w:spacing w:line="560" w:lineRule="exact"/>
        <w:ind w:firstLineChars="200" w:firstLine="562"/>
        <w:rPr>
          <w:rFonts w:ascii="Times New Roman" w:eastAsia="方正仿宋_GBK"/>
          <w:sz w:val="28"/>
        </w:rPr>
      </w:pPr>
      <w:r w:rsidRPr="00803B3D">
        <w:rPr>
          <w:rFonts w:ascii="Times New Roman" w:eastAsia="方正仿宋_GBK" w:hint="eastAsia"/>
          <w:b/>
          <w:sz w:val="28"/>
        </w:rPr>
        <w:t>（一）公车用车购置及运行费。</w:t>
      </w:r>
      <w:r w:rsidRPr="00803B3D">
        <w:rPr>
          <w:rFonts w:ascii="Times New Roman" w:eastAsia="方正仿宋_GBK" w:hint="eastAsia"/>
          <w:sz w:val="28"/>
        </w:rPr>
        <w:t>共计安排</w:t>
      </w:r>
      <w:r w:rsidRPr="00803B3D">
        <w:rPr>
          <w:rFonts w:ascii="Times New Roman" w:eastAsia="方正仿宋_GBK" w:hint="eastAsia"/>
          <w:sz w:val="28"/>
        </w:rPr>
        <w:t>37.55</w:t>
      </w:r>
      <w:r w:rsidRPr="00803B3D">
        <w:rPr>
          <w:rFonts w:ascii="Times New Roman" w:eastAsia="方正仿宋_GBK" w:hint="eastAsia"/>
          <w:sz w:val="28"/>
        </w:rPr>
        <w:t>万元，</w:t>
      </w:r>
      <w:r>
        <w:rPr>
          <w:rFonts w:ascii="Times New Roman" w:eastAsia="方正仿宋_GBK" w:hint="eastAsia"/>
          <w:sz w:val="28"/>
        </w:rPr>
        <w:t>与上年预算持平，原因为公务用车数据无变化</w:t>
      </w:r>
      <w:r w:rsidRPr="00803B3D">
        <w:rPr>
          <w:rFonts w:ascii="Times New Roman" w:eastAsia="方正仿宋_GBK" w:hint="eastAsia"/>
          <w:sz w:val="28"/>
        </w:rPr>
        <w:t>。</w:t>
      </w:r>
    </w:p>
    <w:p w:rsidR="00CE4B3F" w:rsidRPr="00803B3D" w:rsidRDefault="00CE4B3F" w:rsidP="00CE4B3F">
      <w:pPr>
        <w:spacing w:line="560" w:lineRule="exact"/>
        <w:ind w:firstLineChars="200" w:firstLine="560"/>
        <w:rPr>
          <w:rFonts w:ascii="Times New Roman" w:eastAsia="方正仿宋_GBK"/>
          <w:sz w:val="28"/>
        </w:rPr>
      </w:pPr>
      <w:r w:rsidRPr="00803B3D">
        <w:rPr>
          <w:rFonts w:ascii="Times New Roman" w:eastAsia="方正仿宋_GBK" w:hint="eastAsia"/>
          <w:sz w:val="28"/>
        </w:rPr>
        <w:t>1</w:t>
      </w:r>
      <w:r w:rsidRPr="00803B3D">
        <w:rPr>
          <w:rFonts w:ascii="Times New Roman" w:eastAsia="方正仿宋_GBK" w:hint="eastAsia"/>
          <w:sz w:val="28"/>
        </w:rPr>
        <w:t>、公务用车购置</w:t>
      </w:r>
      <w:r w:rsidRPr="00803B3D">
        <w:rPr>
          <w:rFonts w:ascii="Times New Roman" w:eastAsia="方正仿宋_GBK" w:hint="eastAsia"/>
          <w:sz w:val="28"/>
        </w:rPr>
        <w:t>0</w:t>
      </w:r>
      <w:r w:rsidRPr="00803B3D">
        <w:rPr>
          <w:rFonts w:ascii="Times New Roman" w:eastAsia="方正仿宋_GBK" w:hint="eastAsia"/>
          <w:sz w:val="28"/>
        </w:rPr>
        <w:t>万元。与上年预算持平，原因为</w:t>
      </w:r>
      <w:r w:rsidRPr="00C83259">
        <w:rPr>
          <w:rFonts w:ascii="Times New Roman" w:eastAsia="方正仿宋_GBK" w:hint="eastAsia"/>
          <w:sz w:val="28"/>
        </w:rPr>
        <w:t>无公务用车购置计划</w:t>
      </w:r>
      <w:r w:rsidRPr="00803B3D">
        <w:rPr>
          <w:rFonts w:ascii="Times New Roman" w:eastAsia="方正仿宋_GBK" w:hint="eastAsia"/>
          <w:sz w:val="28"/>
        </w:rPr>
        <w:t>。</w:t>
      </w:r>
    </w:p>
    <w:p w:rsidR="00CE4B3F" w:rsidRPr="00803B3D" w:rsidRDefault="00CE4B3F" w:rsidP="00CE4B3F">
      <w:pPr>
        <w:spacing w:line="560" w:lineRule="exact"/>
        <w:ind w:firstLineChars="200" w:firstLine="560"/>
        <w:rPr>
          <w:rFonts w:ascii="Times New Roman" w:eastAsia="方正仿宋_GBK"/>
          <w:sz w:val="28"/>
        </w:rPr>
      </w:pPr>
      <w:r w:rsidRPr="00803B3D">
        <w:rPr>
          <w:rFonts w:ascii="Times New Roman" w:eastAsia="方正仿宋_GBK" w:hint="eastAsia"/>
          <w:sz w:val="28"/>
        </w:rPr>
        <w:t>2</w:t>
      </w:r>
      <w:r w:rsidRPr="00803B3D">
        <w:rPr>
          <w:rFonts w:ascii="Times New Roman" w:eastAsia="方正仿宋_GBK" w:hint="eastAsia"/>
          <w:sz w:val="28"/>
        </w:rPr>
        <w:t>、公务用车运行维护费安排</w:t>
      </w:r>
      <w:r w:rsidRPr="00803B3D">
        <w:rPr>
          <w:rFonts w:ascii="Times New Roman" w:eastAsia="方正仿宋_GBK" w:hint="eastAsia"/>
          <w:sz w:val="28"/>
        </w:rPr>
        <w:t>37.55</w:t>
      </w:r>
      <w:r w:rsidRPr="00803B3D">
        <w:rPr>
          <w:rFonts w:ascii="Times New Roman" w:eastAsia="方正仿宋_GBK" w:hint="eastAsia"/>
          <w:sz w:val="28"/>
        </w:rPr>
        <w:t>万元，</w:t>
      </w:r>
      <w:r>
        <w:rPr>
          <w:rFonts w:ascii="Times New Roman" w:eastAsia="方正仿宋_GBK" w:hint="eastAsia"/>
          <w:sz w:val="28"/>
        </w:rPr>
        <w:t>与上年预算持平，原因为公务用车数据无变化</w:t>
      </w:r>
      <w:r w:rsidRPr="00803B3D">
        <w:rPr>
          <w:rFonts w:ascii="Times New Roman" w:eastAsia="方正仿宋_GBK" w:hint="eastAsia"/>
          <w:sz w:val="28"/>
        </w:rPr>
        <w:t>。</w:t>
      </w:r>
    </w:p>
    <w:p w:rsidR="00CE4B3F" w:rsidRPr="00803B3D" w:rsidRDefault="00CE4B3F" w:rsidP="00CE4B3F">
      <w:pPr>
        <w:spacing w:line="560" w:lineRule="exact"/>
        <w:ind w:firstLineChars="200" w:firstLine="562"/>
        <w:rPr>
          <w:rFonts w:ascii="Times New Roman" w:eastAsia="方正仿宋_GBK"/>
          <w:sz w:val="28"/>
        </w:rPr>
      </w:pPr>
      <w:r w:rsidRPr="00803B3D">
        <w:rPr>
          <w:rFonts w:ascii="Times New Roman" w:eastAsia="方正仿宋_GBK" w:hint="eastAsia"/>
          <w:b/>
          <w:sz w:val="28"/>
        </w:rPr>
        <w:t>（二）公务接待费。</w:t>
      </w:r>
      <w:r w:rsidRPr="00803B3D">
        <w:rPr>
          <w:rFonts w:ascii="Times New Roman" w:eastAsia="方正仿宋_GBK" w:hint="eastAsia"/>
          <w:sz w:val="28"/>
        </w:rPr>
        <w:t>安排</w:t>
      </w:r>
      <w:r w:rsidRPr="00803B3D">
        <w:rPr>
          <w:rFonts w:ascii="Times New Roman" w:eastAsia="方正仿宋_GBK" w:hint="eastAsia"/>
          <w:sz w:val="28"/>
        </w:rPr>
        <w:t>3.</w:t>
      </w:r>
      <w:r>
        <w:rPr>
          <w:rFonts w:ascii="Times New Roman" w:eastAsia="方正仿宋_GBK" w:hint="eastAsia"/>
          <w:sz w:val="28"/>
        </w:rPr>
        <w:t>2</w:t>
      </w:r>
      <w:r w:rsidRPr="00803B3D">
        <w:rPr>
          <w:rFonts w:ascii="Times New Roman" w:eastAsia="方正仿宋_GBK" w:hint="eastAsia"/>
          <w:sz w:val="28"/>
        </w:rPr>
        <w:t>4</w:t>
      </w:r>
      <w:r w:rsidRPr="00803B3D">
        <w:rPr>
          <w:rFonts w:ascii="Times New Roman" w:eastAsia="方正仿宋_GBK" w:hint="eastAsia"/>
          <w:sz w:val="28"/>
        </w:rPr>
        <w:t>万元，较上年预算减少</w:t>
      </w:r>
      <w:r w:rsidRPr="00803B3D">
        <w:rPr>
          <w:rFonts w:ascii="Times New Roman" w:eastAsia="方正仿宋_GBK" w:hint="eastAsia"/>
          <w:sz w:val="28"/>
        </w:rPr>
        <w:t>0.</w:t>
      </w:r>
      <w:r>
        <w:rPr>
          <w:rFonts w:ascii="Times New Roman" w:eastAsia="方正仿宋_GBK" w:hint="eastAsia"/>
          <w:sz w:val="28"/>
        </w:rPr>
        <w:t>7</w:t>
      </w:r>
      <w:r w:rsidRPr="00803B3D">
        <w:rPr>
          <w:rFonts w:ascii="Times New Roman" w:eastAsia="方正仿宋_GBK" w:hint="eastAsia"/>
          <w:sz w:val="28"/>
        </w:rPr>
        <w:t>万元，原因</w:t>
      </w:r>
      <w:r>
        <w:rPr>
          <w:rFonts w:ascii="Times New Roman" w:eastAsia="方正仿宋_GBK" w:hint="eastAsia"/>
          <w:sz w:val="28"/>
        </w:rPr>
        <w:t>为认真</w:t>
      </w:r>
      <w:r>
        <w:rPr>
          <w:rFonts w:ascii="Times New Roman" w:eastAsia="方正仿宋_GBK"/>
          <w:sz w:val="28"/>
        </w:rPr>
        <w:t>落实党政机关厉行节约、反对浪费条例规定，</w:t>
      </w:r>
      <w:r>
        <w:rPr>
          <w:rFonts w:ascii="Times New Roman" w:eastAsia="方正仿宋_GBK" w:hint="eastAsia"/>
          <w:sz w:val="28"/>
        </w:rPr>
        <w:t>从严控制支出。</w:t>
      </w:r>
    </w:p>
    <w:p w:rsidR="00CE4B3F" w:rsidRDefault="00CE4B3F" w:rsidP="00CE4B3F">
      <w:pPr>
        <w:spacing w:line="560" w:lineRule="exact"/>
        <w:ind w:firstLineChars="200" w:firstLine="562"/>
        <w:rPr>
          <w:rFonts w:ascii="Times New Roman" w:eastAsia="方正仿宋_GBK"/>
          <w:sz w:val="28"/>
        </w:rPr>
      </w:pPr>
      <w:r w:rsidRPr="00803B3D">
        <w:rPr>
          <w:rFonts w:ascii="Times New Roman" w:eastAsia="方正仿宋_GBK" w:hint="eastAsia"/>
          <w:b/>
          <w:sz w:val="28"/>
        </w:rPr>
        <w:t>（三）因公出国（境）费</w:t>
      </w:r>
      <w:r w:rsidRPr="00803B3D">
        <w:rPr>
          <w:rFonts w:ascii="Times New Roman" w:eastAsia="方正仿宋_GBK" w:hint="eastAsia"/>
          <w:sz w:val="28"/>
        </w:rPr>
        <w:t>。安排</w:t>
      </w:r>
      <w:r w:rsidRPr="00803B3D">
        <w:rPr>
          <w:rFonts w:ascii="Times New Roman" w:eastAsia="方正仿宋_GBK" w:hint="eastAsia"/>
          <w:sz w:val="28"/>
        </w:rPr>
        <w:t>0</w:t>
      </w:r>
      <w:r w:rsidRPr="00803B3D">
        <w:rPr>
          <w:rFonts w:ascii="Times New Roman" w:eastAsia="方正仿宋_GBK" w:hint="eastAsia"/>
          <w:sz w:val="28"/>
        </w:rPr>
        <w:t>万元，与上年预算持平，原因</w:t>
      </w:r>
      <w:r>
        <w:rPr>
          <w:rFonts w:ascii="Times New Roman" w:eastAsia="方正仿宋_GBK" w:hint="eastAsia"/>
          <w:sz w:val="28"/>
        </w:rPr>
        <w:t>为</w:t>
      </w:r>
      <w:r w:rsidRPr="00C83259">
        <w:rPr>
          <w:rFonts w:ascii="Times New Roman" w:eastAsia="方正仿宋_GBK" w:hint="eastAsia"/>
          <w:sz w:val="28"/>
        </w:rPr>
        <w:t>无因公出国（境）计划</w:t>
      </w:r>
      <w:r w:rsidRPr="00803B3D">
        <w:rPr>
          <w:rFonts w:ascii="Times New Roman" w:eastAsia="方正仿宋_GBK" w:hint="eastAsia"/>
          <w:sz w:val="28"/>
        </w:rPr>
        <w:t>。</w:t>
      </w:r>
    </w:p>
    <w:p w:rsidR="00CE4B3F" w:rsidRDefault="00CE4B3F" w:rsidP="00033251">
      <w:pPr>
        <w:spacing w:beforeLines="50" w:afterLines="50"/>
        <w:ind w:firstLineChars="200" w:firstLine="640"/>
        <w:jc w:val="left"/>
        <w:outlineLvl w:val="2"/>
        <w:rPr>
          <w:rFonts w:ascii="Times New Roman" w:hAnsi="宋体"/>
          <w:sz w:val="32"/>
        </w:rPr>
      </w:pPr>
      <w:bookmarkStart w:id="13" w:name="_Toc67312086"/>
      <w:r>
        <w:rPr>
          <w:rFonts w:ascii="黑体" w:eastAsia="黑体" w:hAnsi="黑体" w:hint="eastAsia"/>
          <w:sz w:val="32"/>
        </w:rPr>
        <w:t>五、预算绩效信息</w:t>
      </w:r>
      <w:bookmarkEnd w:id="13"/>
    </w:p>
    <w:p w:rsidR="00CE4B3F" w:rsidRDefault="00CE4B3F" w:rsidP="00CE4B3F">
      <w:pPr>
        <w:ind w:firstLineChars="200" w:firstLine="643"/>
        <w:jc w:val="left"/>
        <w:rPr>
          <w:rFonts w:ascii="Times New Roman" w:hAnsi="宋体"/>
          <w:b/>
          <w:sz w:val="32"/>
        </w:rPr>
      </w:pPr>
      <w:r>
        <w:rPr>
          <w:rFonts w:ascii="方正楷体_GBK" w:eastAsia="方正楷体_GBK" w:hint="eastAsia"/>
          <w:b/>
          <w:sz w:val="32"/>
        </w:rPr>
        <w:t>第一部分</w:t>
      </w:r>
      <w:r>
        <w:rPr>
          <w:rFonts w:ascii="方正楷体_GBK" w:eastAsia="方正楷体_GBK"/>
          <w:b/>
          <w:sz w:val="32"/>
        </w:rPr>
        <w:t xml:space="preserve"> </w:t>
      </w:r>
      <w:r>
        <w:rPr>
          <w:rFonts w:ascii="方正楷体_GBK" w:eastAsia="方正楷体_GBK" w:hint="eastAsia"/>
          <w:b/>
          <w:sz w:val="32"/>
        </w:rPr>
        <w:t>部门整体绩效目标</w:t>
      </w:r>
    </w:p>
    <w:p w:rsidR="00CE4B3F" w:rsidRDefault="00CE4B3F" w:rsidP="00CE4B3F">
      <w:pPr>
        <w:spacing w:line="500" w:lineRule="exact"/>
        <w:ind w:firstLineChars="200" w:firstLine="560"/>
        <w:jc w:val="left"/>
        <w:rPr>
          <w:rFonts w:ascii="Times New Roman" w:hAnsi="宋体"/>
          <w:sz w:val="28"/>
        </w:rPr>
      </w:pPr>
      <w:r>
        <w:rPr>
          <w:rFonts w:ascii="Times New Roman" w:eastAsia="方正仿宋_GBK" w:hint="eastAsia"/>
          <w:sz w:val="28"/>
        </w:rPr>
        <w:t>（一）总体绩效目标</w:t>
      </w:r>
    </w:p>
    <w:p w:rsidR="00CE4B3F" w:rsidRDefault="00CE4B3F" w:rsidP="00CE4B3F">
      <w:pPr>
        <w:spacing w:line="560" w:lineRule="exact"/>
        <w:ind w:firstLineChars="200" w:firstLine="560"/>
        <w:rPr>
          <w:rFonts w:ascii="Times New Roman" w:eastAsia="方正仿宋_GBK"/>
          <w:sz w:val="28"/>
        </w:rPr>
      </w:pPr>
      <w:r>
        <w:rPr>
          <w:rFonts w:ascii="Times New Roman" w:eastAsia="方正仿宋_GBK" w:hint="eastAsia"/>
          <w:sz w:val="28"/>
        </w:rPr>
        <w:t>依托唐山丰富的自然和文化资源，以满足人民美好生活需要为出发点，以文化事业、旅游产业结构优化升级、高质量发展为主线，以推动重大项目建设、业态创新、旅游目的地营销、基本公共文化服务标准化均等化、中华优秀传统文化创造性转化和创新性发展为抓手，形成特色文化引领与繁荣、文旅优势产业聚集与集约发展，促进唐山经济社会不断进步，</w:t>
      </w:r>
      <w:r>
        <w:rPr>
          <w:rFonts w:ascii="Times New Roman" w:eastAsia="方正仿宋_GBK" w:hint="eastAsia"/>
          <w:sz w:val="28"/>
        </w:rPr>
        <w:lastRenderedPageBreak/>
        <w:t>加快打造京津冀重要旅游休闲目的地和国内外知名文化旅游城市。</w:t>
      </w:r>
    </w:p>
    <w:p w:rsidR="00CE4B3F" w:rsidRDefault="00CE4B3F" w:rsidP="00CE4B3F">
      <w:pPr>
        <w:spacing w:line="500" w:lineRule="exact"/>
        <w:ind w:firstLineChars="200" w:firstLine="560"/>
        <w:jc w:val="left"/>
        <w:rPr>
          <w:rFonts w:ascii="Times New Roman" w:hAnsi="宋体"/>
          <w:sz w:val="28"/>
        </w:rPr>
      </w:pPr>
      <w:r>
        <w:rPr>
          <w:rFonts w:ascii="Times New Roman" w:eastAsia="方正仿宋_GBK" w:hint="eastAsia"/>
          <w:sz w:val="28"/>
        </w:rPr>
        <w:t>（二）分项绩效目标</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1.</w:t>
      </w:r>
      <w:r w:rsidRPr="00D83B1E">
        <w:rPr>
          <w:rFonts w:ascii="Times New Roman" w:eastAsia="方正仿宋_GBK" w:hint="eastAsia"/>
          <w:sz w:val="28"/>
        </w:rPr>
        <w:t>负责全市公共文化事业发展</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绩效目标：推动全市文化、文物、广播电视和旅游公共服务体系建设，深入实施文化惠民工程，统筹推进全市基本公共文化服务标准化、均等化。</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绩效指标：各项活动落实率、文化志愿服务示范项目、预算资金完成率、公共文化服务水平稳步提升、服务对象满意度。</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2.</w:t>
      </w:r>
      <w:r w:rsidRPr="00D83B1E">
        <w:rPr>
          <w:rFonts w:ascii="Times New Roman" w:eastAsia="方正仿宋_GBK" w:hint="eastAsia"/>
          <w:sz w:val="28"/>
        </w:rPr>
        <w:t>指导、管理全市文艺事业</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绩效目标：指导艺术创作生产，扶持体现社会主义核心价值观、具有导向性代表性示范性的文艺作品，推动全市各门类艺术、各艺术品种发展。</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绩效指标：</w:t>
      </w:r>
      <w:r w:rsidRPr="00D83B1E">
        <w:rPr>
          <w:rFonts w:ascii="Times New Roman" w:eastAsia="方正仿宋_GBK"/>
          <w:sz w:val="28"/>
        </w:rPr>
        <w:t>文化交流次数</w:t>
      </w:r>
      <w:r w:rsidRPr="00D83B1E">
        <w:rPr>
          <w:rFonts w:ascii="Times New Roman" w:eastAsia="方正仿宋_GBK" w:hint="eastAsia"/>
          <w:sz w:val="28"/>
        </w:rPr>
        <w:t>、冀东文艺三枝花免费招生人数、</w:t>
      </w:r>
      <w:r w:rsidRPr="00D83B1E">
        <w:rPr>
          <w:rFonts w:ascii="Times New Roman" w:eastAsia="方正仿宋_GBK"/>
          <w:sz w:val="28"/>
        </w:rPr>
        <w:t>文化惠民普及比率</w:t>
      </w:r>
      <w:r w:rsidRPr="00D83B1E">
        <w:rPr>
          <w:rFonts w:ascii="Times New Roman" w:eastAsia="方正仿宋_GBK" w:hint="eastAsia"/>
          <w:sz w:val="28"/>
        </w:rPr>
        <w:t>、项目完成率、丰富人民群众文化生活、服务对象满意度。</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3.</w:t>
      </w:r>
      <w:r w:rsidRPr="00D83B1E">
        <w:rPr>
          <w:rFonts w:ascii="Times New Roman" w:eastAsia="方正仿宋_GBK" w:hint="eastAsia"/>
          <w:sz w:val="28"/>
        </w:rPr>
        <w:t>负责全市非物质文化遗产保护工作</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绩效目标：指导、组织开展文化保护工作；推动非物质文化遗产的保护传承、普及、弘扬和振兴。</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绩效指标：项目支出完成率、传习补贴标准、非遗传承人传习补贴以及非遗保护工作经费成本控制率、服务对象满意度。</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lastRenderedPageBreak/>
        <w:t>4.</w:t>
      </w:r>
      <w:r w:rsidRPr="00D83B1E">
        <w:rPr>
          <w:rFonts w:ascii="Times New Roman" w:eastAsia="方正仿宋_GBK" w:hint="eastAsia"/>
          <w:sz w:val="28"/>
        </w:rPr>
        <w:t>负责组织、指导全市文物保护管理工作</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绩效目标：加强文物保护，推进全市文物事业发展。</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绩效指标：文物保护工程数量、项目完成率、文物保护专项经费成本控制率、有效推动唐山市历史文化研究，为群众提供更好的文化服务、服务对象满意度。</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5.</w:t>
      </w:r>
      <w:r w:rsidRPr="00D83B1E">
        <w:rPr>
          <w:rFonts w:ascii="Times New Roman" w:eastAsia="方正仿宋_GBK" w:hint="eastAsia"/>
          <w:sz w:val="28"/>
        </w:rPr>
        <w:t>开展旅游宣传工作</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绩效目标：组织唐山旅游整体形象推广，促进文化产业和旅游产业对外合作和国际市场推广，指导、推进全域旅游。</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绩效指标：</w:t>
      </w:r>
      <w:r w:rsidRPr="00D83B1E">
        <w:rPr>
          <w:rFonts w:ascii="Times New Roman" w:eastAsia="方正仿宋_GBK"/>
          <w:sz w:val="28"/>
        </w:rPr>
        <w:t>在央视投放广告时长（秒）</w:t>
      </w:r>
      <w:r w:rsidRPr="00D83B1E">
        <w:rPr>
          <w:rFonts w:ascii="Times New Roman" w:eastAsia="方正仿宋_GBK" w:hint="eastAsia"/>
          <w:sz w:val="28"/>
        </w:rPr>
        <w:t>、赴客源市场开展旅游宣传推介场次、提升唐山文化旅游知名度和影响力、服务对象满意度。</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6.</w:t>
      </w:r>
      <w:r w:rsidRPr="00D83B1E">
        <w:rPr>
          <w:rFonts w:ascii="Times New Roman" w:eastAsia="方正仿宋_GBK" w:hint="eastAsia"/>
          <w:sz w:val="28"/>
        </w:rPr>
        <w:t>做好综合管理工作</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绩效目标：确保各项业务工作谋划到位、顺利开展，保障机关工作正常高效运转。</w:t>
      </w:r>
    </w:p>
    <w:p w:rsidR="00CE4B3F"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绩效指标：</w:t>
      </w:r>
      <w:r w:rsidRPr="00D83B1E">
        <w:rPr>
          <w:rFonts w:ascii="Times New Roman" w:eastAsia="方正仿宋_GBK"/>
          <w:sz w:val="28"/>
        </w:rPr>
        <w:t>项目管理数量</w:t>
      </w:r>
      <w:r w:rsidRPr="00D83B1E">
        <w:rPr>
          <w:rFonts w:ascii="Times New Roman" w:eastAsia="方正仿宋_GBK" w:hint="eastAsia"/>
          <w:sz w:val="28"/>
        </w:rPr>
        <w:t>、</w:t>
      </w:r>
      <w:r w:rsidRPr="00D83B1E">
        <w:rPr>
          <w:rFonts w:ascii="Times New Roman" w:eastAsia="方正仿宋_GBK"/>
          <w:sz w:val="28"/>
        </w:rPr>
        <w:t>项目管理完成率</w:t>
      </w:r>
    </w:p>
    <w:p w:rsidR="00CE4B3F" w:rsidRDefault="00CE4B3F" w:rsidP="00CE4B3F">
      <w:pPr>
        <w:spacing w:line="500" w:lineRule="exact"/>
        <w:ind w:firstLineChars="200" w:firstLine="560"/>
        <w:jc w:val="left"/>
        <w:rPr>
          <w:rFonts w:ascii="Times New Roman" w:hAnsi="宋体"/>
          <w:sz w:val="28"/>
        </w:rPr>
      </w:pPr>
      <w:r>
        <w:rPr>
          <w:rFonts w:ascii="Times New Roman" w:eastAsia="方正仿宋_GBK" w:hint="eastAsia"/>
          <w:sz w:val="28"/>
        </w:rPr>
        <w:t>（三）工作保障措施</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1.</w:t>
      </w:r>
      <w:r w:rsidRPr="00D83B1E">
        <w:rPr>
          <w:rFonts w:ascii="Times New Roman" w:eastAsia="方正仿宋_GBK" w:hint="eastAsia"/>
          <w:sz w:val="28"/>
        </w:rPr>
        <w:t>自信自强、实干担当，增比进位“三项工程”，打造文化旅游高原高峰。一是激发产业载体创新发展动能，推进现代文旅产业体系建设工程。二是突出社会主义核心价值观引领，推进文化繁荣质量攀升工程。三是坚定文化自信留住文化根脉，推进文化遗产保护传承工程。</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2.</w:t>
      </w:r>
      <w:r w:rsidRPr="00D83B1E">
        <w:rPr>
          <w:rFonts w:ascii="Times New Roman" w:eastAsia="方正仿宋_GBK" w:hint="eastAsia"/>
          <w:sz w:val="28"/>
        </w:rPr>
        <w:t>守正创新、履职尽责，深入开展“三项行动”，打造英雄城市强视强音。一是开展文旅设施建设行动，提高惠民服务</w:t>
      </w:r>
      <w:r w:rsidRPr="00D83B1E">
        <w:rPr>
          <w:rFonts w:ascii="Times New Roman" w:eastAsia="方正仿宋_GBK" w:hint="eastAsia"/>
          <w:sz w:val="28"/>
        </w:rPr>
        <w:lastRenderedPageBreak/>
        <w:t>能力。二是开展舆论引导力提升行动，加大视听作品创作力度。三是开展文旅品牌锻造行动，积极讲好唐山故事。</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3.</w:t>
      </w:r>
      <w:r w:rsidRPr="00D83B1E">
        <w:rPr>
          <w:rFonts w:ascii="Times New Roman" w:eastAsia="方正仿宋_GBK" w:hint="eastAsia"/>
          <w:sz w:val="28"/>
        </w:rPr>
        <w:t>坚定信念、勤政善政，提级巩固“三项行政</w:t>
      </w:r>
      <w:r w:rsidRPr="00D83B1E">
        <w:rPr>
          <w:rFonts w:ascii="Times New Roman" w:eastAsia="方正仿宋_GBK"/>
          <w:sz w:val="28"/>
        </w:rPr>
        <w:t>能力</w:t>
      </w:r>
      <w:r w:rsidRPr="00D83B1E">
        <w:rPr>
          <w:rFonts w:ascii="Times New Roman" w:eastAsia="方正仿宋_GBK" w:hint="eastAsia"/>
          <w:sz w:val="28"/>
        </w:rPr>
        <w:t>基础”，打造执政能力本色亮色。一是提升市场治理能力，保障安全繁荣发展。二是提升机关行政效能，建设人民满意机关。三是提升党建工作水平，营造风清气正环境。</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4.</w:t>
      </w:r>
      <w:r w:rsidRPr="00D83B1E">
        <w:rPr>
          <w:rFonts w:ascii="Times New Roman" w:eastAsia="方正仿宋_GBK" w:hint="eastAsia"/>
          <w:sz w:val="28"/>
        </w:rPr>
        <w:t>行则必至、善做善成，圆满落实“五项任务”，打造事业产业标杆典范。一是创建文化和旅游消费试点城市一役达标。二是国家公共文化服务体系示范区复核全面通过。三是第七届河北省旅发大会精彩惊艳。四是第十二届评剧艺术节创新演绎。五是长城国家文化公园（唐山段）建成“样板”。</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5.</w:t>
      </w:r>
      <w:r w:rsidRPr="00D83B1E">
        <w:rPr>
          <w:rFonts w:ascii="Times New Roman" w:eastAsia="方正仿宋_GBK"/>
          <w:sz w:val="28"/>
        </w:rPr>
        <w:t>完善制度建设。包括制定完善预算绩效管理制度、资金管理办法、工作保障制度等，为全年预算绩效目标的实现奠定制度基础。</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6.</w:t>
      </w:r>
      <w:r w:rsidRPr="00D83B1E">
        <w:rPr>
          <w:rFonts w:ascii="Times New Roman" w:eastAsia="方正仿宋_GBK"/>
          <w:sz w:val="28"/>
        </w:rPr>
        <w:t>加强支出管理。通过优化支出结构、编细编实预算、加快履行政府采购手续、尽快启动项目、及时支付资金、</w:t>
      </w:r>
      <w:r w:rsidRPr="00D83B1E">
        <w:rPr>
          <w:rFonts w:ascii="Times New Roman" w:eastAsia="方正仿宋_GBK"/>
          <w:sz w:val="28"/>
        </w:rPr>
        <w:t>6</w:t>
      </w:r>
      <w:r w:rsidRPr="00D83B1E">
        <w:rPr>
          <w:rFonts w:ascii="Times New Roman" w:eastAsia="方正仿宋_GBK"/>
          <w:sz w:val="28"/>
        </w:rPr>
        <w:t>月底前细化代编预算、按规定及时下达资金等多种措施，确保支出进度达标。</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7.</w:t>
      </w:r>
      <w:r w:rsidRPr="00D83B1E">
        <w:rPr>
          <w:rFonts w:ascii="Times New Roman" w:eastAsia="方正仿宋_GBK"/>
          <w:sz w:val="28"/>
        </w:rPr>
        <w:t>加强绩效运行监控。按要求开展绩效运行监控，发现问题及时采取措施，确保绩效目标如期保质实现。</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8.</w:t>
      </w:r>
      <w:r w:rsidRPr="00D83B1E">
        <w:rPr>
          <w:rFonts w:ascii="Times New Roman" w:eastAsia="方正仿宋_GBK"/>
          <w:sz w:val="28"/>
        </w:rPr>
        <w:t>做好绩效自评。按要求开展上年度部门预算绩效自评和重点评价工作，对评价中发现的问题及时整改，调整优化支出结构，提高财政资金使用效益。</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9.</w:t>
      </w:r>
      <w:r w:rsidRPr="00D83B1E">
        <w:rPr>
          <w:rFonts w:ascii="Times New Roman" w:eastAsia="方正仿宋_GBK"/>
          <w:sz w:val="28"/>
        </w:rPr>
        <w:t>规范财务资产管理。完善财务管理制度，严格审批程序，加强固定资产登记、使用和报废处置管理，做到支出合理，物尽其用。</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10.</w:t>
      </w:r>
      <w:r w:rsidRPr="00D83B1E">
        <w:rPr>
          <w:rFonts w:ascii="Times New Roman" w:eastAsia="方正仿宋_GBK"/>
          <w:sz w:val="28"/>
        </w:rPr>
        <w:t>加强内部监督。加强内部监督制度建设，对绩效运行情况、重大支出决策、对外投资、资产处置及其他重要经济业</w:t>
      </w:r>
      <w:r w:rsidRPr="00D83B1E">
        <w:rPr>
          <w:rFonts w:ascii="Times New Roman" w:eastAsia="方正仿宋_GBK"/>
          <w:sz w:val="28"/>
        </w:rPr>
        <w:lastRenderedPageBreak/>
        <w:t>务事项的决策和执行进行督导，对会计资料进行内部审计，并配合做好审计、财政监督等外部监督工作，确保财政资金安全有效。</w:t>
      </w:r>
    </w:p>
    <w:p w:rsidR="00CE4B3F" w:rsidRPr="00D83B1E" w:rsidRDefault="00CE4B3F" w:rsidP="00CE4B3F">
      <w:pPr>
        <w:spacing w:line="560" w:lineRule="exact"/>
        <w:ind w:firstLineChars="200" w:firstLine="560"/>
        <w:rPr>
          <w:rFonts w:ascii="Times New Roman" w:eastAsia="方正仿宋_GBK"/>
          <w:sz w:val="28"/>
        </w:rPr>
      </w:pPr>
      <w:r w:rsidRPr="00D83B1E">
        <w:rPr>
          <w:rFonts w:ascii="Times New Roman" w:eastAsia="方正仿宋_GBK" w:hint="eastAsia"/>
          <w:sz w:val="28"/>
        </w:rPr>
        <w:t>11.</w:t>
      </w:r>
      <w:r w:rsidRPr="00D83B1E">
        <w:rPr>
          <w:rFonts w:ascii="Times New Roman" w:eastAsia="方正仿宋_GBK"/>
          <w:sz w:val="28"/>
        </w:rPr>
        <w:t>加强宣传培训调研等。加强人员培训，提高本部门职工业务素质；加强调研，提出优化财政资金配置、提高资金使用效益的意见；加大宣传力度，强化预算绩效管理意识，促进预算绩效管理水平进一步提升。</w:t>
      </w:r>
    </w:p>
    <w:p w:rsidR="00CE4B3F" w:rsidRDefault="00CE4B3F" w:rsidP="00CE4B3F">
      <w:pPr>
        <w:ind w:firstLineChars="200" w:firstLine="643"/>
        <w:jc w:val="left"/>
        <w:rPr>
          <w:rFonts w:ascii="方正楷体_GBK" w:eastAsia="方正楷体_GBK"/>
          <w:b/>
          <w:sz w:val="32"/>
        </w:rPr>
      </w:pPr>
      <w:r>
        <w:rPr>
          <w:rFonts w:ascii="方正楷体_GBK" w:eastAsia="方正楷体_GBK" w:hint="eastAsia"/>
          <w:b/>
          <w:sz w:val="32"/>
        </w:rPr>
        <w:t>第二部分</w:t>
      </w:r>
      <w:r>
        <w:rPr>
          <w:rFonts w:ascii="方正楷体_GBK" w:eastAsia="方正楷体_GBK"/>
          <w:b/>
          <w:sz w:val="32"/>
        </w:rPr>
        <w:t xml:space="preserve">  </w:t>
      </w:r>
      <w:r>
        <w:rPr>
          <w:rFonts w:ascii="方正楷体_GBK" w:eastAsia="方正楷体_GBK" w:hint="eastAsia"/>
          <w:b/>
          <w:sz w:val="32"/>
        </w:rPr>
        <w:t>专项资金绩效目标</w:t>
      </w:r>
    </w:p>
    <w:p w:rsidR="00CE4B3F" w:rsidRPr="00D83B1E" w:rsidRDefault="00CE4B3F" w:rsidP="00CE4B3F">
      <w:pPr>
        <w:spacing w:line="560" w:lineRule="exact"/>
        <w:ind w:firstLineChars="200" w:firstLine="643"/>
        <w:rPr>
          <w:rFonts w:ascii="Times New Roman" w:eastAsia="方正仿宋_GBK"/>
          <w:sz w:val="28"/>
        </w:rPr>
      </w:pPr>
      <w:r>
        <w:rPr>
          <w:rFonts w:ascii="方正楷体_GBK" w:eastAsia="方正楷体_GBK" w:hint="eastAsia"/>
          <w:b/>
          <w:sz w:val="32"/>
        </w:rPr>
        <w:t>无</w:t>
      </w:r>
    </w:p>
    <w:p w:rsidR="00CE4B3F" w:rsidRDefault="00CE4B3F" w:rsidP="00CE4B3F">
      <w:pPr>
        <w:ind w:firstLineChars="200" w:firstLine="643"/>
        <w:jc w:val="left"/>
        <w:rPr>
          <w:rFonts w:ascii="Times New Roman" w:hAnsi="宋体"/>
          <w:b/>
          <w:sz w:val="32"/>
        </w:rPr>
      </w:pPr>
      <w:r>
        <w:rPr>
          <w:rFonts w:ascii="方正楷体_GBK" w:eastAsia="方正楷体_GBK" w:hint="eastAsia"/>
          <w:b/>
          <w:sz w:val="32"/>
        </w:rPr>
        <w:t>第三部分  预算项目绩效目标</w:t>
      </w:r>
    </w:p>
    <w:p w:rsidR="00CE4B3F" w:rsidRDefault="00CE4B3F" w:rsidP="00CE4B3F">
      <w:pPr>
        <w:ind w:firstLineChars="200" w:firstLine="562"/>
        <w:jc w:val="left"/>
        <w:rPr>
          <w:rFonts w:ascii="方正仿宋_GBK" w:eastAsia="方正仿宋_GBK"/>
          <w:b/>
          <w:sz w:val="28"/>
        </w:rPr>
      </w:pPr>
      <w:r>
        <w:rPr>
          <w:rFonts w:ascii="方正仿宋_GBK" w:eastAsia="方正仿宋_GBK" w:hint="eastAsia"/>
          <w:b/>
          <w:sz w:val="28"/>
        </w:rPr>
        <w:t>（一）</w:t>
      </w:r>
      <w:r w:rsidRPr="009A1704">
        <w:rPr>
          <w:rFonts w:ascii="方正仿宋_GBK" w:eastAsia="方正仿宋_GBK" w:hint="eastAsia"/>
          <w:b/>
          <w:sz w:val="28"/>
        </w:rPr>
        <w:t>文化事业发展专项资金</w:t>
      </w:r>
      <w:r>
        <w:rPr>
          <w:rFonts w:ascii="方正仿宋_GBK" w:eastAsia="方正仿宋_GBK" w:hint="eastAsia"/>
          <w:b/>
          <w:sz w:val="28"/>
        </w:rPr>
        <w:t>绩效目标表</w:t>
      </w:r>
    </w:p>
    <w:tbl>
      <w:tblPr>
        <w:tblpPr w:leftFromText="180" w:rightFromText="180" w:vertAnchor="text" w:horzAnchor="margin" w:tblpXSpec="center" w:tblpY="159"/>
        <w:tblW w:w="12137" w:type="dxa"/>
        <w:tblLayout w:type="fixed"/>
        <w:tblLook w:val="04A0"/>
      </w:tblPr>
      <w:tblGrid>
        <w:gridCol w:w="2093"/>
        <w:gridCol w:w="1701"/>
        <w:gridCol w:w="1417"/>
        <w:gridCol w:w="2977"/>
        <w:gridCol w:w="1559"/>
        <w:gridCol w:w="2390"/>
      </w:tblGrid>
      <w:tr w:rsidR="00CE4B3F" w:rsidRPr="004A529D" w:rsidTr="000758D8">
        <w:trPr>
          <w:trHeight w:val="624"/>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项目编码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501002B15DX0001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项目名称</w:t>
            </w:r>
          </w:p>
        </w:tc>
        <w:tc>
          <w:tcPr>
            <w:tcW w:w="6926" w:type="dxa"/>
            <w:gridSpan w:val="3"/>
            <w:tcBorders>
              <w:top w:val="single" w:sz="4" w:space="0" w:color="auto"/>
              <w:left w:val="nil"/>
              <w:bottom w:val="single" w:sz="4" w:space="0" w:color="auto"/>
              <w:right w:val="single" w:sz="4" w:space="0" w:color="auto"/>
            </w:tcBorders>
            <w:shd w:val="clear" w:color="auto" w:fill="auto"/>
            <w:noWrap/>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文化事业发展专项资金</w:t>
            </w:r>
          </w:p>
        </w:tc>
      </w:tr>
      <w:tr w:rsidR="00CE4B3F" w:rsidRPr="004A529D" w:rsidTr="000758D8">
        <w:trPr>
          <w:trHeight w:val="624"/>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4A529D">
              <w:rPr>
                <w:rFonts w:ascii="宋体" w:hAnsi="宋体" w:cs="宋体" w:hint="eastAsia"/>
                <w:color w:val="000000"/>
                <w:kern w:val="0"/>
                <w:sz w:val="22"/>
              </w:rPr>
              <w:t xml:space="preserve">   主要用途</w:t>
            </w:r>
          </w:p>
        </w:tc>
        <w:tc>
          <w:tcPr>
            <w:tcW w:w="10044"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left"/>
              <w:rPr>
                <w:rFonts w:ascii="宋体" w:hAnsi="宋体" w:cs="宋体"/>
                <w:color w:val="000000"/>
                <w:kern w:val="0"/>
                <w:sz w:val="22"/>
              </w:rPr>
            </w:pPr>
            <w:r w:rsidRPr="004A529D">
              <w:rPr>
                <w:rFonts w:ascii="宋体" w:hAnsi="宋体" w:cs="宋体" w:hint="eastAsia"/>
                <w:color w:val="000000"/>
                <w:kern w:val="0"/>
                <w:sz w:val="22"/>
              </w:rPr>
              <w:t>预算数1052万元。其中：财政资金1052万元，其他资金0万元。主要用于提升专业院团人才队伍建设、精品剧目生产和惠民演出，搞好文化交流，丰富人民群众文化生活。</w:t>
            </w:r>
          </w:p>
        </w:tc>
      </w:tr>
      <w:tr w:rsidR="00CE4B3F" w:rsidRPr="004A529D" w:rsidTr="000758D8">
        <w:trPr>
          <w:trHeight w:val="405"/>
        </w:trPr>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资金支出计划(累计进度%)</w:t>
            </w:r>
          </w:p>
        </w:tc>
        <w:tc>
          <w:tcPr>
            <w:tcW w:w="1701" w:type="dxa"/>
            <w:tcBorders>
              <w:top w:val="nil"/>
              <w:left w:val="nil"/>
              <w:bottom w:val="single" w:sz="4" w:space="0" w:color="auto"/>
              <w:right w:val="single" w:sz="4" w:space="0" w:color="auto"/>
            </w:tcBorders>
            <w:shd w:val="clear" w:color="auto" w:fill="auto"/>
            <w:noWrap/>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第一季度</w:t>
            </w:r>
          </w:p>
        </w:tc>
        <w:tc>
          <w:tcPr>
            <w:tcW w:w="1417" w:type="dxa"/>
            <w:tcBorders>
              <w:top w:val="nil"/>
              <w:left w:val="nil"/>
              <w:bottom w:val="single" w:sz="4" w:space="0" w:color="auto"/>
              <w:right w:val="single" w:sz="4" w:space="0" w:color="auto"/>
            </w:tcBorders>
            <w:shd w:val="clear" w:color="auto" w:fill="auto"/>
            <w:noWrap/>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第二季度</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第三季度</w:t>
            </w:r>
          </w:p>
        </w:tc>
        <w:tc>
          <w:tcPr>
            <w:tcW w:w="2390" w:type="dxa"/>
            <w:tcBorders>
              <w:top w:val="nil"/>
              <w:left w:val="nil"/>
              <w:bottom w:val="single" w:sz="4" w:space="0" w:color="auto"/>
              <w:right w:val="single" w:sz="4" w:space="0" w:color="auto"/>
            </w:tcBorders>
            <w:shd w:val="clear" w:color="auto" w:fill="auto"/>
            <w:noWrap/>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第四季度</w:t>
            </w:r>
          </w:p>
        </w:tc>
      </w:tr>
      <w:tr w:rsidR="00CE4B3F" w:rsidRPr="004A529D" w:rsidTr="000758D8">
        <w:trPr>
          <w:trHeight w:val="424"/>
        </w:trPr>
        <w:tc>
          <w:tcPr>
            <w:tcW w:w="2093" w:type="dxa"/>
            <w:vMerge/>
            <w:tcBorders>
              <w:top w:val="nil"/>
              <w:left w:val="single" w:sz="4" w:space="0" w:color="auto"/>
              <w:bottom w:val="single" w:sz="4" w:space="0" w:color="auto"/>
              <w:right w:val="single" w:sz="4" w:space="0" w:color="auto"/>
            </w:tcBorders>
            <w:vAlign w:val="center"/>
            <w:hideMark/>
          </w:tcPr>
          <w:p w:rsidR="00CE4B3F" w:rsidRPr="004A529D" w:rsidRDefault="00CE4B3F" w:rsidP="000758D8">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30%</w:t>
            </w:r>
          </w:p>
        </w:tc>
        <w:tc>
          <w:tcPr>
            <w:tcW w:w="1417" w:type="dxa"/>
            <w:tcBorders>
              <w:top w:val="nil"/>
              <w:left w:val="nil"/>
              <w:bottom w:val="single" w:sz="4" w:space="0" w:color="auto"/>
              <w:right w:val="single" w:sz="4" w:space="0" w:color="auto"/>
            </w:tcBorders>
            <w:shd w:val="clear" w:color="auto" w:fill="auto"/>
            <w:noWrap/>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50%</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80%</w:t>
            </w:r>
          </w:p>
        </w:tc>
        <w:tc>
          <w:tcPr>
            <w:tcW w:w="2390" w:type="dxa"/>
            <w:tcBorders>
              <w:top w:val="nil"/>
              <w:left w:val="nil"/>
              <w:bottom w:val="single" w:sz="4" w:space="0" w:color="auto"/>
              <w:right w:val="single" w:sz="4" w:space="0" w:color="auto"/>
            </w:tcBorders>
            <w:shd w:val="clear" w:color="auto" w:fill="auto"/>
            <w:noWrap/>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100%</w:t>
            </w:r>
          </w:p>
        </w:tc>
      </w:tr>
      <w:tr w:rsidR="00CE4B3F" w:rsidRPr="004A529D" w:rsidTr="000758D8">
        <w:trPr>
          <w:trHeight w:val="624"/>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绩效目标</w:t>
            </w:r>
          </w:p>
        </w:tc>
        <w:tc>
          <w:tcPr>
            <w:tcW w:w="10044"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left"/>
              <w:rPr>
                <w:rFonts w:ascii="宋体" w:hAnsi="宋体" w:cs="宋体"/>
                <w:color w:val="000000"/>
                <w:kern w:val="0"/>
                <w:sz w:val="22"/>
              </w:rPr>
            </w:pPr>
            <w:r w:rsidRPr="004A529D">
              <w:rPr>
                <w:rFonts w:ascii="宋体" w:hAnsi="宋体" w:cs="宋体" w:hint="eastAsia"/>
                <w:color w:val="000000"/>
                <w:kern w:val="0"/>
                <w:sz w:val="22"/>
              </w:rPr>
              <w:t>推动冀东文艺三枝花传承发扬，提升专业院团人才队伍建设、精品剧目生产和惠民演出，搞好文化交流，丰富人民群众文化生活。</w:t>
            </w:r>
          </w:p>
        </w:tc>
      </w:tr>
      <w:tr w:rsidR="00CE4B3F" w:rsidRPr="004A529D" w:rsidTr="000758D8">
        <w:trPr>
          <w:trHeight w:val="624"/>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一级指标</w:t>
            </w:r>
          </w:p>
        </w:tc>
        <w:tc>
          <w:tcPr>
            <w:tcW w:w="1701"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二级指标</w:t>
            </w:r>
          </w:p>
        </w:tc>
        <w:tc>
          <w:tcPr>
            <w:tcW w:w="1417"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三级指标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绩效指标描述</w:t>
            </w:r>
          </w:p>
        </w:tc>
        <w:tc>
          <w:tcPr>
            <w:tcW w:w="1559"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指标值</w:t>
            </w:r>
          </w:p>
        </w:tc>
        <w:tc>
          <w:tcPr>
            <w:tcW w:w="2390"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2"/>
              </w:rPr>
            </w:pPr>
            <w:r w:rsidRPr="004A529D">
              <w:rPr>
                <w:rFonts w:ascii="宋体" w:hAnsi="宋体" w:cs="宋体" w:hint="eastAsia"/>
                <w:color w:val="000000"/>
                <w:kern w:val="0"/>
                <w:sz w:val="22"/>
              </w:rPr>
              <w:t>指标值确定依据</w:t>
            </w:r>
          </w:p>
        </w:tc>
      </w:tr>
      <w:tr w:rsidR="00CE4B3F" w:rsidRPr="004A529D" w:rsidTr="000758D8">
        <w:trPr>
          <w:trHeight w:val="624"/>
        </w:trPr>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 xml:space="preserve">　</w:t>
            </w:r>
            <w:r>
              <w:rPr>
                <w:rFonts w:ascii="宋体" w:hAnsi="宋体" w:cs="宋体" w:hint="eastAsia"/>
                <w:color w:val="000000"/>
                <w:kern w:val="0"/>
                <w:sz w:val="20"/>
                <w:szCs w:val="20"/>
              </w:rPr>
              <w:t>产出指标</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数量指标</w:t>
            </w:r>
          </w:p>
        </w:tc>
        <w:tc>
          <w:tcPr>
            <w:tcW w:w="1417"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唐山大舞台演出场次</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唐山大舞台全年演出场次</w:t>
            </w:r>
          </w:p>
        </w:tc>
        <w:tc>
          <w:tcPr>
            <w:tcW w:w="1559"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30场</w:t>
            </w:r>
          </w:p>
        </w:tc>
        <w:tc>
          <w:tcPr>
            <w:tcW w:w="2390"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年初工作计划</w:t>
            </w:r>
          </w:p>
        </w:tc>
      </w:tr>
      <w:tr w:rsidR="00CE4B3F" w:rsidRPr="004A529D" w:rsidTr="000758D8">
        <w:trPr>
          <w:trHeight w:val="624"/>
        </w:trPr>
        <w:tc>
          <w:tcPr>
            <w:tcW w:w="2093" w:type="dxa"/>
            <w:vMerge/>
            <w:tcBorders>
              <w:top w:val="nil"/>
              <w:left w:val="single" w:sz="4" w:space="0" w:color="auto"/>
              <w:bottom w:val="single" w:sz="4" w:space="0" w:color="auto"/>
              <w:right w:val="single" w:sz="4" w:space="0" w:color="auto"/>
            </w:tcBorders>
            <w:vAlign w:val="center"/>
            <w:hideMark/>
          </w:tcPr>
          <w:p w:rsidR="00CE4B3F" w:rsidRPr="004A529D" w:rsidRDefault="00CE4B3F" w:rsidP="000758D8">
            <w:pPr>
              <w:widowControl/>
              <w:jc w:val="left"/>
              <w:rPr>
                <w:rFonts w:ascii="宋体" w:hAnsi="宋体" w:cs="宋体"/>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E4B3F" w:rsidRPr="004A529D" w:rsidRDefault="00CE4B3F" w:rsidP="000758D8">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冀东文艺三枝花免费招生人数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冀东文艺三枝花免费招生人数</w:t>
            </w:r>
          </w:p>
        </w:tc>
        <w:tc>
          <w:tcPr>
            <w:tcW w:w="1559"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≥25人</w:t>
            </w:r>
          </w:p>
        </w:tc>
        <w:tc>
          <w:tcPr>
            <w:tcW w:w="2390"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年初工作计划</w:t>
            </w:r>
          </w:p>
        </w:tc>
      </w:tr>
      <w:tr w:rsidR="00CE4B3F" w:rsidRPr="004A529D" w:rsidTr="000758D8">
        <w:trPr>
          <w:trHeight w:val="624"/>
        </w:trPr>
        <w:tc>
          <w:tcPr>
            <w:tcW w:w="2093" w:type="dxa"/>
            <w:vMerge/>
            <w:tcBorders>
              <w:top w:val="nil"/>
              <w:left w:val="single" w:sz="4" w:space="0" w:color="auto"/>
              <w:bottom w:val="single" w:sz="4" w:space="0" w:color="auto"/>
              <w:right w:val="single" w:sz="4" w:space="0" w:color="auto"/>
            </w:tcBorders>
            <w:vAlign w:val="center"/>
            <w:hideMark/>
          </w:tcPr>
          <w:p w:rsidR="00CE4B3F" w:rsidRPr="004A529D" w:rsidRDefault="00CE4B3F" w:rsidP="000758D8">
            <w:pPr>
              <w:widowControl/>
              <w:jc w:val="left"/>
              <w:rPr>
                <w:rFonts w:ascii="宋体" w:hAnsi="宋体" w:cs="宋体"/>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E4B3F" w:rsidRPr="004A529D" w:rsidRDefault="00CE4B3F" w:rsidP="000758D8">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文艺精品创作部数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文艺精品创作部数</w:t>
            </w:r>
          </w:p>
        </w:tc>
        <w:tc>
          <w:tcPr>
            <w:tcW w:w="1559"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1部</w:t>
            </w:r>
          </w:p>
        </w:tc>
        <w:tc>
          <w:tcPr>
            <w:tcW w:w="2390"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年初工作计划</w:t>
            </w:r>
          </w:p>
        </w:tc>
      </w:tr>
      <w:tr w:rsidR="00CE4B3F" w:rsidRPr="004A529D" w:rsidTr="000758D8">
        <w:trPr>
          <w:trHeight w:val="624"/>
        </w:trPr>
        <w:tc>
          <w:tcPr>
            <w:tcW w:w="2093" w:type="dxa"/>
            <w:vMerge/>
            <w:tcBorders>
              <w:top w:val="nil"/>
              <w:left w:val="single" w:sz="4" w:space="0" w:color="auto"/>
              <w:bottom w:val="single" w:sz="4" w:space="0" w:color="auto"/>
              <w:right w:val="single" w:sz="4" w:space="0" w:color="auto"/>
            </w:tcBorders>
            <w:vAlign w:val="center"/>
            <w:hideMark/>
          </w:tcPr>
          <w:p w:rsidR="00CE4B3F" w:rsidRPr="004A529D" w:rsidRDefault="00CE4B3F" w:rsidP="000758D8">
            <w:pPr>
              <w:widowControl/>
              <w:jc w:val="left"/>
              <w:rPr>
                <w:rFonts w:ascii="宋体" w:hAnsi="宋体" w:cs="宋体"/>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E4B3F" w:rsidRPr="004A529D" w:rsidRDefault="00CE4B3F" w:rsidP="000758D8">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文化交流次数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文化交流次数</w:t>
            </w:r>
          </w:p>
        </w:tc>
        <w:tc>
          <w:tcPr>
            <w:tcW w:w="1559"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2次</w:t>
            </w:r>
          </w:p>
        </w:tc>
        <w:tc>
          <w:tcPr>
            <w:tcW w:w="2390"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年初工作计划</w:t>
            </w:r>
          </w:p>
        </w:tc>
      </w:tr>
      <w:tr w:rsidR="00CE4B3F" w:rsidRPr="004A529D" w:rsidTr="000758D8">
        <w:trPr>
          <w:trHeight w:val="624"/>
        </w:trPr>
        <w:tc>
          <w:tcPr>
            <w:tcW w:w="2093" w:type="dxa"/>
            <w:vMerge/>
            <w:tcBorders>
              <w:top w:val="nil"/>
              <w:left w:val="single" w:sz="4" w:space="0" w:color="auto"/>
              <w:bottom w:val="single" w:sz="4" w:space="0" w:color="auto"/>
              <w:right w:val="single" w:sz="4" w:space="0" w:color="auto"/>
            </w:tcBorders>
            <w:vAlign w:val="center"/>
            <w:hideMark/>
          </w:tcPr>
          <w:p w:rsidR="00CE4B3F" w:rsidRPr="004A529D" w:rsidRDefault="00CE4B3F" w:rsidP="000758D8">
            <w:pPr>
              <w:widowControl/>
              <w:jc w:val="left"/>
              <w:rPr>
                <w:rFonts w:ascii="宋体" w:hAnsi="宋体" w:cs="宋体"/>
                <w:color w:val="000000"/>
                <w:kern w:val="0"/>
                <w:sz w:val="20"/>
                <w:szCs w:val="20"/>
              </w:rPr>
            </w:pPr>
          </w:p>
        </w:tc>
        <w:tc>
          <w:tcPr>
            <w:tcW w:w="1701" w:type="dxa"/>
            <w:vMerge w:val="restart"/>
            <w:tcBorders>
              <w:top w:val="nil"/>
              <w:left w:val="single" w:sz="4" w:space="0" w:color="auto"/>
              <w:bottom w:val="nil"/>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质量指标</w:t>
            </w:r>
          </w:p>
        </w:tc>
        <w:tc>
          <w:tcPr>
            <w:tcW w:w="1417"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left"/>
              <w:rPr>
                <w:rFonts w:ascii="宋体" w:hAnsi="宋体" w:cs="宋体"/>
                <w:color w:val="000000"/>
                <w:kern w:val="0"/>
                <w:sz w:val="20"/>
                <w:szCs w:val="20"/>
              </w:rPr>
            </w:pPr>
            <w:r w:rsidRPr="004A529D">
              <w:rPr>
                <w:rFonts w:ascii="宋体" w:hAnsi="宋体" w:cs="宋体" w:hint="eastAsia"/>
                <w:color w:val="000000"/>
                <w:kern w:val="0"/>
                <w:sz w:val="20"/>
                <w:szCs w:val="20"/>
              </w:rPr>
              <w:t>观众上座率</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观众上座率</w:t>
            </w:r>
          </w:p>
        </w:tc>
        <w:tc>
          <w:tcPr>
            <w:tcW w:w="1559"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≥70%</w:t>
            </w:r>
          </w:p>
        </w:tc>
        <w:tc>
          <w:tcPr>
            <w:tcW w:w="2390"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实际工作开展情况</w:t>
            </w:r>
          </w:p>
        </w:tc>
      </w:tr>
      <w:tr w:rsidR="00CE4B3F" w:rsidRPr="004A529D" w:rsidTr="000758D8">
        <w:trPr>
          <w:trHeight w:val="624"/>
        </w:trPr>
        <w:tc>
          <w:tcPr>
            <w:tcW w:w="2093" w:type="dxa"/>
            <w:vMerge/>
            <w:tcBorders>
              <w:top w:val="nil"/>
              <w:left w:val="single" w:sz="4" w:space="0" w:color="auto"/>
              <w:bottom w:val="single" w:sz="4" w:space="0" w:color="auto"/>
              <w:right w:val="single" w:sz="4" w:space="0" w:color="auto"/>
            </w:tcBorders>
            <w:vAlign w:val="center"/>
            <w:hideMark/>
          </w:tcPr>
          <w:p w:rsidR="00CE4B3F" w:rsidRPr="004A529D" w:rsidRDefault="00CE4B3F" w:rsidP="000758D8">
            <w:pPr>
              <w:widowControl/>
              <w:jc w:val="left"/>
              <w:rPr>
                <w:rFonts w:ascii="宋体" w:hAnsi="宋体" w:cs="宋体"/>
                <w:color w:val="000000"/>
                <w:kern w:val="0"/>
                <w:sz w:val="20"/>
                <w:szCs w:val="20"/>
              </w:rPr>
            </w:pPr>
          </w:p>
        </w:tc>
        <w:tc>
          <w:tcPr>
            <w:tcW w:w="1701" w:type="dxa"/>
            <w:vMerge/>
            <w:tcBorders>
              <w:top w:val="nil"/>
              <w:left w:val="single" w:sz="4" w:space="0" w:color="auto"/>
              <w:bottom w:val="nil"/>
              <w:right w:val="single" w:sz="4" w:space="0" w:color="auto"/>
            </w:tcBorders>
            <w:vAlign w:val="center"/>
            <w:hideMark/>
          </w:tcPr>
          <w:p w:rsidR="00CE4B3F" w:rsidRPr="004A529D" w:rsidRDefault="00CE4B3F" w:rsidP="000758D8">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left"/>
              <w:rPr>
                <w:rFonts w:ascii="宋体" w:hAnsi="宋体" w:cs="宋体"/>
                <w:color w:val="000000"/>
                <w:kern w:val="0"/>
                <w:sz w:val="20"/>
                <w:szCs w:val="20"/>
              </w:rPr>
            </w:pPr>
            <w:r w:rsidRPr="004A529D">
              <w:rPr>
                <w:rFonts w:ascii="宋体" w:hAnsi="宋体" w:cs="宋体" w:hint="eastAsia"/>
                <w:color w:val="000000"/>
                <w:kern w:val="0"/>
                <w:sz w:val="20"/>
                <w:szCs w:val="20"/>
              </w:rPr>
              <w:t>文化惠民普及率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文化惠民普及普及率100%</w:t>
            </w:r>
          </w:p>
        </w:tc>
        <w:tc>
          <w:tcPr>
            <w:tcW w:w="1559"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100%</w:t>
            </w:r>
          </w:p>
        </w:tc>
        <w:tc>
          <w:tcPr>
            <w:tcW w:w="2390"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实际工作开展情况</w:t>
            </w:r>
          </w:p>
        </w:tc>
      </w:tr>
      <w:tr w:rsidR="00CE4B3F" w:rsidRPr="004A529D" w:rsidTr="000758D8">
        <w:trPr>
          <w:trHeight w:val="624"/>
        </w:trPr>
        <w:tc>
          <w:tcPr>
            <w:tcW w:w="2093" w:type="dxa"/>
            <w:vMerge/>
            <w:tcBorders>
              <w:top w:val="nil"/>
              <w:left w:val="single" w:sz="4" w:space="0" w:color="auto"/>
              <w:bottom w:val="single" w:sz="4" w:space="0" w:color="auto"/>
              <w:right w:val="single" w:sz="4" w:space="0" w:color="auto"/>
            </w:tcBorders>
            <w:vAlign w:val="center"/>
            <w:hideMark/>
          </w:tcPr>
          <w:p w:rsidR="00CE4B3F" w:rsidRPr="004A529D" w:rsidRDefault="00CE4B3F" w:rsidP="000758D8">
            <w:pPr>
              <w:widowControl/>
              <w:jc w:val="left"/>
              <w:rPr>
                <w:rFonts w:ascii="宋体" w:hAnsi="宋体" w:cs="宋体"/>
                <w:color w:val="000000"/>
                <w:kern w:val="0"/>
                <w:sz w:val="20"/>
                <w:szCs w:val="20"/>
              </w:rPr>
            </w:pPr>
          </w:p>
        </w:tc>
        <w:tc>
          <w:tcPr>
            <w:tcW w:w="1701" w:type="dxa"/>
            <w:tcBorders>
              <w:top w:val="single" w:sz="4" w:space="0" w:color="auto"/>
              <w:left w:val="nil"/>
              <w:bottom w:val="nil"/>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时效指标</w:t>
            </w:r>
          </w:p>
        </w:tc>
        <w:tc>
          <w:tcPr>
            <w:tcW w:w="1417"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left"/>
              <w:rPr>
                <w:rFonts w:ascii="宋体" w:hAnsi="宋体" w:cs="宋体"/>
                <w:color w:val="000000"/>
                <w:kern w:val="0"/>
                <w:sz w:val="20"/>
                <w:szCs w:val="20"/>
              </w:rPr>
            </w:pPr>
            <w:r w:rsidRPr="004A529D">
              <w:rPr>
                <w:rFonts w:ascii="宋体" w:hAnsi="宋体" w:cs="宋体" w:hint="eastAsia"/>
                <w:color w:val="000000"/>
                <w:kern w:val="0"/>
                <w:sz w:val="20"/>
                <w:szCs w:val="20"/>
              </w:rPr>
              <w:t>资金支出及时性</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项目资金于2022年12月前支出完成</w:t>
            </w:r>
          </w:p>
        </w:tc>
        <w:tc>
          <w:tcPr>
            <w:tcW w:w="1559"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截止2022年12月</w:t>
            </w:r>
          </w:p>
        </w:tc>
        <w:tc>
          <w:tcPr>
            <w:tcW w:w="2390"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年初工作计划</w:t>
            </w:r>
          </w:p>
        </w:tc>
      </w:tr>
      <w:tr w:rsidR="00CE4B3F" w:rsidRPr="004A529D" w:rsidTr="000758D8">
        <w:trPr>
          <w:trHeight w:val="624"/>
        </w:trPr>
        <w:tc>
          <w:tcPr>
            <w:tcW w:w="2093" w:type="dxa"/>
            <w:vMerge/>
            <w:tcBorders>
              <w:top w:val="nil"/>
              <w:left w:val="single" w:sz="4" w:space="0" w:color="auto"/>
              <w:bottom w:val="single" w:sz="4" w:space="0" w:color="auto"/>
              <w:right w:val="single" w:sz="4" w:space="0" w:color="auto"/>
            </w:tcBorders>
            <w:vAlign w:val="center"/>
            <w:hideMark/>
          </w:tcPr>
          <w:p w:rsidR="00CE4B3F" w:rsidRPr="004A529D" w:rsidRDefault="00CE4B3F" w:rsidP="000758D8">
            <w:pPr>
              <w:widowControl/>
              <w:jc w:val="left"/>
              <w:rPr>
                <w:rFonts w:ascii="宋体" w:hAnsi="宋体" w:cs="宋体"/>
                <w:color w:val="000000"/>
                <w:kern w:val="0"/>
                <w:sz w:val="20"/>
                <w:szCs w:val="20"/>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成本指标</w:t>
            </w:r>
          </w:p>
        </w:tc>
        <w:tc>
          <w:tcPr>
            <w:tcW w:w="1417"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left"/>
              <w:rPr>
                <w:rFonts w:ascii="宋体" w:hAnsi="宋体" w:cs="宋体"/>
                <w:color w:val="000000"/>
                <w:kern w:val="0"/>
                <w:sz w:val="20"/>
                <w:szCs w:val="20"/>
              </w:rPr>
            </w:pPr>
            <w:r w:rsidRPr="004A529D">
              <w:rPr>
                <w:rFonts w:ascii="宋体" w:hAnsi="宋体" w:cs="宋体" w:hint="eastAsia"/>
                <w:color w:val="000000"/>
                <w:kern w:val="0"/>
                <w:sz w:val="20"/>
                <w:szCs w:val="20"/>
              </w:rPr>
              <w:t>免费招生补助标准</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冀东三枝花免费招生补助标准</w:t>
            </w:r>
          </w:p>
        </w:tc>
        <w:tc>
          <w:tcPr>
            <w:tcW w:w="1559"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2.6万元/人</w:t>
            </w:r>
          </w:p>
        </w:tc>
        <w:tc>
          <w:tcPr>
            <w:tcW w:w="2390"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相关文件</w:t>
            </w:r>
          </w:p>
        </w:tc>
      </w:tr>
      <w:tr w:rsidR="00CE4B3F" w:rsidRPr="004A529D" w:rsidTr="000758D8">
        <w:trPr>
          <w:trHeight w:val="624"/>
        </w:trPr>
        <w:tc>
          <w:tcPr>
            <w:tcW w:w="2093" w:type="dxa"/>
            <w:vMerge/>
            <w:tcBorders>
              <w:top w:val="nil"/>
              <w:left w:val="single" w:sz="4" w:space="0" w:color="auto"/>
              <w:bottom w:val="single" w:sz="4" w:space="0" w:color="auto"/>
              <w:right w:val="single" w:sz="4" w:space="0" w:color="auto"/>
            </w:tcBorders>
            <w:vAlign w:val="center"/>
            <w:hideMark/>
          </w:tcPr>
          <w:p w:rsidR="00CE4B3F" w:rsidRPr="004A529D" w:rsidRDefault="00CE4B3F" w:rsidP="000758D8">
            <w:pPr>
              <w:widowControl/>
              <w:jc w:val="left"/>
              <w:rPr>
                <w:rFonts w:ascii="宋体" w:hAnsi="宋体" w:cs="宋体"/>
                <w:color w:val="000000"/>
                <w:kern w:val="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E4B3F" w:rsidRPr="004A529D" w:rsidRDefault="00CE4B3F" w:rsidP="000758D8">
            <w:pPr>
              <w:widowControl/>
              <w:jc w:val="left"/>
              <w:rPr>
                <w:rFonts w:ascii="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left"/>
              <w:rPr>
                <w:rFonts w:ascii="宋体" w:hAnsi="宋体" w:cs="宋体"/>
                <w:color w:val="000000"/>
                <w:kern w:val="0"/>
                <w:sz w:val="20"/>
                <w:szCs w:val="20"/>
              </w:rPr>
            </w:pPr>
            <w:r w:rsidRPr="004A529D">
              <w:rPr>
                <w:rFonts w:ascii="宋体" w:hAnsi="宋体" w:cs="宋体" w:hint="eastAsia"/>
                <w:color w:val="000000"/>
                <w:kern w:val="0"/>
                <w:sz w:val="20"/>
                <w:szCs w:val="20"/>
              </w:rPr>
              <w:t>总成本控制率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总成本控制率=实际总成本/总预算成本*100%</w:t>
            </w:r>
          </w:p>
        </w:tc>
        <w:tc>
          <w:tcPr>
            <w:tcW w:w="1559"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≤1050万元</w:t>
            </w:r>
          </w:p>
        </w:tc>
        <w:tc>
          <w:tcPr>
            <w:tcW w:w="2390"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实际支出</w:t>
            </w:r>
          </w:p>
        </w:tc>
      </w:tr>
      <w:tr w:rsidR="00CE4B3F" w:rsidRPr="004A529D" w:rsidTr="000758D8">
        <w:trPr>
          <w:trHeight w:val="624"/>
        </w:trPr>
        <w:tc>
          <w:tcPr>
            <w:tcW w:w="2093"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效果指标</w:t>
            </w:r>
          </w:p>
        </w:tc>
        <w:tc>
          <w:tcPr>
            <w:tcW w:w="1701"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社会效益指标</w:t>
            </w:r>
          </w:p>
        </w:tc>
        <w:tc>
          <w:tcPr>
            <w:tcW w:w="1417"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丰富人民群众文化生活</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推动冀东文艺三枝花传承发扬，搞好文化交流，丰富人民群众文化生活。</w:t>
            </w:r>
          </w:p>
        </w:tc>
        <w:tc>
          <w:tcPr>
            <w:tcW w:w="1559"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有效满足</w:t>
            </w:r>
          </w:p>
        </w:tc>
        <w:tc>
          <w:tcPr>
            <w:tcW w:w="2390"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实际项目开展情况</w:t>
            </w:r>
          </w:p>
        </w:tc>
      </w:tr>
      <w:tr w:rsidR="00CE4B3F" w:rsidRPr="004A529D" w:rsidTr="000758D8">
        <w:trPr>
          <w:trHeight w:val="1395"/>
        </w:trPr>
        <w:tc>
          <w:tcPr>
            <w:tcW w:w="2093" w:type="dxa"/>
            <w:vMerge/>
            <w:tcBorders>
              <w:top w:val="nil"/>
              <w:left w:val="single" w:sz="4" w:space="0" w:color="auto"/>
              <w:bottom w:val="single" w:sz="4" w:space="0" w:color="auto"/>
              <w:right w:val="single" w:sz="4" w:space="0" w:color="auto"/>
            </w:tcBorders>
            <w:vAlign w:val="center"/>
            <w:hideMark/>
          </w:tcPr>
          <w:p w:rsidR="00CE4B3F" w:rsidRPr="004A529D" w:rsidRDefault="00CE4B3F" w:rsidP="000758D8">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推进城市文化发展</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提升城市文化品味，培育演出市场，促进文化产业发展，满足人民群众多层次文化消费需求，推进唐山市文化大发展大繁荣</w:t>
            </w:r>
          </w:p>
        </w:tc>
        <w:tc>
          <w:tcPr>
            <w:tcW w:w="1559"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有效推动城市文化发展</w:t>
            </w:r>
          </w:p>
        </w:tc>
        <w:tc>
          <w:tcPr>
            <w:tcW w:w="2390"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实际项目开展情况</w:t>
            </w:r>
          </w:p>
        </w:tc>
      </w:tr>
      <w:tr w:rsidR="00CE4B3F" w:rsidRPr="004A529D" w:rsidTr="000758D8">
        <w:trPr>
          <w:trHeight w:val="585"/>
        </w:trPr>
        <w:tc>
          <w:tcPr>
            <w:tcW w:w="2093" w:type="dxa"/>
            <w:tcBorders>
              <w:top w:val="nil"/>
              <w:left w:val="single" w:sz="4" w:space="0" w:color="auto"/>
              <w:bottom w:val="single" w:sz="4" w:space="0" w:color="auto"/>
              <w:right w:val="nil"/>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满意度指标</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E4B3F" w:rsidRPr="004A529D" w:rsidRDefault="00CE4B3F" w:rsidP="000758D8">
            <w:pPr>
              <w:widowControl/>
              <w:jc w:val="left"/>
              <w:rPr>
                <w:rFonts w:ascii="宋体" w:hAnsi="宋体" w:cs="宋体"/>
                <w:color w:val="000000"/>
                <w:kern w:val="0"/>
                <w:sz w:val="20"/>
                <w:szCs w:val="20"/>
              </w:rPr>
            </w:pPr>
            <w:r w:rsidRPr="004A529D">
              <w:rPr>
                <w:rFonts w:ascii="宋体" w:hAnsi="宋体" w:cs="宋体" w:hint="eastAsia"/>
                <w:color w:val="000000"/>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群众满意度</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群受益众对唐山文化的满意度</w:t>
            </w:r>
          </w:p>
        </w:tc>
        <w:tc>
          <w:tcPr>
            <w:tcW w:w="1559"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≥90%</w:t>
            </w:r>
          </w:p>
        </w:tc>
        <w:tc>
          <w:tcPr>
            <w:tcW w:w="2390" w:type="dxa"/>
            <w:tcBorders>
              <w:top w:val="nil"/>
              <w:left w:val="nil"/>
              <w:bottom w:val="single" w:sz="4" w:space="0" w:color="auto"/>
              <w:right w:val="single" w:sz="4" w:space="0" w:color="auto"/>
            </w:tcBorders>
            <w:shd w:val="clear" w:color="auto" w:fill="auto"/>
            <w:vAlign w:val="center"/>
            <w:hideMark/>
          </w:tcPr>
          <w:p w:rsidR="00CE4B3F" w:rsidRPr="004A529D" w:rsidRDefault="00CE4B3F" w:rsidP="000758D8">
            <w:pPr>
              <w:widowControl/>
              <w:jc w:val="center"/>
              <w:rPr>
                <w:rFonts w:ascii="宋体" w:hAnsi="宋体" w:cs="宋体"/>
                <w:color w:val="000000"/>
                <w:kern w:val="0"/>
                <w:sz w:val="20"/>
                <w:szCs w:val="20"/>
              </w:rPr>
            </w:pPr>
            <w:r w:rsidRPr="004A529D">
              <w:rPr>
                <w:rFonts w:ascii="宋体" w:hAnsi="宋体" w:cs="宋体" w:hint="eastAsia"/>
                <w:color w:val="000000"/>
                <w:kern w:val="0"/>
                <w:sz w:val="20"/>
                <w:szCs w:val="20"/>
              </w:rPr>
              <w:t>调查问卷</w:t>
            </w:r>
          </w:p>
        </w:tc>
      </w:tr>
    </w:tbl>
    <w:p w:rsidR="00CE4B3F"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p>
    <w:p w:rsidR="008A4CB7" w:rsidRDefault="008A4CB7" w:rsidP="00CE4B3F">
      <w:pPr>
        <w:ind w:firstLineChars="200" w:firstLine="562"/>
        <w:jc w:val="left"/>
        <w:rPr>
          <w:rFonts w:ascii="方正仿宋_GBK" w:eastAsia="方正仿宋_GBK"/>
          <w:b/>
          <w:sz w:val="28"/>
        </w:rPr>
      </w:pPr>
    </w:p>
    <w:p w:rsidR="008A4CB7" w:rsidRDefault="008A4CB7" w:rsidP="00CE4B3F">
      <w:pPr>
        <w:ind w:firstLineChars="200" w:firstLine="562"/>
        <w:jc w:val="left"/>
        <w:rPr>
          <w:rFonts w:ascii="方正仿宋_GBK" w:eastAsia="方正仿宋_GBK"/>
          <w:b/>
          <w:sz w:val="28"/>
        </w:rPr>
      </w:pPr>
    </w:p>
    <w:p w:rsidR="008A4CB7" w:rsidRDefault="008A4CB7" w:rsidP="00CE4B3F">
      <w:pPr>
        <w:ind w:firstLineChars="200" w:firstLine="562"/>
        <w:jc w:val="left"/>
        <w:rPr>
          <w:rFonts w:ascii="方正仿宋_GBK" w:eastAsia="方正仿宋_GBK"/>
          <w:b/>
          <w:sz w:val="28"/>
        </w:rPr>
      </w:pPr>
    </w:p>
    <w:p w:rsidR="008A4CB7" w:rsidRDefault="008A4CB7" w:rsidP="00CE4B3F">
      <w:pPr>
        <w:ind w:firstLineChars="200" w:firstLine="562"/>
        <w:jc w:val="left"/>
        <w:rPr>
          <w:rFonts w:ascii="方正仿宋_GBK" w:eastAsia="方正仿宋_GBK"/>
          <w:b/>
          <w:sz w:val="28"/>
        </w:rPr>
      </w:pPr>
    </w:p>
    <w:p w:rsidR="008A4CB7" w:rsidRDefault="008A4CB7" w:rsidP="00CE4B3F">
      <w:pPr>
        <w:ind w:firstLineChars="200" w:firstLine="562"/>
        <w:jc w:val="left"/>
        <w:rPr>
          <w:rFonts w:ascii="方正仿宋_GBK" w:eastAsia="方正仿宋_GBK"/>
          <w:b/>
          <w:sz w:val="28"/>
        </w:rPr>
      </w:pPr>
    </w:p>
    <w:p w:rsidR="008A4CB7" w:rsidRDefault="008A4CB7" w:rsidP="00CE4B3F">
      <w:pPr>
        <w:ind w:firstLineChars="200" w:firstLine="562"/>
        <w:jc w:val="left"/>
        <w:rPr>
          <w:rFonts w:ascii="方正仿宋_GBK" w:eastAsia="方正仿宋_GBK"/>
          <w:b/>
          <w:sz w:val="28"/>
        </w:rPr>
      </w:pPr>
    </w:p>
    <w:p w:rsidR="008A4CB7" w:rsidRDefault="008A4CB7" w:rsidP="00CE4B3F">
      <w:pPr>
        <w:ind w:firstLineChars="200" w:firstLine="562"/>
        <w:jc w:val="left"/>
        <w:rPr>
          <w:rFonts w:ascii="方正仿宋_GBK" w:eastAsia="方正仿宋_GBK"/>
          <w:b/>
          <w:sz w:val="28"/>
        </w:rPr>
      </w:pPr>
    </w:p>
    <w:p w:rsidR="00CE4B3F" w:rsidRDefault="00CE4B3F" w:rsidP="00CE4B3F">
      <w:pPr>
        <w:ind w:firstLineChars="200" w:firstLine="562"/>
        <w:jc w:val="left"/>
        <w:rPr>
          <w:rFonts w:ascii="方正仿宋_GBK" w:eastAsia="方正仿宋_GBK"/>
          <w:b/>
          <w:sz w:val="28"/>
        </w:rPr>
      </w:pPr>
      <w:r>
        <w:rPr>
          <w:rFonts w:ascii="方正仿宋_GBK" w:eastAsia="方正仿宋_GBK" w:hint="eastAsia"/>
          <w:b/>
          <w:sz w:val="28"/>
        </w:rPr>
        <w:lastRenderedPageBreak/>
        <w:t>（二）</w:t>
      </w:r>
      <w:r w:rsidRPr="009A1704">
        <w:rPr>
          <w:rFonts w:ascii="方正仿宋_GBK" w:eastAsia="方正仿宋_GBK" w:hint="eastAsia"/>
          <w:b/>
          <w:sz w:val="28"/>
        </w:rPr>
        <w:t>中央公共文化服务体系建设专项配套资金</w:t>
      </w:r>
      <w:r>
        <w:rPr>
          <w:rFonts w:ascii="方正仿宋_GBK" w:eastAsia="方正仿宋_GBK" w:hint="eastAsia"/>
          <w:b/>
          <w:sz w:val="28"/>
        </w:rPr>
        <w:t>绩效目标表</w:t>
      </w:r>
    </w:p>
    <w:tbl>
      <w:tblPr>
        <w:tblW w:w="12191" w:type="dxa"/>
        <w:jc w:val="center"/>
        <w:tblInd w:w="-2431" w:type="dxa"/>
        <w:tblLayout w:type="fixed"/>
        <w:tblLook w:val="04A0"/>
      </w:tblPr>
      <w:tblGrid>
        <w:gridCol w:w="2126"/>
        <w:gridCol w:w="1701"/>
        <w:gridCol w:w="1418"/>
        <w:gridCol w:w="2977"/>
        <w:gridCol w:w="1559"/>
        <w:gridCol w:w="2410"/>
      </w:tblGrid>
      <w:tr w:rsidR="00CE4B3F" w:rsidRPr="00B4697C" w:rsidTr="000758D8">
        <w:trPr>
          <w:trHeight w:val="540"/>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项目编码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501002B15DX0002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项目名称</w:t>
            </w:r>
          </w:p>
        </w:tc>
        <w:tc>
          <w:tcPr>
            <w:tcW w:w="6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中央公共文化服务体系建设专项配套资金</w:t>
            </w:r>
          </w:p>
        </w:tc>
      </w:tr>
      <w:tr w:rsidR="00CE4B3F" w:rsidRPr="00B4697C" w:rsidTr="000758D8">
        <w:trPr>
          <w:trHeight w:val="1029"/>
          <w:jc w:val="center"/>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项目资金主要用途</w:t>
            </w:r>
          </w:p>
        </w:tc>
        <w:tc>
          <w:tcPr>
            <w:tcW w:w="10065"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left"/>
              <w:rPr>
                <w:rFonts w:ascii="宋体" w:hAnsi="宋体" w:cs="宋体"/>
                <w:color w:val="000000"/>
                <w:kern w:val="0"/>
                <w:sz w:val="22"/>
              </w:rPr>
            </w:pPr>
            <w:r w:rsidRPr="00B4697C">
              <w:rPr>
                <w:rFonts w:ascii="宋体" w:hAnsi="宋体" w:cs="宋体" w:hint="eastAsia"/>
                <w:color w:val="000000"/>
                <w:kern w:val="0"/>
                <w:sz w:val="22"/>
              </w:rPr>
              <w:t>预算数265万元。其中：财政资金265万元，其他资金0万元。主要用于支持基本公共文化服务项目，改善公共文化体育设施，加强人才队伍建设等，促进基本公共文化服务标准化、均等化，保障群众基本文化权益。</w:t>
            </w:r>
          </w:p>
        </w:tc>
      </w:tr>
      <w:tr w:rsidR="00CE4B3F" w:rsidRPr="00B4697C" w:rsidTr="000758D8">
        <w:trPr>
          <w:trHeight w:val="499"/>
          <w:jc w:val="center"/>
        </w:trPr>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资金支出计划(累计进度%)</w:t>
            </w:r>
          </w:p>
        </w:tc>
        <w:tc>
          <w:tcPr>
            <w:tcW w:w="1701" w:type="dxa"/>
            <w:tcBorders>
              <w:top w:val="nil"/>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第一季度</w:t>
            </w:r>
          </w:p>
        </w:tc>
        <w:tc>
          <w:tcPr>
            <w:tcW w:w="1418" w:type="dxa"/>
            <w:tcBorders>
              <w:top w:val="nil"/>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第二季度</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第三季度</w:t>
            </w:r>
          </w:p>
        </w:tc>
        <w:tc>
          <w:tcPr>
            <w:tcW w:w="2410" w:type="dxa"/>
            <w:tcBorders>
              <w:top w:val="nil"/>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第四季度</w:t>
            </w:r>
          </w:p>
        </w:tc>
      </w:tr>
      <w:tr w:rsidR="00CE4B3F" w:rsidRPr="00B4697C" w:rsidTr="000758D8">
        <w:trPr>
          <w:trHeight w:val="480"/>
          <w:jc w:val="center"/>
        </w:trPr>
        <w:tc>
          <w:tcPr>
            <w:tcW w:w="212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0</w:t>
            </w:r>
            <w:r>
              <w:rPr>
                <w:rFonts w:ascii="宋体" w:hAnsi="宋体" w:cs="宋体" w:hint="eastAsia"/>
                <w:color w:val="000000"/>
                <w:kern w:val="0"/>
                <w:sz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0</w:t>
            </w:r>
            <w:r>
              <w:rPr>
                <w:rFonts w:ascii="宋体" w:hAnsi="宋体" w:cs="宋体" w:hint="eastAsia"/>
                <w:color w:val="000000"/>
                <w:kern w:val="0"/>
                <w:sz w:val="22"/>
              </w:rPr>
              <w:t>%</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100</w:t>
            </w:r>
            <w:r>
              <w:rPr>
                <w:rFonts w:ascii="宋体" w:hAnsi="宋体" w:cs="宋体" w:hint="eastAsia"/>
                <w:color w:val="000000"/>
                <w:kern w:val="0"/>
                <w:sz w:val="22"/>
              </w:rPr>
              <w:t>%</w:t>
            </w:r>
          </w:p>
        </w:tc>
        <w:tc>
          <w:tcPr>
            <w:tcW w:w="2410" w:type="dxa"/>
            <w:tcBorders>
              <w:top w:val="nil"/>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100</w:t>
            </w:r>
            <w:r>
              <w:rPr>
                <w:rFonts w:ascii="宋体" w:hAnsi="宋体" w:cs="宋体" w:hint="eastAsia"/>
                <w:color w:val="000000"/>
                <w:kern w:val="0"/>
                <w:sz w:val="22"/>
              </w:rPr>
              <w:t>%</w:t>
            </w:r>
          </w:p>
        </w:tc>
      </w:tr>
      <w:tr w:rsidR="00CE4B3F" w:rsidRPr="00B4697C" w:rsidTr="000758D8">
        <w:trPr>
          <w:trHeight w:val="619"/>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绩效目标</w:t>
            </w:r>
          </w:p>
        </w:tc>
        <w:tc>
          <w:tcPr>
            <w:tcW w:w="10065"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left"/>
              <w:rPr>
                <w:rFonts w:ascii="宋体" w:hAnsi="宋体" w:cs="宋体"/>
                <w:color w:val="000000"/>
                <w:kern w:val="0"/>
                <w:sz w:val="22"/>
              </w:rPr>
            </w:pPr>
            <w:r w:rsidRPr="00B4697C">
              <w:rPr>
                <w:rFonts w:ascii="宋体" w:hAnsi="宋体" w:cs="宋体" w:hint="eastAsia"/>
                <w:color w:val="000000"/>
                <w:kern w:val="0"/>
                <w:sz w:val="22"/>
              </w:rPr>
              <w:t>目标1.促进基本公共文化服务标准化、均等化，保障群众基本文化权益。</w:t>
            </w:r>
          </w:p>
        </w:tc>
      </w:tr>
      <w:tr w:rsidR="00CE4B3F" w:rsidRPr="00B4697C" w:rsidTr="000758D8">
        <w:trPr>
          <w:trHeight w:val="1230"/>
          <w:jc w:val="center"/>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一级指标</w:t>
            </w:r>
          </w:p>
        </w:tc>
        <w:tc>
          <w:tcPr>
            <w:tcW w:w="1701"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二级指标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三级指标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绩效指标描述</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指标值</w:t>
            </w:r>
          </w:p>
        </w:tc>
        <w:tc>
          <w:tcPr>
            <w:tcW w:w="2410"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指标值确定依据</w:t>
            </w:r>
          </w:p>
        </w:tc>
      </w:tr>
      <w:tr w:rsidR="00CE4B3F" w:rsidRPr="00B4697C" w:rsidTr="000758D8">
        <w:trPr>
          <w:trHeight w:val="1230"/>
          <w:jc w:val="center"/>
        </w:trPr>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产出指标</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数量指标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支持基本公共文化服务项目类型</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包括读书看报、收听广播、观看电视、欣赏电影、送地方戏、开展文体活动等项目</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5类</w:t>
            </w:r>
          </w:p>
        </w:tc>
        <w:tc>
          <w:tcPr>
            <w:tcW w:w="2410"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CE4B3F" w:rsidRPr="00B4697C" w:rsidTr="000758D8">
        <w:trPr>
          <w:trHeight w:val="1482"/>
          <w:jc w:val="center"/>
        </w:trPr>
        <w:tc>
          <w:tcPr>
            <w:tcW w:w="2126" w:type="dxa"/>
            <w:vMerge/>
            <w:tcBorders>
              <w:top w:val="nil"/>
              <w:left w:val="single" w:sz="4" w:space="0" w:color="auto"/>
              <w:bottom w:val="single" w:sz="4" w:space="0" w:color="000000"/>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开展基本公共文化服务体系建设包含唐山市11个区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路南区、路北区、古冶区、开平区、丰润区、丰南区、曹妃甸区、高新技术开发区、海港经济开发区、芦台开发区、汉沽管理区</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kern w:val="0"/>
                <w:sz w:val="20"/>
                <w:szCs w:val="20"/>
              </w:rPr>
            </w:pPr>
            <w:r w:rsidRPr="00B4697C">
              <w:rPr>
                <w:rFonts w:ascii="宋体" w:hAnsi="宋体" w:cs="宋体" w:hint="eastAsia"/>
                <w:kern w:val="0"/>
                <w:sz w:val="20"/>
                <w:szCs w:val="20"/>
              </w:rPr>
              <w:t>11个区</w:t>
            </w:r>
          </w:p>
        </w:tc>
        <w:tc>
          <w:tcPr>
            <w:tcW w:w="2410"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CE4B3F" w:rsidRPr="00B4697C" w:rsidTr="000758D8">
        <w:trPr>
          <w:trHeight w:val="799"/>
          <w:jc w:val="center"/>
        </w:trPr>
        <w:tc>
          <w:tcPr>
            <w:tcW w:w="2126" w:type="dxa"/>
            <w:vMerge/>
            <w:tcBorders>
              <w:top w:val="nil"/>
              <w:left w:val="single" w:sz="4" w:space="0" w:color="auto"/>
              <w:bottom w:val="single" w:sz="4" w:space="0" w:color="000000"/>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质量指标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支持基本公共文化服务项目完成率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各项服务项目完成率</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100%</w:t>
            </w:r>
          </w:p>
        </w:tc>
        <w:tc>
          <w:tcPr>
            <w:tcW w:w="2410"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CE4B3F" w:rsidRPr="00B4697C" w:rsidTr="000758D8">
        <w:trPr>
          <w:trHeight w:val="750"/>
          <w:jc w:val="center"/>
        </w:trPr>
        <w:tc>
          <w:tcPr>
            <w:tcW w:w="2126" w:type="dxa"/>
            <w:vMerge/>
            <w:tcBorders>
              <w:top w:val="nil"/>
              <w:left w:val="single" w:sz="4" w:space="0" w:color="auto"/>
              <w:bottom w:val="single" w:sz="4" w:space="0" w:color="000000"/>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701" w:type="dxa"/>
            <w:tcBorders>
              <w:top w:val="nil"/>
              <w:left w:val="nil"/>
              <w:bottom w:val="nil"/>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时效指标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资金支付及时性</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资金到达后及时完成项目资金支付工作</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资金支付及时性</w:t>
            </w:r>
          </w:p>
        </w:tc>
        <w:tc>
          <w:tcPr>
            <w:tcW w:w="2410"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CE4B3F" w:rsidRPr="00B4697C" w:rsidTr="000758D8">
        <w:trPr>
          <w:trHeight w:val="615"/>
          <w:jc w:val="center"/>
        </w:trPr>
        <w:tc>
          <w:tcPr>
            <w:tcW w:w="2126" w:type="dxa"/>
            <w:vMerge/>
            <w:tcBorders>
              <w:top w:val="nil"/>
              <w:left w:val="single" w:sz="4" w:space="0" w:color="auto"/>
              <w:bottom w:val="single" w:sz="4" w:space="0" w:color="000000"/>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成本指标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预算成本控制</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项目总成本控制在265万元以内</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265万</w:t>
            </w:r>
          </w:p>
        </w:tc>
        <w:tc>
          <w:tcPr>
            <w:tcW w:w="2410"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实际支出</w:t>
            </w:r>
          </w:p>
        </w:tc>
      </w:tr>
      <w:tr w:rsidR="00CE4B3F" w:rsidRPr="00B4697C" w:rsidTr="000758D8">
        <w:trPr>
          <w:trHeight w:val="799"/>
          <w:jc w:val="center"/>
        </w:trPr>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社会效益指标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基本公共文化服务水平</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基本公共文化服务水平</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稳步提升</w:t>
            </w:r>
          </w:p>
        </w:tc>
        <w:tc>
          <w:tcPr>
            <w:tcW w:w="2410"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实际工作完成情况</w:t>
            </w:r>
          </w:p>
        </w:tc>
      </w:tr>
      <w:tr w:rsidR="00CE4B3F" w:rsidRPr="00B4697C" w:rsidTr="000758D8">
        <w:trPr>
          <w:trHeight w:val="615"/>
          <w:jc w:val="center"/>
        </w:trPr>
        <w:tc>
          <w:tcPr>
            <w:tcW w:w="212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可持续影响指标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改善公共文化体育设施，加强人才队伍建设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通过该项目的实施，加强基础公共文化服务人才队伍的建设</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持续加强</w:t>
            </w:r>
          </w:p>
        </w:tc>
        <w:tc>
          <w:tcPr>
            <w:tcW w:w="2410"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实际工作完成情况</w:t>
            </w:r>
          </w:p>
        </w:tc>
      </w:tr>
      <w:tr w:rsidR="00CE4B3F" w:rsidRPr="00B4697C" w:rsidTr="000758D8">
        <w:trPr>
          <w:trHeight w:val="585"/>
          <w:jc w:val="center"/>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满意度指标</w:t>
            </w:r>
          </w:p>
        </w:tc>
        <w:tc>
          <w:tcPr>
            <w:tcW w:w="1701"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服务对象满意度指标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群众对国家基本公共文化服务</w:t>
            </w:r>
            <w:r w:rsidRPr="00B4697C">
              <w:rPr>
                <w:rFonts w:ascii="宋体" w:hAnsi="宋体" w:cs="宋体" w:hint="eastAsia"/>
                <w:color w:val="000000"/>
                <w:kern w:val="0"/>
                <w:sz w:val="20"/>
                <w:szCs w:val="20"/>
              </w:rPr>
              <w:br/>
              <w:t>满意度</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群众对国家基本公共文化服务</w:t>
            </w:r>
            <w:r w:rsidRPr="00B4697C">
              <w:rPr>
                <w:rFonts w:ascii="宋体" w:hAnsi="宋体" w:cs="宋体" w:hint="eastAsia"/>
                <w:color w:val="000000"/>
                <w:kern w:val="0"/>
                <w:sz w:val="20"/>
                <w:szCs w:val="20"/>
              </w:rPr>
              <w:br/>
              <w:t>满意度</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90%以上</w:t>
            </w:r>
          </w:p>
        </w:tc>
        <w:tc>
          <w:tcPr>
            <w:tcW w:w="2410"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调查问卷</w:t>
            </w:r>
          </w:p>
        </w:tc>
      </w:tr>
    </w:tbl>
    <w:p w:rsidR="00CE4B3F" w:rsidRPr="00AA7E1E"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r>
        <w:rPr>
          <w:rFonts w:ascii="方正仿宋_GBK" w:eastAsia="方正仿宋_GBK" w:hint="eastAsia"/>
          <w:b/>
          <w:sz w:val="28"/>
        </w:rPr>
        <w:t>（三）</w:t>
      </w:r>
      <w:r w:rsidRPr="006D2CB8">
        <w:rPr>
          <w:rFonts w:ascii="方正仿宋_GBK" w:eastAsia="方正仿宋_GBK" w:hint="eastAsia"/>
          <w:b/>
          <w:sz w:val="28"/>
        </w:rPr>
        <w:t>文物保护专项经费</w:t>
      </w:r>
      <w:r>
        <w:rPr>
          <w:rFonts w:ascii="方正仿宋_GBK" w:eastAsia="方正仿宋_GBK" w:hint="eastAsia"/>
          <w:b/>
          <w:sz w:val="28"/>
        </w:rPr>
        <w:t>绩效目标表</w:t>
      </w:r>
    </w:p>
    <w:tbl>
      <w:tblPr>
        <w:tblW w:w="12452" w:type="dxa"/>
        <w:jc w:val="center"/>
        <w:tblInd w:w="-3258" w:type="dxa"/>
        <w:tblLook w:val="04A0"/>
      </w:tblPr>
      <w:tblGrid>
        <w:gridCol w:w="2146"/>
        <w:gridCol w:w="1866"/>
        <w:gridCol w:w="1336"/>
        <w:gridCol w:w="2977"/>
        <w:gridCol w:w="1559"/>
        <w:gridCol w:w="2568"/>
      </w:tblGrid>
      <w:tr w:rsidR="00CE4B3F" w:rsidRPr="00B4697C" w:rsidTr="000758D8">
        <w:trPr>
          <w:trHeight w:val="540"/>
          <w:jc w:val="center"/>
        </w:trPr>
        <w:tc>
          <w:tcPr>
            <w:tcW w:w="2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项目编码</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501002B16DX0007</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项目名称</w:t>
            </w:r>
          </w:p>
        </w:tc>
        <w:tc>
          <w:tcPr>
            <w:tcW w:w="7104" w:type="dxa"/>
            <w:gridSpan w:val="3"/>
            <w:tcBorders>
              <w:top w:val="single" w:sz="4" w:space="0" w:color="auto"/>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文物保护专项经费</w:t>
            </w:r>
          </w:p>
        </w:tc>
      </w:tr>
      <w:tr w:rsidR="00CE4B3F" w:rsidRPr="00B4697C" w:rsidTr="000758D8">
        <w:trPr>
          <w:trHeight w:val="1440"/>
          <w:jc w:val="center"/>
        </w:trPr>
        <w:tc>
          <w:tcPr>
            <w:tcW w:w="2146" w:type="dxa"/>
            <w:tcBorders>
              <w:top w:val="nil"/>
              <w:left w:val="single" w:sz="4" w:space="0" w:color="auto"/>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 xml:space="preserve">项目资金   </w:t>
            </w:r>
            <w:r>
              <w:rPr>
                <w:rFonts w:ascii="宋体" w:hAnsi="宋体" w:cs="宋体" w:hint="eastAsia"/>
                <w:color w:val="000000"/>
                <w:kern w:val="0"/>
                <w:sz w:val="22"/>
              </w:rPr>
              <w:t xml:space="preserve">         </w:t>
            </w:r>
            <w:r w:rsidRPr="00B4697C">
              <w:rPr>
                <w:rFonts w:ascii="宋体" w:hAnsi="宋体" w:cs="宋体" w:hint="eastAsia"/>
                <w:color w:val="000000"/>
                <w:kern w:val="0"/>
                <w:sz w:val="22"/>
              </w:rPr>
              <w:t>主要用途</w:t>
            </w:r>
          </w:p>
        </w:tc>
        <w:tc>
          <w:tcPr>
            <w:tcW w:w="10306"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left"/>
              <w:rPr>
                <w:rFonts w:ascii="宋体" w:hAnsi="宋体" w:cs="宋体"/>
                <w:kern w:val="0"/>
                <w:sz w:val="22"/>
              </w:rPr>
            </w:pPr>
            <w:r w:rsidRPr="00B4697C">
              <w:rPr>
                <w:rFonts w:ascii="宋体" w:hAnsi="宋体" w:cs="宋体" w:hint="eastAsia"/>
                <w:kern w:val="0"/>
                <w:sz w:val="22"/>
              </w:rPr>
              <w:t>预算数1155.95万元。其中：财政资金1155.95万元，其他资金0万元。主要用于：1.市级文物保护专项资金50万元，包括文物保护工程项目、文物监测费用；唐山市革命文物现状调研项目；考古调查、勘探和发掘、考古资料整理费用；唐山市可移动文物宣传片。2.清东陵奖励资金75.95万元。3.清东陵日常维护保养补贴、人员及运转补贴1000万元。3.支付用于2021-2022年度市级非遗传承人传习补贴以及非遗保护工作经费30万元。</w:t>
            </w:r>
          </w:p>
        </w:tc>
      </w:tr>
      <w:tr w:rsidR="00CE4B3F" w:rsidRPr="00B4697C" w:rsidTr="000758D8">
        <w:trPr>
          <w:trHeight w:val="499"/>
          <w:jc w:val="center"/>
        </w:trPr>
        <w:tc>
          <w:tcPr>
            <w:tcW w:w="2146"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资金支出计划(累计进度%)</w:t>
            </w:r>
          </w:p>
        </w:tc>
        <w:tc>
          <w:tcPr>
            <w:tcW w:w="1866" w:type="dxa"/>
            <w:tcBorders>
              <w:top w:val="nil"/>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第一季度</w:t>
            </w:r>
          </w:p>
        </w:tc>
        <w:tc>
          <w:tcPr>
            <w:tcW w:w="1336" w:type="dxa"/>
            <w:tcBorders>
              <w:top w:val="nil"/>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第二季度</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第三季度</w:t>
            </w:r>
          </w:p>
        </w:tc>
        <w:tc>
          <w:tcPr>
            <w:tcW w:w="2568" w:type="dxa"/>
            <w:tcBorders>
              <w:top w:val="nil"/>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第四季度</w:t>
            </w:r>
          </w:p>
        </w:tc>
      </w:tr>
      <w:tr w:rsidR="00CE4B3F" w:rsidRPr="00B4697C" w:rsidTr="000758D8">
        <w:trPr>
          <w:trHeight w:val="480"/>
          <w:jc w:val="center"/>
        </w:trPr>
        <w:tc>
          <w:tcPr>
            <w:tcW w:w="214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right"/>
              <w:rPr>
                <w:rFonts w:ascii="宋体" w:hAnsi="宋体" w:cs="宋体"/>
                <w:color w:val="000000"/>
                <w:kern w:val="0"/>
                <w:sz w:val="22"/>
              </w:rPr>
            </w:pPr>
            <w:r w:rsidRPr="00B4697C">
              <w:rPr>
                <w:rFonts w:ascii="宋体" w:hAnsi="宋体" w:cs="宋体" w:hint="eastAsia"/>
                <w:color w:val="000000"/>
                <w:kern w:val="0"/>
                <w:sz w:val="22"/>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right"/>
              <w:rPr>
                <w:rFonts w:ascii="宋体" w:hAnsi="宋体" w:cs="宋体"/>
                <w:color w:val="000000"/>
                <w:kern w:val="0"/>
                <w:sz w:val="22"/>
              </w:rPr>
            </w:pPr>
            <w:r w:rsidRPr="00B4697C">
              <w:rPr>
                <w:rFonts w:ascii="宋体" w:hAnsi="宋体" w:cs="宋体" w:hint="eastAsia"/>
                <w:color w:val="000000"/>
                <w:kern w:val="0"/>
                <w:sz w:val="22"/>
              </w:rPr>
              <w:t>20%</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right"/>
              <w:rPr>
                <w:rFonts w:ascii="宋体" w:hAnsi="宋体" w:cs="宋体"/>
                <w:color w:val="000000"/>
                <w:kern w:val="0"/>
                <w:sz w:val="22"/>
              </w:rPr>
            </w:pPr>
            <w:r w:rsidRPr="00B4697C">
              <w:rPr>
                <w:rFonts w:ascii="宋体" w:hAnsi="宋体" w:cs="宋体" w:hint="eastAsia"/>
                <w:color w:val="000000"/>
                <w:kern w:val="0"/>
                <w:sz w:val="22"/>
              </w:rPr>
              <w:t>50%</w:t>
            </w:r>
          </w:p>
        </w:tc>
        <w:tc>
          <w:tcPr>
            <w:tcW w:w="2568" w:type="dxa"/>
            <w:tcBorders>
              <w:top w:val="nil"/>
              <w:left w:val="nil"/>
              <w:bottom w:val="single" w:sz="4" w:space="0" w:color="auto"/>
              <w:right w:val="single" w:sz="4" w:space="0" w:color="auto"/>
            </w:tcBorders>
            <w:shd w:val="clear" w:color="auto" w:fill="auto"/>
            <w:noWrap/>
            <w:vAlign w:val="center"/>
            <w:hideMark/>
          </w:tcPr>
          <w:p w:rsidR="00CE4B3F" w:rsidRPr="00B4697C" w:rsidRDefault="00CE4B3F" w:rsidP="000758D8">
            <w:pPr>
              <w:widowControl/>
              <w:jc w:val="right"/>
              <w:rPr>
                <w:rFonts w:ascii="宋体" w:hAnsi="宋体" w:cs="宋体"/>
                <w:color w:val="000000"/>
                <w:kern w:val="0"/>
                <w:sz w:val="22"/>
              </w:rPr>
            </w:pPr>
            <w:r w:rsidRPr="00B4697C">
              <w:rPr>
                <w:rFonts w:ascii="宋体" w:hAnsi="宋体" w:cs="宋体" w:hint="eastAsia"/>
                <w:color w:val="000000"/>
                <w:kern w:val="0"/>
                <w:sz w:val="22"/>
              </w:rPr>
              <w:t>100%</w:t>
            </w:r>
          </w:p>
        </w:tc>
      </w:tr>
      <w:tr w:rsidR="00CE4B3F" w:rsidRPr="00B4697C" w:rsidTr="000758D8">
        <w:trPr>
          <w:trHeight w:val="679"/>
          <w:jc w:val="center"/>
        </w:trPr>
        <w:tc>
          <w:tcPr>
            <w:tcW w:w="21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lastRenderedPageBreak/>
              <w:t>绩效目标</w:t>
            </w:r>
          </w:p>
        </w:tc>
        <w:tc>
          <w:tcPr>
            <w:tcW w:w="1030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E4B3F" w:rsidRPr="00B4697C" w:rsidRDefault="00CE4B3F" w:rsidP="000758D8">
            <w:pPr>
              <w:widowControl/>
              <w:jc w:val="left"/>
              <w:rPr>
                <w:rFonts w:ascii="宋体" w:hAnsi="宋体" w:cs="宋体"/>
                <w:color w:val="000000"/>
                <w:kern w:val="0"/>
                <w:sz w:val="22"/>
              </w:rPr>
            </w:pPr>
            <w:r w:rsidRPr="00B4697C">
              <w:rPr>
                <w:rFonts w:ascii="宋体" w:hAnsi="宋体" w:cs="宋体" w:hint="eastAsia"/>
                <w:color w:val="000000"/>
                <w:kern w:val="0"/>
                <w:sz w:val="22"/>
              </w:rPr>
              <w:t>目标1：完成文物保护工程及文物监测，延续历史文脉；</w:t>
            </w:r>
            <w:r>
              <w:rPr>
                <w:rFonts w:ascii="宋体" w:hAnsi="宋体" w:cs="宋体" w:hint="eastAsia"/>
                <w:color w:val="000000"/>
                <w:kern w:val="0"/>
                <w:sz w:val="22"/>
              </w:rPr>
              <w:t xml:space="preserve">            </w:t>
            </w:r>
            <w:r w:rsidRPr="00B4697C">
              <w:rPr>
                <w:rFonts w:ascii="宋体" w:hAnsi="宋体" w:cs="宋体" w:hint="eastAsia"/>
                <w:color w:val="000000"/>
                <w:kern w:val="0"/>
                <w:sz w:val="22"/>
              </w:rPr>
              <w:t xml:space="preserve">                                目标2：通过革命文物现状调研，更好地建立革命文物数据库；</w:t>
            </w:r>
            <w:r>
              <w:rPr>
                <w:rFonts w:ascii="宋体" w:hAnsi="宋体" w:cs="宋体" w:hint="eastAsia"/>
                <w:color w:val="000000"/>
                <w:kern w:val="0"/>
                <w:sz w:val="22"/>
              </w:rPr>
              <w:t xml:space="preserve">            </w:t>
            </w:r>
            <w:r w:rsidRPr="00B4697C">
              <w:rPr>
                <w:rFonts w:ascii="宋体" w:hAnsi="宋体" w:cs="宋体" w:hint="eastAsia"/>
                <w:color w:val="000000"/>
                <w:kern w:val="0"/>
                <w:sz w:val="22"/>
              </w:rPr>
              <w:t xml:space="preserve">                          目标3：通过系列考古勘探发掘，推动我市历史文化研究；   </w:t>
            </w:r>
            <w:r>
              <w:rPr>
                <w:rFonts w:ascii="宋体" w:hAnsi="宋体" w:cs="宋体" w:hint="eastAsia"/>
                <w:color w:val="000000"/>
                <w:kern w:val="0"/>
                <w:sz w:val="22"/>
              </w:rPr>
              <w:t xml:space="preserve">            </w:t>
            </w:r>
            <w:r w:rsidRPr="00B4697C">
              <w:rPr>
                <w:rFonts w:ascii="宋体" w:hAnsi="宋体" w:cs="宋体" w:hint="eastAsia"/>
                <w:color w:val="000000"/>
                <w:kern w:val="0"/>
                <w:sz w:val="22"/>
              </w:rPr>
              <w:t xml:space="preserve">                           目标4：通过可移动文物宣传片拍摄，更好地宣传展示文物形象，为群众提供更好的文化服务；</w:t>
            </w:r>
            <w:r>
              <w:rPr>
                <w:rFonts w:ascii="宋体" w:hAnsi="宋体" w:cs="宋体" w:hint="eastAsia"/>
                <w:color w:val="000000"/>
                <w:kern w:val="0"/>
                <w:sz w:val="22"/>
              </w:rPr>
              <w:t xml:space="preserve">           </w:t>
            </w:r>
            <w:r w:rsidRPr="00B4697C">
              <w:rPr>
                <w:rFonts w:ascii="宋体" w:hAnsi="宋体" w:cs="宋体" w:hint="eastAsia"/>
                <w:color w:val="000000"/>
                <w:kern w:val="0"/>
                <w:sz w:val="22"/>
              </w:rPr>
              <w:t>目标5：完成支付用于2021-2022年度市级非遗传承人传习补贴以及非遗保护工作经费；</w:t>
            </w:r>
          </w:p>
        </w:tc>
      </w:tr>
      <w:tr w:rsidR="00CE4B3F" w:rsidRPr="00B4697C" w:rsidTr="000758D8">
        <w:trPr>
          <w:trHeight w:val="642"/>
          <w:jc w:val="center"/>
        </w:trPr>
        <w:tc>
          <w:tcPr>
            <w:tcW w:w="214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0306" w:type="dxa"/>
            <w:gridSpan w:val="5"/>
            <w:vMerge/>
            <w:tcBorders>
              <w:top w:val="single" w:sz="4" w:space="0" w:color="auto"/>
              <w:left w:val="single" w:sz="4" w:space="0" w:color="auto"/>
              <w:bottom w:val="single" w:sz="4" w:space="0" w:color="000000"/>
              <w:right w:val="single" w:sz="4" w:space="0" w:color="000000"/>
            </w:tcBorders>
            <w:vAlign w:val="center"/>
            <w:hideMark/>
          </w:tcPr>
          <w:p w:rsidR="00CE4B3F" w:rsidRPr="00B4697C" w:rsidRDefault="00CE4B3F" w:rsidP="000758D8">
            <w:pPr>
              <w:widowControl/>
              <w:jc w:val="left"/>
              <w:rPr>
                <w:rFonts w:ascii="宋体" w:hAnsi="宋体" w:cs="宋体"/>
                <w:color w:val="000000"/>
                <w:kern w:val="0"/>
                <w:sz w:val="22"/>
              </w:rPr>
            </w:pPr>
          </w:p>
        </w:tc>
      </w:tr>
      <w:tr w:rsidR="00CE4B3F" w:rsidRPr="00B4697C" w:rsidTr="000758D8">
        <w:trPr>
          <w:trHeight w:val="444"/>
          <w:jc w:val="center"/>
        </w:trPr>
        <w:tc>
          <w:tcPr>
            <w:tcW w:w="214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0306" w:type="dxa"/>
            <w:gridSpan w:val="5"/>
            <w:vMerge/>
            <w:tcBorders>
              <w:top w:val="single" w:sz="4" w:space="0" w:color="auto"/>
              <w:left w:val="single" w:sz="4" w:space="0" w:color="auto"/>
              <w:bottom w:val="single" w:sz="4" w:space="0" w:color="000000"/>
              <w:right w:val="single" w:sz="4" w:space="0" w:color="000000"/>
            </w:tcBorders>
            <w:vAlign w:val="center"/>
            <w:hideMark/>
          </w:tcPr>
          <w:p w:rsidR="00CE4B3F" w:rsidRPr="00B4697C" w:rsidRDefault="00CE4B3F" w:rsidP="000758D8">
            <w:pPr>
              <w:widowControl/>
              <w:jc w:val="left"/>
              <w:rPr>
                <w:rFonts w:ascii="宋体" w:hAnsi="宋体" w:cs="宋体"/>
                <w:color w:val="000000"/>
                <w:kern w:val="0"/>
                <w:sz w:val="22"/>
              </w:rPr>
            </w:pPr>
          </w:p>
        </w:tc>
      </w:tr>
      <w:tr w:rsidR="00CE4B3F" w:rsidRPr="00B4697C" w:rsidTr="000758D8">
        <w:trPr>
          <w:trHeight w:val="679"/>
          <w:jc w:val="center"/>
        </w:trPr>
        <w:tc>
          <w:tcPr>
            <w:tcW w:w="2146" w:type="dxa"/>
            <w:tcBorders>
              <w:top w:val="nil"/>
              <w:left w:val="single" w:sz="4" w:space="0" w:color="auto"/>
              <w:bottom w:val="single" w:sz="4" w:space="0" w:color="auto"/>
              <w:right w:val="single" w:sz="4" w:space="0" w:color="auto"/>
            </w:tcBorders>
            <w:shd w:val="clear" w:color="auto" w:fill="auto"/>
            <w:noWrap/>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一级指标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二级指标</w:t>
            </w: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三级指标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绩效指标描述</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指标值</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指标值确定依据</w:t>
            </w:r>
          </w:p>
        </w:tc>
      </w:tr>
      <w:tr w:rsidR="00CE4B3F" w:rsidRPr="00B4697C" w:rsidTr="000758D8">
        <w:trPr>
          <w:trHeight w:val="642"/>
          <w:jc w:val="center"/>
        </w:trPr>
        <w:tc>
          <w:tcPr>
            <w:tcW w:w="2146"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产出指标</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数量指标</w:t>
            </w: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文物保护工程数量</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完成1个文物保护工程</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1个</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CE4B3F" w:rsidRPr="00B4697C" w:rsidTr="000758D8">
        <w:trPr>
          <w:trHeight w:val="600"/>
          <w:jc w:val="center"/>
        </w:trPr>
        <w:tc>
          <w:tcPr>
            <w:tcW w:w="214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文物监测数量</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完成1项文物监测工作</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1项</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CE4B3F" w:rsidRPr="00B4697C" w:rsidTr="000758D8">
        <w:trPr>
          <w:trHeight w:val="619"/>
          <w:jc w:val="center"/>
        </w:trPr>
        <w:tc>
          <w:tcPr>
            <w:tcW w:w="214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宣传片拍摄数量</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完成1部宣传片拍摄工作</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1部</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CE4B3F" w:rsidRPr="00B4697C" w:rsidTr="000758D8">
        <w:trPr>
          <w:trHeight w:val="559"/>
          <w:jc w:val="center"/>
        </w:trPr>
        <w:tc>
          <w:tcPr>
            <w:tcW w:w="214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革命文物现状调研项目数量</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完成1次革命文物现状调研工作</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1次</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CE4B3F" w:rsidRPr="00B4697C" w:rsidTr="000758D8">
        <w:trPr>
          <w:trHeight w:val="600"/>
          <w:jc w:val="center"/>
        </w:trPr>
        <w:tc>
          <w:tcPr>
            <w:tcW w:w="214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考古调查、勘探、挖掘工作</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完成1项考古调查、勘探、挖掘工作</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1项</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CE4B3F" w:rsidRPr="00B4697C" w:rsidTr="000758D8">
        <w:trPr>
          <w:trHeight w:val="600"/>
          <w:jc w:val="center"/>
        </w:trPr>
        <w:tc>
          <w:tcPr>
            <w:tcW w:w="214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质量指标</w:t>
            </w: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项目验收通过率</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项目验收通过率</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100%</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验收报告</w:t>
            </w:r>
          </w:p>
        </w:tc>
      </w:tr>
      <w:tr w:rsidR="00CE4B3F" w:rsidRPr="00B4697C" w:rsidTr="000758D8">
        <w:trPr>
          <w:trHeight w:val="1339"/>
          <w:jc w:val="center"/>
        </w:trPr>
        <w:tc>
          <w:tcPr>
            <w:tcW w:w="214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项目完成率</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完成文物保护工程项目、文物检测工作、革命文物现状调研工作、考古调查工作等</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100%</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CE4B3F" w:rsidRPr="00B4697C" w:rsidTr="000758D8">
        <w:trPr>
          <w:trHeight w:val="1122"/>
          <w:jc w:val="center"/>
        </w:trPr>
        <w:tc>
          <w:tcPr>
            <w:tcW w:w="214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项目支出完成率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kern w:val="0"/>
                <w:sz w:val="20"/>
                <w:szCs w:val="20"/>
              </w:rPr>
            </w:pPr>
            <w:r w:rsidRPr="00B4697C">
              <w:rPr>
                <w:rFonts w:ascii="宋体" w:hAnsi="宋体" w:cs="宋体" w:hint="eastAsia"/>
                <w:kern w:val="0"/>
                <w:sz w:val="20"/>
                <w:szCs w:val="20"/>
              </w:rPr>
              <w:t>完成支付2021-2022年度市级非遗传承人传习补贴以及非遗保护工作经费</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100%</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CE4B3F" w:rsidRPr="00B4697C" w:rsidTr="000758D8">
        <w:trPr>
          <w:trHeight w:val="613"/>
          <w:jc w:val="center"/>
        </w:trPr>
        <w:tc>
          <w:tcPr>
            <w:tcW w:w="214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时效指标</w:t>
            </w: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按计划完成率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年内完成该项目</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100%</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年初工作计划</w:t>
            </w:r>
          </w:p>
        </w:tc>
      </w:tr>
      <w:tr w:rsidR="00CE4B3F" w:rsidRPr="00B4697C" w:rsidTr="000758D8">
        <w:trPr>
          <w:trHeight w:val="750"/>
          <w:jc w:val="center"/>
        </w:trPr>
        <w:tc>
          <w:tcPr>
            <w:tcW w:w="214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成本指标</w:t>
            </w: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文物保护专项经费成本控制率</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文物保护专项经费成本控制在50万元内</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≤50万元</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实际支出</w:t>
            </w:r>
          </w:p>
        </w:tc>
      </w:tr>
      <w:tr w:rsidR="00CE4B3F" w:rsidRPr="00B4697C" w:rsidTr="000758D8">
        <w:trPr>
          <w:trHeight w:val="1020"/>
          <w:jc w:val="center"/>
        </w:trPr>
        <w:tc>
          <w:tcPr>
            <w:tcW w:w="214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非遗传承人传习补贴标准</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非遗传承人传习补贴不超过《唐山市文化和旅游产业发展支持政策》标准</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国家级、省级、市级分别为2000元、1000元、500元。</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实际支出</w:t>
            </w:r>
          </w:p>
        </w:tc>
      </w:tr>
      <w:tr w:rsidR="00CE4B3F" w:rsidRPr="00B4697C" w:rsidTr="000758D8">
        <w:trPr>
          <w:trHeight w:val="1039"/>
          <w:jc w:val="center"/>
        </w:trPr>
        <w:tc>
          <w:tcPr>
            <w:tcW w:w="214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非遗传承人传习补贴以及非遗保护工作经费成本控制率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非遗传承人传习补贴以及非遗保护工作经费成本控制在30万元内</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≤30万元</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实际支出</w:t>
            </w:r>
          </w:p>
        </w:tc>
      </w:tr>
      <w:tr w:rsidR="00CE4B3F" w:rsidRPr="00B4697C" w:rsidTr="000758D8">
        <w:trPr>
          <w:trHeight w:val="2040"/>
          <w:jc w:val="center"/>
        </w:trPr>
        <w:tc>
          <w:tcPr>
            <w:tcW w:w="2146"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效益指标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社会效益指标</w:t>
            </w: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有效推动唐山市历史文化研究，为群众提供更好的文化服务</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通过实施该项目，有效推动唐山市历史文化研究以及宣传展示文物形象，为广大群众提供更好的文化服务。</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通过实施该项目，有效推动唐山市历史文化研究以及宣传展示文物形象，为广大群众提供更好的文化服务。</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工作实际完成情况</w:t>
            </w:r>
          </w:p>
        </w:tc>
      </w:tr>
      <w:tr w:rsidR="00CE4B3F" w:rsidRPr="00B4697C" w:rsidTr="000758D8">
        <w:trPr>
          <w:trHeight w:val="2839"/>
          <w:jc w:val="center"/>
        </w:trPr>
        <w:tc>
          <w:tcPr>
            <w:tcW w:w="2146" w:type="dxa"/>
            <w:vMerge/>
            <w:tcBorders>
              <w:top w:val="nil"/>
              <w:left w:val="single" w:sz="4" w:space="0" w:color="auto"/>
              <w:bottom w:val="single" w:sz="4" w:space="0" w:color="auto"/>
              <w:right w:val="single" w:sz="4" w:space="0" w:color="auto"/>
            </w:tcBorders>
            <w:vAlign w:val="center"/>
            <w:hideMark/>
          </w:tcPr>
          <w:p w:rsidR="00CE4B3F" w:rsidRPr="00B4697C"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可持续影响指标</w:t>
            </w: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提升唐山市文物保护传统文化的传承影响，具有一定可持续性</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通过实施该项目，有效增强公众文物保护意识，提升唐山市文物保护传统文化的传承，具有一定可持续影响性</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通过实施该项目，有效增强公众文物保护意识，提升唐山市文物保护传统文化的传承，具有一定可持续影响性</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工作实际完成情况</w:t>
            </w:r>
          </w:p>
        </w:tc>
      </w:tr>
      <w:tr w:rsidR="00CE4B3F" w:rsidRPr="00B4697C" w:rsidTr="000758D8">
        <w:trPr>
          <w:trHeight w:val="585"/>
          <w:jc w:val="center"/>
        </w:trPr>
        <w:tc>
          <w:tcPr>
            <w:tcW w:w="2146" w:type="dxa"/>
            <w:tcBorders>
              <w:top w:val="nil"/>
              <w:left w:val="single" w:sz="4" w:space="0" w:color="auto"/>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2"/>
              </w:rPr>
            </w:pPr>
            <w:r w:rsidRPr="00B4697C">
              <w:rPr>
                <w:rFonts w:ascii="宋体" w:hAnsi="宋体" w:cs="宋体" w:hint="eastAsia"/>
                <w:color w:val="000000"/>
                <w:kern w:val="0"/>
                <w:sz w:val="22"/>
              </w:rPr>
              <w:t>满意度指标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服务对象满意度指标</w:t>
            </w:r>
          </w:p>
        </w:tc>
        <w:tc>
          <w:tcPr>
            <w:tcW w:w="1336"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社会公众对文物保护工作的满意度</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社会公众对文物保护工作的满意度</w:t>
            </w:r>
          </w:p>
        </w:tc>
        <w:tc>
          <w:tcPr>
            <w:tcW w:w="1559"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90%</w:t>
            </w:r>
          </w:p>
        </w:tc>
        <w:tc>
          <w:tcPr>
            <w:tcW w:w="2568" w:type="dxa"/>
            <w:tcBorders>
              <w:top w:val="nil"/>
              <w:left w:val="nil"/>
              <w:bottom w:val="single" w:sz="4" w:space="0" w:color="auto"/>
              <w:right w:val="single" w:sz="4" w:space="0" w:color="auto"/>
            </w:tcBorders>
            <w:shd w:val="clear" w:color="auto" w:fill="auto"/>
            <w:vAlign w:val="center"/>
            <w:hideMark/>
          </w:tcPr>
          <w:p w:rsidR="00CE4B3F" w:rsidRPr="00B4697C" w:rsidRDefault="00CE4B3F" w:rsidP="000758D8">
            <w:pPr>
              <w:widowControl/>
              <w:jc w:val="center"/>
              <w:rPr>
                <w:rFonts w:ascii="宋体" w:hAnsi="宋体" w:cs="宋体"/>
                <w:color w:val="000000"/>
                <w:kern w:val="0"/>
                <w:sz w:val="20"/>
                <w:szCs w:val="20"/>
              </w:rPr>
            </w:pPr>
            <w:r w:rsidRPr="00B4697C">
              <w:rPr>
                <w:rFonts w:ascii="宋体" w:hAnsi="宋体" w:cs="宋体" w:hint="eastAsia"/>
                <w:color w:val="000000"/>
                <w:kern w:val="0"/>
                <w:sz w:val="20"/>
                <w:szCs w:val="20"/>
              </w:rPr>
              <w:t>调查问卷</w:t>
            </w:r>
          </w:p>
        </w:tc>
      </w:tr>
    </w:tbl>
    <w:p w:rsidR="00CE4B3F"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r>
        <w:rPr>
          <w:rFonts w:ascii="方正仿宋_GBK" w:eastAsia="方正仿宋_GBK" w:hint="eastAsia"/>
          <w:b/>
          <w:sz w:val="28"/>
        </w:rPr>
        <w:t>（四）</w:t>
      </w:r>
      <w:r w:rsidRPr="006D2CB8">
        <w:rPr>
          <w:rFonts w:ascii="方正仿宋_GBK" w:eastAsia="方正仿宋_GBK" w:hint="eastAsia"/>
          <w:b/>
          <w:sz w:val="28"/>
        </w:rPr>
        <w:t>唐山大剧院委托运营资金</w:t>
      </w:r>
      <w:r>
        <w:rPr>
          <w:rFonts w:ascii="方正仿宋_GBK" w:eastAsia="方正仿宋_GBK" w:hint="eastAsia"/>
          <w:b/>
          <w:sz w:val="28"/>
        </w:rPr>
        <w:t>绩效目标表</w:t>
      </w:r>
    </w:p>
    <w:tbl>
      <w:tblPr>
        <w:tblW w:w="12474" w:type="dxa"/>
        <w:jc w:val="center"/>
        <w:tblInd w:w="-2564" w:type="dxa"/>
        <w:tblLayout w:type="fixed"/>
        <w:tblLook w:val="04A0"/>
      </w:tblPr>
      <w:tblGrid>
        <w:gridCol w:w="2127"/>
        <w:gridCol w:w="1842"/>
        <w:gridCol w:w="1418"/>
        <w:gridCol w:w="2955"/>
        <w:gridCol w:w="1581"/>
        <w:gridCol w:w="2551"/>
      </w:tblGrid>
      <w:tr w:rsidR="00CE4B3F" w:rsidRPr="001F6726" w:rsidTr="000758D8">
        <w:trPr>
          <w:trHeight w:val="540"/>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项目编码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501002B16DX0012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项目名称</w:t>
            </w:r>
          </w:p>
        </w:tc>
        <w:tc>
          <w:tcPr>
            <w:tcW w:w="7087" w:type="dxa"/>
            <w:gridSpan w:val="3"/>
            <w:tcBorders>
              <w:top w:val="single" w:sz="4" w:space="0" w:color="auto"/>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唐山大剧院委托运营资金</w:t>
            </w:r>
          </w:p>
        </w:tc>
      </w:tr>
      <w:tr w:rsidR="00CE4B3F" w:rsidRPr="001F6726" w:rsidTr="000758D8">
        <w:trPr>
          <w:trHeight w:val="120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1F6726">
              <w:rPr>
                <w:rFonts w:ascii="宋体" w:hAnsi="宋体" w:cs="宋体" w:hint="eastAsia"/>
                <w:color w:val="000000"/>
                <w:kern w:val="0"/>
                <w:sz w:val="22"/>
              </w:rPr>
              <w:t xml:space="preserve">   主要用途</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left"/>
              <w:rPr>
                <w:rFonts w:ascii="宋体" w:hAnsi="宋体" w:cs="宋体"/>
                <w:color w:val="000000"/>
                <w:kern w:val="0"/>
                <w:sz w:val="22"/>
              </w:rPr>
            </w:pPr>
            <w:r w:rsidRPr="001F6726">
              <w:rPr>
                <w:rFonts w:ascii="宋体" w:hAnsi="宋体" w:cs="宋体" w:hint="eastAsia"/>
                <w:color w:val="000000"/>
                <w:kern w:val="0"/>
                <w:sz w:val="22"/>
              </w:rPr>
              <w:t>预算数1700万元。其中：财政资金1700万元，其他资金0万元。主要用于拨付唐山大剧院委托运营资金，使大剧院达到“专业水平高、管理标准高、服务品位高、经营效益好、社会形象好”的管理目标。</w:t>
            </w:r>
          </w:p>
        </w:tc>
      </w:tr>
      <w:tr w:rsidR="00CE4B3F" w:rsidRPr="001F6726" w:rsidTr="000758D8">
        <w:trPr>
          <w:trHeight w:val="499"/>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资金支出计划(累计进度%)</w:t>
            </w:r>
          </w:p>
        </w:tc>
        <w:tc>
          <w:tcPr>
            <w:tcW w:w="1842" w:type="dxa"/>
            <w:tcBorders>
              <w:top w:val="nil"/>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第一季度</w:t>
            </w:r>
          </w:p>
        </w:tc>
        <w:tc>
          <w:tcPr>
            <w:tcW w:w="1418" w:type="dxa"/>
            <w:tcBorders>
              <w:top w:val="nil"/>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第二季度</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第三季度</w:t>
            </w:r>
          </w:p>
        </w:tc>
        <w:tc>
          <w:tcPr>
            <w:tcW w:w="2551" w:type="dxa"/>
            <w:tcBorders>
              <w:top w:val="nil"/>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第四季度</w:t>
            </w:r>
          </w:p>
        </w:tc>
      </w:tr>
      <w:tr w:rsidR="00CE4B3F" w:rsidRPr="001F6726" w:rsidTr="000758D8">
        <w:trPr>
          <w:trHeight w:val="48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1F6726"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50%</w:t>
            </w:r>
          </w:p>
        </w:tc>
        <w:tc>
          <w:tcPr>
            <w:tcW w:w="1418" w:type="dxa"/>
            <w:tcBorders>
              <w:top w:val="nil"/>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75%</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100%</w:t>
            </w:r>
          </w:p>
        </w:tc>
        <w:tc>
          <w:tcPr>
            <w:tcW w:w="2551" w:type="dxa"/>
            <w:tcBorders>
              <w:top w:val="nil"/>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100%</w:t>
            </w:r>
          </w:p>
        </w:tc>
      </w:tr>
      <w:tr w:rsidR="00CE4B3F" w:rsidRPr="001F6726" w:rsidTr="000758D8">
        <w:trPr>
          <w:trHeight w:val="919"/>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绩效目标</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left"/>
              <w:rPr>
                <w:rFonts w:ascii="宋体" w:hAnsi="宋体" w:cs="宋体"/>
                <w:color w:val="000000"/>
                <w:kern w:val="0"/>
                <w:sz w:val="22"/>
              </w:rPr>
            </w:pPr>
            <w:r w:rsidRPr="001F6726">
              <w:rPr>
                <w:rFonts w:ascii="宋体" w:hAnsi="宋体" w:cs="宋体" w:hint="eastAsia"/>
                <w:color w:val="000000"/>
                <w:kern w:val="0"/>
                <w:sz w:val="22"/>
              </w:rPr>
              <w:t xml:space="preserve">　　委托经营管理期内，围绕使唐山大剧院达到“专业水平高、管理标准高、服务品位高、经营效益好、社会形象好”的管理目标。</w:t>
            </w:r>
          </w:p>
        </w:tc>
      </w:tr>
      <w:tr w:rsidR="00CE4B3F" w:rsidRPr="001F6726" w:rsidTr="000758D8">
        <w:trPr>
          <w:trHeight w:val="1230"/>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lastRenderedPageBreak/>
              <w:t>一级指标</w:t>
            </w:r>
          </w:p>
        </w:tc>
        <w:tc>
          <w:tcPr>
            <w:tcW w:w="1842"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二级指标</w:t>
            </w:r>
          </w:p>
        </w:tc>
        <w:tc>
          <w:tcPr>
            <w:tcW w:w="1418" w:type="dxa"/>
            <w:tcBorders>
              <w:top w:val="nil"/>
              <w:left w:val="nil"/>
              <w:bottom w:val="nil"/>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三级指标</w:t>
            </w:r>
          </w:p>
        </w:tc>
        <w:tc>
          <w:tcPr>
            <w:tcW w:w="2955" w:type="dxa"/>
            <w:tcBorders>
              <w:top w:val="single" w:sz="4" w:space="0" w:color="auto"/>
              <w:left w:val="nil"/>
              <w:bottom w:val="nil"/>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绩效指标描述</w:t>
            </w:r>
          </w:p>
        </w:tc>
        <w:tc>
          <w:tcPr>
            <w:tcW w:w="1581" w:type="dxa"/>
            <w:tcBorders>
              <w:top w:val="nil"/>
              <w:left w:val="nil"/>
              <w:bottom w:val="nil"/>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指标值</w:t>
            </w:r>
          </w:p>
        </w:tc>
        <w:tc>
          <w:tcPr>
            <w:tcW w:w="2551" w:type="dxa"/>
            <w:tcBorders>
              <w:top w:val="nil"/>
              <w:left w:val="nil"/>
              <w:bottom w:val="nil"/>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指标值确定依据</w:t>
            </w:r>
          </w:p>
        </w:tc>
      </w:tr>
      <w:tr w:rsidR="00CE4B3F" w:rsidRPr="001F6726" w:rsidTr="000758D8">
        <w:trPr>
          <w:trHeight w:val="762"/>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产出指标</w:t>
            </w:r>
          </w:p>
        </w:tc>
        <w:tc>
          <w:tcPr>
            <w:tcW w:w="1842" w:type="dxa"/>
            <w:tcBorders>
              <w:top w:val="nil"/>
              <w:left w:val="nil"/>
              <w:bottom w:val="single" w:sz="4" w:space="0" w:color="auto"/>
              <w:right w:val="nil"/>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数量指标</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Cs w:val="21"/>
              </w:rPr>
            </w:pPr>
            <w:r w:rsidRPr="001F6726">
              <w:rPr>
                <w:rFonts w:ascii="宋体" w:hAnsi="宋体" w:cs="宋体" w:hint="eastAsia"/>
                <w:color w:val="000000"/>
                <w:kern w:val="0"/>
                <w:szCs w:val="21"/>
              </w:rPr>
              <w:t>组织演出场次</w:t>
            </w:r>
          </w:p>
        </w:tc>
        <w:tc>
          <w:tcPr>
            <w:tcW w:w="2955" w:type="dxa"/>
            <w:tcBorders>
              <w:top w:val="single" w:sz="4" w:space="0" w:color="auto"/>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Cs w:val="21"/>
              </w:rPr>
            </w:pPr>
            <w:r w:rsidRPr="001F6726">
              <w:rPr>
                <w:rFonts w:ascii="宋体" w:hAnsi="宋体" w:cs="宋体" w:hint="eastAsia"/>
                <w:color w:val="000000"/>
                <w:kern w:val="0"/>
                <w:szCs w:val="21"/>
              </w:rPr>
              <w:t>组织演出场次</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Cs w:val="21"/>
              </w:rPr>
            </w:pPr>
            <w:r w:rsidRPr="001F6726">
              <w:rPr>
                <w:rFonts w:ascii="宋体" w:hAnsi="宋体" w:cs="宋体" w:hint="eastAsia"/>
                <w:color w:val="000000"/>
                <w:kern w:val="0"/>
                <w:szCs w:val="21"/>
              </w:rPr>
              <w:t>110场</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CE4B3F" w:rsidRPr="001F6726" w:rsidTr="000758D8">
        <w:trPr>
          <w:trHeight w:val="66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1F6726"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nil"/>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质量指标</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Cs w:val="21"/>
              </w:rPr>
            </w:pPr>
            <w:r w:rsidRPr="001F6726">
              <w:rPr>
                <w:rFonts w:ascii="宋体" w:hAnsi="宋体" w:cs="宋体" w:hint="eastAsia"/>
                <w:color w:val="000000"/>
                <w:kern w:val="0"/>
                <w:szCs w:val="21"/>
              </w:rPr>
              <w:t>观众上座率</w:t>
            </w:r>
          </w:p>
        </w:tc>
        <w:tc>
          <w:tcPr>
            <w:tcW w:w="2955" w:type="dxa"/>
            <w:tcBorders>
              <w:top w:val="single" w:sz="4" w:space="0" w:color="auto"/>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Cs w:val="21"/>
              </w:rPr>
            </w:pPr>
            <w:r w:rsidRPr="001F6726">
              <w:rPr>
                <w:rFonts w:ascii="宋体" w:hAnsi="宋体" w:cs="宋体" w:hint="eastAsia"/>
                <w:color w:val="000000"/>
                <w:kern w:val="0"/>
                <w:szCs w:val="21"/>
              </w:rPr>
              <w:t>观众上座率</w:t>
            </w:r>
          </w:p>
        </w:tc>
        <w:tc>
          <w:tcPr>
            <w:tcW w:w="1581"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Cs w:val="21"/>
              </w:rPr>
            </w:pPr>
            <w:r w:rsidRPr="001F6726">
              <w:rPr>
                <w:rFonts w:ascii="宋体" w:hAnsi="宋体" w:cs="宋体" w:hint="eastAsia"/>
                <w:color w:val="000000"/>
                <w:kern w:val="0"/>
                <w:szCs w:val="21"/>
              </w:rPr>
              <w:t>平均60%以上</w:t>
            </w:r>
          </w:p>
        </w:tc>
        <w:tc>
          <w:tcPr>
            <w:tcW w:w="2551"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CE4B3F" w:rsidRPr="001F6726" w:rsidTr="000758D8">
        <w:trPr>
          <w:trHeight w:val="75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1F6726"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nil"/>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时效指标</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资金支出时限</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资金支出时限</w:t>
            </w:r>
          </w:p>
        </w:tc>
        <w:tc>
          <w:tcPr>
            <w:tcW w:w="1581"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2022年年底前</w:t>
            </w:r>
          </w:p>
        </w:tc>
        <w:tc>
          <w:tcPr>
            <w:tcW w:w="2551"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CE4B3F" w:rsidRPr="001F6726" w:rsidTr="000758D8">
        <w:trPr>
          <w:trHeight w:val="615"/>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1F6726"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成本指标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市级财政投入</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市级财政投入资金</w:t>
            </w:r>
          </w:p>
        </w:tc>
        <w:tc>
          <w:tcPr>
            <w:tcW w:w="1581"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1700万</w:t>
            </w:r>
          </w:p>
        </w:tc>
        <w:tc>
          <w:tcPr>
            <w:tcW w:w="2551"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CE4B3F" w:rsidRPr="001F6726" w:rsidTr="000758D8">
        <w:trPr>
          <w:trHeight w:val="615"/>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效果指标</w:t>
            </w:r>
          </w:p>
        </w:tc>
        <w:tc>
          <w:tcPr>
            <w:tcW w:w="1842"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经济效益指标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唐山大剧院演出收入</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通过组织各类演出，增加经济收入</w:t>
            </w:r>
          </w:p>
        </w:tc>
        <w:tc>
          <w:tcPr>
            <w:tcW w:w="1581"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为唐山大剧院创造营业收入</w:t>
            </w:r>
          </w:p>
        </w:tc>
        <w:tc>
          <w:tcPr>
            <w:tcW w:w="2551"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CE4B3F" w:rsidRPr="001F6726" w:rsidTr="000758D8">
        <w:trPr>
          <w:trHeight w:val="120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1F6726"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社会效益指标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唐山大剧院达到专业水平好、管理标准高、服务品位高、经营效益好、社会形象好的管理目标</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唐山大剧院达到专业水平好、管理标准高、服务品位高、经营效益好、社会形象好的管理目标</w:t>
            </w:r>
          </w:p>
        </w:tc>
        <w:tc>
          <w:tcPr>
            <w:tcW w:w="1581"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18"/>
                <w:szCs w:val="18"/>
              </w:rPr>
            </w:pPr>
            <w:r w:rsidRPr="001F6726">
              <w:rPr>
                <w:rFonts w:ascii="宋体" w:hAnsi="宋体" w:cs="宋体" w:hint="eastAsia"/>
                <w:color w:val="000000"/>
                <w:kern w:val="0"/>
                <w:sz w:val="18"/>
                <w:szCs w:val="18"/>
              </w:rPr>
              <w:t>唐山大剧院达到专业水平好、管理标准高、服务品位高、经营效益好、社会形象好的管理目标</w:t>
            </w:r>
          </w:p>
        </w:tc>
        <w:tc>
          <w:tcPr>
            <w:tcW w:w="2551"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CE4B3F" w:rsidRPr="001F6726" w:rsidTr="000758D8">
        <w:trPr>
          <w:trHeight w:val="132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1F6726"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可持续影响指标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16"/>
                <w:szCs w:val="16"/>
              </w:rPr>
            </w:pPr>
            <w:r w:rsidRPr="001F6726">
              <w:rPr>
                <w:rFonts w:ascii="宋体" w:hAnsi="宋体" w:cs="宋体" w:hint="eastAsia"/>
                <w:color w:val="000000"/>
                <w:kern w:val="0"/>
                <w:sz w:val="16"/>
                <w:szCs w:val="16"/>
              </w:rPr>
              <w:t>提升城市文化品味，培育演出市场，促进文化产业发展，满足人民群众多层次文化消费需求，推进唐山市文化大发展大</w:t>
            </w:r>
            <w:r w:rsidRPr="001F6726">
              <w:rPr>
                <w:rFonts w:ascii="宋体" w:hAnsi="宋体" w:cs="宋体" w:hint="eastAsia"/>
                <w:color w:val="000000"/>
                <w:kern w:val="0"/>
                <w:sz w:val="16"/>
                <w:szCs w:val="16"/>
              </w:rPr>
              <w:lastRenderedPageBreak/>
              <w:t>繁荣</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16"/>
                <w:szCs w:val="16"/>
              </w:rPr>
            </w:pPr>
            <w:r w:rsidRPr="001F6726">
              <w:rPr>
                <w:rFonts w:ascii="宋体" w:hAnsi="宋体" w:cs="宋体" w:hint="eastAsia"/>
                <w:color w:val="000000"/>
                <w:kern w:val="0"/>
                <w:sz w:val="16"/>
                <w:szCs w:val="16"/>
              </w:rPr>
              <w:lastRenderedPageBreak/>
              <w:t>提升城市文化品味，培育演出市场，促进文化产业发展，满足人民群众多层次文化消费需求，推进唐山市文化大发展大繁荣</w:t>
            </w:r>
          </w:p>
        </w:tc>
        <w:tc>
          <w:tcPr>
            <w:tcW w:w="1581"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16"/>
                <w:szCs w:val="16"/>
              </w:rPr>
            </w:pPr>
            <w:r w:rsidRPr="001F6726">
              <w:rPr>
                <w:rFonts w:ascii="宋体" w:hAnsi="宋体" w:cs="宋体" w:hint="eastAsia"/>
                <w:color w:val="000000"/>
                <w:kern w:val="0"/>
                <w:sz w:val="16"/>
                <w:szCs w:val="16"/>
              </w:rPr>
              <w:t>提升城市文化品味，培育演出市场，促进文化产业发展，满足人民群众多层次文化消费需求，推进唐山市文化大发展大繁荣</w:t>
            </w:r>
          </w:p>
        </w:tc>
        <w:tc>
          <w:tcPr>
            <w:tcW w:w="2551"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CE4B3F" w:rsidRPr="001F6726" w:rsidTr="000758D8">
        <w:trPr>
          <w:trHeight w:val="585"/>
          <w:jc w:val="center"/>
        </w:trPr>
        <w:tc>
          <w:tcPr>
            <w:tcW w:w="2127" w:type="dxa"/>
            <w:tcBorders>
              <w:top w:val="nil"/>
              <w:left w:val="single" w:sz="4" w:space="0" w:color="auto"/>
              <w:bottom w:val="single" w:sz="4" w:space="0" w:color="auto"/>
              <w:right w:val="nil"/>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lastRenderedPageBreak/>
              <w:t>满意度指标</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CE4B3F" w:rsidRPr="001F6726" w:rsidRDefault="00CE4B3F" w:rsidP="000758D8">
            <w:pPr>
              <w:widowControl/>
              <w:jc w:val="left"/>
              <w:rPr>
                <w:rFonts w:ascii="宋体" w:hAnsi="宋体" w:cs="宋体"/>
                <w:color w:val="000000"/>
                <w:kern w:val="0"/>
                <w:szCs w:val="21"/>
              </w:rPr>
            </w:pPr>
            <w:r w:rsidRPr="001F6726">
              <w:rPr>
                <w:rFonts w:ascii="宋体" w:hAnsi="宋体" w:cs="宋体" w:hint="eastAsia"/>
                <w:color w:val="000000"/>
                <w:kern w:val="0"/>
                <w:szCs w:val="21"/>
              </w:rPr>
              <w:t>服务对象满意度指标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群众满意度</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群众对唐山文化的满意度</w:t>
            </w:r>
          </w:p>
        </w:tc>
        <w:tc>
          <w:tcPr>
            <w:tcW w:w="1581"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90%</w:t>
            </w:r>
          </w:p>
        </w:tc>
        <w:tc>
          <w:tcPr>
            <w:tcW w:w="2551"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bl>
    <w:p w:rsidR="00CE4B3F"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r>
        <w:rPr>
          <w:rFonts w:ascii="方正仿宋_GBK" w:eastAsia="方正仿宋_GBK" w:hint="eastAsia"/>
          <w:b/>
          <w:sz w:val="28"/>
        </w:rPr>
        <w:t>（五）</w:t>
      </w:r>
      <w:r w:rsidRPr="006D2CB8">
        <w:rPr>
          <w:rFonts w:ascii="方正仿宋_GBK" w:eastAsia="方正仿宋_GBK" w:hint="eastAsia"/>
          <w:b/>
          <w:sz w:val="28"/>
        </w:rPr>
        <w:t>公共文化服务体系示范区后续建设专项经费</w:t>
      </w:r>
      <w:r>
        <w:rPr>
          <w:rFonts w:ascii="方正仿宋_GBK" w:eastAsia="方正仿宋_GBK" w:hint="eastAsia"/>
          <w:b/>
          <w:sz w:val="28"/>
        </w:rPr>
        <w:t>绩效目标表</w:t>
      </w:r>
    </w:p>
    <w:tbl>
      <w:tblPr>
        <w:tblW w:w="12448" w:type="dxa"/>
        <w:jc w:val="center"/>
        <w:tblInd w:w="-2826" w:type="dxa"/>
        <w:tblLook w:val="04A0"/>
      </w:tblPr>
      <w:tblGrid>
        <w:gridCol w:w="2074"/>
        <w:gridCol w:w="1866"/>
        <w:gridCol w:w="1833"/>
        <w:gridCol w:w="2566"/>
        <w:gridCol w:w="1543"/>
        <w:gridCol w:w="2566"/>
      </w:tblGrid>
      <w:tr w:rsidR="00CE4B3F" w:rsidRPr="001F6726" w:rsidTr="000758D8">
        <w:trPr>
          <w:trHeight w:val="540"/>
          <w:jc w:val="center"/>
        </w:trPr>
        <w:tc>
          <w:tcPr>
            <w:tcW w:w="2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项目编码</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501002B19DX0014</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项目名称</w:t>
            </w:r>
          </w:p>
        </w:tc>
        <w:tc>
          <w:tcPr>
            <w:tcW w:w="6675" w:type="dxa"/>
            <w:gridSpan w:val="3"/>
            <w:tcBorders>
              <w:top w:val="single" w:sz="4" w:space="0" w:color="auto"/>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公共文化服务体系示范区后续建设专项经费</w:t>
            </w:r>
          </w:p>
        </w:tc>
      </w:tr>
      <w:tr w:rsidR="00CE4B3F" w:rsidRPr="001F6726" w:rsidTr="000758D8">
        <w:trPr>
          <w:trHeight w:val="840"/>
          <w:jc w:val="center"/>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 xml:space="preserve">项目资金 </w:t>
            </w:r>
            <w:r>
              <w:rPr>
                <w:rFonts w:ascii="宋体" w:hAnsi="宋体" w:cs="宋体" w:hint="eastAsia"/>
                <w:color w:val="000000"/>
                <w:kern w:val="0"/>
                <w:sz w:val="22"/>
              </w:rPr>
              <w:t xml:space="preserve">         </w:t>
            </w:r>
            <w:r w:rsidRPr="001F6726">
              <w:rPr>
                <w:rFonts w:ascii="宋体" w:hAnsi="宋体" w:cs="宋体" w:hint="eastAsia"/>
                <w:color w:val="000000"/>
                <w:kern w:val="0"/>
                <w:sz w:val="22"/>
              </w:rPr>
              <w:t xml:space="preserve">  主要用途</w:t>
            </w:r>
          </w:p>
        </w:tc>
        <w:tc>
          <w:tcPr>
            <w:tcW w:w="10374"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left"/>
              <w:rPr>
                <w:rFonts w:ascii="宋体" w:hAnsi="宋体" w:cs="宋体"/>
                <w:kern w:val="0"/>
                <w:sz w:val="20"/>
                <w:szCs w:val="20"/>
              </w:rPr>
            </w:pPr>
            <w:r w:rsidRPr="001F6726">
              <w:rPr>
                <w:rFonts w:ascii="宋体" w:hAnsi="宋体" w:cs="宋体" w:hint="eastAsia"/>
                <w:kern w:val="0"/>
                <w:sz w:val="20"/>
                <w:szCs w:val="20"/>
              </w:rPr>
              <w:t>预算数50万元。具体包括：文化志愿服务项目扶持经费10万元；群众文艺团队、文化类社会组织扶持经费10万元；公共文化旅游服务平台运营经费25万元；示范区创建办工作经费5万元。</w:t>
            </w:r>
          </w:p>
        </w:tc>
      </w:tr>
      <w:tr w:rsidR="00CE4B3F" w:rsidRPr="001F6726" w:rsidTr="000758D8">
        <w:trPr>
          <w:trHeight w:val="499"/>
          <w:jc w:val="center"/>
        </w:trPr>
        <w:tc>
          <w:tcPr>
            <w:tcW w:w="2074"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资金支出计划(累计进度%)</w:t>
            </w:r>
          </w:p>
        </w:tc>
        <w:tc>
          <w:tcPr>
            <w:tcW w:w="1866" w:type="dxa"/>
            <w:tcBorders>
              <w:top w:val="nil"/>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第一季度</w:t>
            </w:r>
          </w:p>
        </w:tc>
        <w:tc>
          <w:tcPr>
            <w:tcW w:w="1833" w:type="dxa"/>
            <w:tcBorders>
              <w:top w:val="nil"/>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第二季度</w:t>
            </w:r>
          </w:p>
        </w:tc>
        <w:tc>
          <w:tcPr>
            <w:tcW w:w="41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第三季度</w:t>
            </w:r>
          </w:p>
        </w:tc>
        <w:tc>
          <w:tcPr>
            <w:tcW w:w="2566" w:type="dxa"/>
            <w:tcBorders>
              <w:top w:val="nil"/>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第四季度</w:t>
            </w:r>
          </w:p>
        </w:tc>
      </w:tr>
      <w:tr w:rsidR="00CE4B3F" w:rsidRPr="001F6726" w:rsidTr="000758D8">
        <w:trPr>
          <w:trHeight w:val="480"/>
          <w:jc w:val="center"/>
        </w:trPr>
        <w:tc>
          <w:tcPr>
            <w:tcW w:w="2074" w:type="dxa"/>
            <w:vMerge/>
            <w:tcBorders>
              <w:top w:val="nil"/>
              <w:left w:val="single" w:sz="4" w:space="0" w:color="auto"/>
              <w:bottom w:val="single" w:sz="4" w:space="0" w:color="auto"/>
              <w:right w:val="single" w:sz="4" w:space="0" w:color="auto"/>
            </w:tcBorders>
            <w:vAlign w:val="center"/>
            <w:hideMark/>
          </w:tcPr>
          <w:p w:rsidR="00CE4B3F" w:rsidRPr="001F6726"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0%</w:t>
            </w:r>
          </w:p>
        </w:tc>
        <w:tc>
          <w:tcPr>
            <w:tcW w:w="1833" w:type="dxa"/>
            <w:tcBorders>
              <w:top w:val="nil"/>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30%</w:t>
            </w:r>
          </w:p>
        </w:tc>
        <w:tc>
          <w:tcPr>
            <w:tcW w:w="41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60%</w:t>
            </w:r>
          </w:p>
        </w:tc>
        <w:tc>
          <w:tcPr>
            <w:tcW w:w="2566" w:type="dxa"/>
            <w:tcBorders>
              <w:top w:val="nil"/>
              <w:left w:val="nil"/>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100%</w:t>
            </w:r>
          </w:p>
        </w:tc>
      </w:tr>
      <w:tr w:rsidR="00CE4B3F" w:rsidRPr="001F6726" w:rsidTr="000758D8">
        <w:trPr>
          <w:trHeight w:val="780"/>
          <w:jc w:val="center"/>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绩效目标</w:t>
            </w:r>
          </w:p>
        </w:tc>
        <w:tc>
          <w:tcPr>
            <w:tcW w:w="10374"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“唐山公共文化旅游”平台数字资源进一步丰富，服务功能不断完善；落实“群星”培育计划，鼓励文化志愿者、群众文艺团队等社会力量积极参与公共文化服务。</w:t>
            </w:r>
          </w:p>
        </w:tc>
      </w:tr>
      <w:tr w:rsidR="00CE4B3F" w:rsidRPr="001F6726" w:rsidTr="000758D8">
        <w:trPr>
          <w:trHeight w:val="582"/>
          <w:jc w:val="center"/>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一级指标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二级指标</w:t>
            </w:r>
          </w:p>
        </w:tc>
        <w:tc>
          <w:tcPr>
            <w:tcW w:w="1833" w:type="dxa"/>
            <w:tcBorders>
              <w:top w:val="nil"/>
              <w:left w:val="nil"/>
              <w:bottom w:val="nil"/>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三级指标</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绩效指标描述</w:t>
            </w:r>
          </w:p>
        </w:tc>
        <w:tc>
          <w:tcPr>
            <w:tcW w:w="1543" w:type="dxa"/>
            <w:tcBorders>
              <w:top w:val="nil"/>
              <w:left w:val="nil"/>
              <w:bottom w:val="nil"/>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指标值</w:t>
            </w:r>
          </w:p>
        </w:tc>
        <w:tc>
          <w:tcPr>
            <w:tcW w:w="2566" w:type="dxa"/>
            <w:tcBorders>
              <w:top w:val="nil"/>
              <w:left w:val="nil"/>
              <w:bottom w:val="nil"/>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指标值确定依据</w:t>
            </w:r>
          </w:p>
        </w:tc>
      </w:tr>
      <w:tr w:rsidR="00CE4B3F" w:rsidRPr="001F6726" w:rsidTr="000758D8">
        <w:trPr>
          <w:trHeight w:val="1182"/>
          <w:jc w:val="center"/>
        </w:trPr>
        <w:tc>
          <w:tcPr>
            <w:tcW w:w="2074" w:type="dxa"/>
            <w:vMerge w:val="restart"/>
            <w:tcBorders>
              <w:top w:val="nil"/>
              <w:left w:val="single" w:sz="4" w:space="0" w:color="auto"/>
              <w:bottom w:val="single" w:sz="4" w:space="0" w:color="000000"/>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产出指标</w:t>
            </w:r>
          </w:p>
        </w:tc>
        <w:tc>
          <w:tcPr>
            <w:tcW w:w="1866" w:type="dxa"/>
            <w:vMerge w:val="restart"/>
            <w:tcBorders>
              <w:top w:val="nil"/>
              <w:left w:val="single" w:sz="4" w:space="0" w:color="auto"/>
              <w:bottom w:val="nil"/>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数量指标</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B3F" w:rsidRPr="001F6726" w:rsidRDefault="00CE4B3F" w:rsidP="000758D8">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“唐山公共文化旅游”PC端发布资讯、活动、视频信息量</w:t>
            </w:r>
          </w:p>
        </w:tc>
        <w:tc>
          <w:tcPr>
            <w:tcW w:w="2566" w:type="dxa"/>
            <w:tcBorders>
              <w:top w:val="nil"/>
              <w:left w:val="single" w:sz="4" w:space="0" w:color="000000"/>
              <w:bottom w:val="single" w:sz="4" w:space="0" w:color="auto"/>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“唐山公共文化旅游”PC端发布资讯、活动、视频信息量</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≥2000条</w:t>
            </w: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CE4B3F" w:rsidRPr="001F6726" w:rsidTr="000758D8">
        <w:trPr>
          <w:trHeight w:val="1182"/>
          <w:jc w:val="center"/>
        </w:trPr>
        <w:tc>
          <w:tcPr>
            <w:tcW w:w="2074" w:type="dxa"/>
            <w:vMerge/>
            <w:tcBorders>
              <w:top w:val="nil"/>
              <w:left w:val="single" w:sz="4" w:space="0" w:color="auto"/>
              <w:bottom w:val="single" w:sz="4" w:space="0" w:color="000000"/>
              <w:right w:val="single" w:sz="4" w:space="0" w:color="auto"/>
            </w:tcBorders>
            <w:vAlign w:val="center"/>
            <w:hideMark/>
          </w:tcPr>
          <w:p w:rsidR="00CE4B3F" w:rsidRPr="001F6726" w:rsidRDefault="00CE4B3F" w:rsidP="000758D8">
            <w:pPr>
              <w:widowControl/>
              <w:jc w:val="left"/>
              <w:rPr>
                <w:rFonts w:ascii="宋体" w:hAnsi="宋体" w:cs="宋体"/>
                <w:color w:val="000000"/>
                <w:kern w:val="0"/>
                <w:sz w:val="22"/>
              </w:rPr>
            </w:pPr>
          </w:p>
        </w:tc>
        <w:tc>
          <w:tcPr>
            <w:tcW w:w="1866" w:type="dxa"/>
            <w:vMerge/>
            <w:tcBorders>
              <w:top w:val="nil"/>
              <w:left w:val="single" w:sz="4" w:space="0" w:color="auto"/>
              <w:bottom w:val="nil"/>
              <w:right w:val="single" w:sz="4" w:space="0" w:color="000000"/>
            </w:tcBorders>
            <w:vAlign w:val="center"/>
            <w:hideMark/>
          </w:tcPr>
          <w:p w:rsidR="00CE4B3F" w:rsidRPr="001F6726" w:rsidRDefault="00CE4B3F" w:rsidP="000758D8">
            <w:pPr>
              <w:widowControl/>
              <w:jc w:val="left"/>
              <w:rPr>
                <w:rFonts w:ascii="宋体" w:hAnsi="宋体" w:cs="宋体"/>
                <w:color w:val="000000"/>
                <w:kern w:val="0"/>
                <w:sz w:val="20"/>
                <w:szCs w:val="20"/>
              </w:rPr>
            </w:pPr>
          </w:p>
        </w:tc>
        <w:tc>
          <w:tcPr>
            <w:tcW w:w="1833" w:type="dxa"/>
            <w:tcBorders>
              <w:top w:val="nil"/>
              <w:left w:val="single" w:sz="4" w:space="0" w:color="auto"/>
              <w:bottom w:val="single" w:sz="4" w:space="0" w:color="auto"/>
              <w:right w:val="single" w:sz="4" w:space="0" w:color="auto"/>
            </w:tcBorders>
            <w:shd w:val="clear" w:color="auto" w:fill="auto"/>
            <w:vAlign w:val="center"/>
            <w:hideMark/>
          </w:tcPr>
          <w:p w:rsidR="00CE4B3F" w:rsidRPr="001F6726" w:rsidRDefault="00CE4B3F" w:rsidP="000758D8">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“唐山公共文化旅游”公众号端发布推文数量</w:t>
            </w:r>
          </w:p>
        </w:tc>
        <w:tc>
          <w:tcPr>
            <w:tcW w:w="2566" w:type="dxa"/>
            <w:tcBorders>
              <w:top w:val="nil"/>
              <w:left w:val="single" w:sz="4" w:space="0" w:color="000000"/>
              <w:bottom w:val="single" w:sz="4" w:space="0" w:color="auto"/>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“唐山公共文化旅游”公众号端发布推文数量</w:t>
            </w:r>
          </w:p>
        </w:tc>
        <w:tc>
          <w:tcPr>
            <w:tcW w:w="1543" w:type="dxa"/>
            <w:tcBorders>
              <w:top w:val="nil"/>
              <w:left w:val="single" w:sz="4" w:space="0" w:color="auto"/>
              <w:bottom w:val="single" w:sz="4" w:space="0" w:color="auto"/>
              <w:right w:val="single" w:sz="4" w:space="0" w:color="auto"/>
            </w:tcBorders>
            <w:shd w:val="clear" w:color="auto" w:fill="auto"/>
            <w:noWrap/>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≥1500条</w:t>
            </w:r>
          </w:p>
        </w:tc>
        <w:tc>
          <w:tcPr>
            <w:tcW w:w="2566" w:type="dxa"/>
            <w:tcBorders>
              <w:top w:val="nil"/>
              <w:left w:val="single" w:sz="4" w:space="0" w:color="000000"/>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CE4B3F" w:rsidRPr="001F6726" w:rsidTr="000758D8">
        <w:trPr>
          <w:trHeight w:val="2322"/>
          <w:jc w:val="center"/>
        </w:trPr>
        <w:tc>
          <w:tcPr>
            <w:tcW w:w="2074" w:type="dxa"/>
            <w:vMerge/>
            <w:tcBorders>
              <w:top w:val="nil"/>
              <w:left w:val="single" w:sz="4" w:space="0" w:color="auto"/>
              <w:bottom w:val="single" w:sz="4" w:space="0" w:color="000000"/>
              <w:right w:val="single" w:sz="4" w:space="0" w:color="auto"/>
            </w:tcBorders>
            <w:vAlign w:val="center"/>
            <w:hideMark/>
          </w:tcPr>
          <w:p w:rsidR="00CE4B3F" w:rsidRPr="001F6726" w:rsidRDefault="00CE4B3F" w:rsidP="000758D8">
            <w:pPr>
              <w:widowControl/>
              <w:jc w:val="left"/>
              <w:rPr>
                <w:rFonts w:ascii="宋体" w:hAnsi="宋体" w:cs="宋体"/>
                <w:color w:val="000000"/>
                <w:kern w:val="0"/>
                <w:sz w:val="22"/>
              </w:rPr>
            </w:pPr>
          </w:p>
        </w:tc>
        <w:tc>
          <w:tcPr>
            <w:tcW w:w="1866" w:type="dxa"/>
            <w:vMerge/>
            <w:tcBorders>
              <w:top w:val="nil"/>
              <w:left w:val="single" w:sz="4" w:space="0" w:color="auto"/>
              <w:bottom w:val="nil"/>
              <w:right w:val="single" w:sz="4" w:space="0" w:color="000000"/>
            </w:tcBorders>
            <w:vAlign w:val="center"/>
            <w:hideMark/>
          </w:tcPr>
          <w:p w:rsidR="00CE4B3F" w:rsidRPr="001F6726" w:rsidRDefault="00CE4B3F" w:rsidP="000758D8">
            <w:pPr>
              <w:widowControl/>
              <w:jc w:val="left"/>
              <w:rPr>
                <w:rFonts w:ascii="宋体" w:hAnsi="宋体" w:cs="宋体"/>
                <w:color w:val="000000"/>
                <w:kern w:val="0"/>
                <w:sz w:val="20"/>
                <w:szCs w:val="20"/>
              </w:rPr>
            </w:pPr>
          </w:p>
        </w:tc>
        <w:tc>
          <w:tcPr>
            <w:tcW w:w="1833" w:type="dxa"/>
            <w:tcBorders>
              <w:top w:val="nil"/>
              <w:left w:val="nil"/>
              <w:bottom w:val="single" w:sz="4" w:space="0" w:color="000000"/>
              <w:right w:val="single" w:sz="4" w:space="0" w:color="000000"/>
            </w:tcBorders>
            <w:shd w:val="clear" w:color="auto" w:fill="auto"/>
            <w:vAlign w:val="center"/>
            <w:hideMark/>
          </w:tcPr>
          <w:p w:rsidR="00CE4B3F" w:rsidRPr="001F6726" w:rsidRDefault="00CE4B3F" w:rsidP="000758D8">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文化志愿服务示范项目</w:t>
            </w:r>
          </w:p>
        </w:tc>
        <w:tc>
          <w:tcPr>
            <w:tcW w:w="2566" w:type="dxa"/>
            <w:tcBorders>
              <w:top w:val="nil"/>
              <w:left w:val="nil"/>
              <w:bottom w:val="single" w:sz="4" w:space="0" w:color="auto"/>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文化志愿服务示范项目</w:t>
            </w:r>
          </w:p>
        </w:tc>
        <w:tc>
          <w:tcPr>
            <w:tcW w:w="1543" w:type="dxa"/>
            <w:tcBorders>
              <w:top w:val="nil"/>
              <w:left w:val="nil"/>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2-4个</w:t>
            </w:r>
          </w:p>
        </w:tc>
        <w:tc>
          <w:tcPr>
            <w:tcW w:w="2566" w:type="dxa"/>
            <w:tcBorders>
              <w:top w:val="nil"/>
              <w:left w:val="nil"/>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《公共文化服务保障法》《关于推动公共文化服务高质量发展的意见》和示范区建设标准，加大志愿服务扶持力度，培育志愿服务创新示范案例和全民阅读、全民艺术普及推广人</w:t>
            </w:r>
          </w:p>
        </w:tc>
      </w:tr>
      <w:tr w:rsidR="00CE4B3F" w:rsidRPr="001F6726" w:rsidTr="000758D8">
        <w:trPr>
          <w:trHeight w:val="1275"/>
          <w:jc w:val="center"/>
        </w:trPr>
        <w:tc>
          <w:tcPr>
            <w:tcW w:w="2074" w:type="dxa"/>
            <w:vMerge/>
            <w:tcBorders>
              <w:top w:val="nil"/>
              <w:left w:val="single" w:sz="4" w:space="0" w:color="auto"/>
              <w:bottom w:val="single" w:sz="4" w:space="0" w:color="000000"/>
              <w:right w:val="single" w:sz="4" w:space="0" w:color="auto"/>
            </w:tcBorders>
            <w:vAlign w:val="center"/>
            <w:hideMark/>
          </w:tcPr>
          <w:p w:rsidR="00CE4B3F" w:rsidRPr="001F6726" w:rsidRDefault="00CE4B3F" w:rsidP="000758D8">
            <w:pPr>
              <w:widowControl/>
              <w:jc w:val="left"/>
              <w:rPr>
                <w:rFonts w:ascii="宋体" w:hAnsi="宋体" w:cs="宋体"/>
                <w:color w:val="000000"/>
                <w:kern w:val="0"/>
                <w:sz w:val="22"/>
              </w:rPr>
            </w:pPr>
          </w:p>
        </w:tc>
        <w:tc>
          <w:tcPr>
            <w:tcW w:w="1866" w:type="dxa"/>
            <w:vMerge/>
            <w:tcBorders>
              <w:top w:val="nil"/>
              <w:left w:val="single" w:sz="4" w:space="0" w:color="auto"/>
              <w:bottom w:val="nil"/>
              <w:right w:val="single" w:sz="4" w:space="0" w:color="000000"/>
            </w:tcBorders>
            <w:vAlign w:val="center"/>
            <w:hideMark/>
          </w:tcPr>
          <w:p w:rsidR="00CE4B3F" w:rsidRPr="001F6726" w:rsidRDefault="00CE4B3F" w:rsidP="000758D8">
            <w:pPr>
              <w:widowControl/>
              <w:jc w:val="left"/>
              <w:rPr>
                <w:rFonts w:ascii="宋体" w:hAnsi="宋体" w:cs="宋体"/>
                <w:color w:val="000000"/>
                <w:kern w:val="0"/>
                <w:sz w:val="20"/>
                <w:szCs w:val="20"/>
              </w:rPr>
            </w:pPr>
          </w:p>
        </w:tc>
        <w:tc>
          <w:tcPr>
            <w:tcW w:w="1833" w:type="dxa"/>
            <w:tcBorders>
              <w:top w:val="nil"/>
              <w:left w:val="nil"/>
              <w:bottom w:val="single" w:sz="4" w:space="0" w:color="000000"/>
              <w:right w:val="single" w:sz="4" w:space="0" w:color="000000"/>
            </w:tcBorders>
            <w:shd w:val="clear" w:color="auto" w:fill="auto"/>
            <w:vAlign w:val="center"/>
            <w:hideMark/>
          </w:tcPr>
          <w:p w:rsidR="00CE4B3F" w:rsidRPr="001F6726" w:rsidRDefault="00CE4B3F" w:rsidP="000758D8">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百姓舞台  群星风采——唐山市群众文艺团队“大比武”活动</w:t>
            </w:r>
          </w:p>
        </w:tc>
        <w:tc>
          <w:tcPr>
            <w:tcW w:w="2566" w:type="dxa"/>
            <w:tcBorders>
              <w:top w:val="single" w:sz="4" w:space="0" w:color="auto"/>
              <w:left w:val="nil"/>
              <w:bottom w:val="single" w:sz="4" w:space="0" w:color="auto"/>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百姓舞台  群星风采——唐山市群众文艺团队“大比武”活动</w:t>
            </w:r>
          </w:p>
        </w:tc>
        <w:tc>
          <w:tcPr>
            <w:tcW w:w="1543" w:type="dxa"/>
            <w:tcBorders>
              <w:top w:val="nil"/>
              <w:left w:val="nil"/>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3场</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《公共文化服务保障法》《关于推动公共文化服务高质量发展的意见》和示范区建设标准，加大群众文化队伍扶持力度</w:t>
            </w:r>
          </w:p>
        </w:tc>
      </w:tr>
      <w:tr w:rsidR="00CE4B3F" w:rsidRPr="001F6726" w:rsidTr="000758D8">
        <w:trPr>
          <w:trHeight w:val="660"/>
          <w:jc w:val="center"/>
        </w:trPr>
        <w:tc>
          <w:tcPr>
            <w:tcW w:w="2074" w:type="dxa"/>
            <w:vMerge/>
            <w:tcBorders>
              <w:top w:val="nil"/>
              <w:left w:val="single" w:sz="4" w:space="0" w:color="auto"/>
              <w:bottom w:val="single" w:sz="4" w:space="0" w:color="000000"/>
              <w:right w:val="single" w:sz="4" w:space="0" w:color="auto"/>
            </w:tcBorders>
            <w:vAlign w:val="center"/>
            <w:hideMark/>
          </w:tcPr>
          <w:p w:rsidR="00CE4B3F" w:rsidRPr="001F6726" w:rsidRDefault="00CE4B3F" w:rsidP="000758D8">
            <w:pPr>
              <w:widowControl/>
              <w:jc w:val="left"/>
              <w:rPr>
                <w:rFonts w:ascii="宋体" w:hAnsi="宋体" w:cs="宋体"/>
                <w:color w:val="000000"/>
                <w:kern w:val="0"/>
                <w:sz w:val="22"/>
              </w:rPr>
            </w:pPr>
          </w:p>
        </w:tc>
        <w:tc>
          <w:tcPr>
            <w:tcW w:w="1866" w:type="dxa"/>
            <w:vMerge w:val="restart"/>
            <w:tcBorders>
              <w:top w:val="single" w:sz="4" w:space="0" w:color="auto"/>
              <w:left w:val="single" w:sz="4" w:space="0" w:color="auto"/>
              <w:bottom w:val="single" w:sz="4" w:space="0" w:color="000000"/>
              <w:right w:val="nil"/>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质量指标</w:t>
            </w:r>
          </w:p>
        </w:tc>
        <w:tc>
          <w:tcPr>
            <w:tcW w:w="1833" w:type="dxa"/>
            <w:tcBorders>
              <w:top w:val="nil"/>
              <w:left w:val="single" w:sz="4" w:space="0" w:color="000000"/>
              <w:bottom w:val="single" w:sz="4" w:space="0" w:color="000000"/>
              <w:right w:val="single" w:sz="4" w:space="0" w:color="000000"/>
            </w:tcBorders>
            <w:shd w:val="clear" w:color="auto" w:fill="auto"/>
            <w:vAlign w:val="center"/>
            <w:hideMark/>
          </w:tcPr>
          <w:p w:rsidR="00CE4B3F" w:rsidRPr="001F6726" w:rsidRDefault="00CE4B3F" w:rsidP="000758D8">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各项活动落实率</w:t>
            </w:r>
          </w:p>
        </w:tc>
        <w:tc>
          <w:tcPr>
            <w:tcW w:w="2566" w:type="dxa"/>
            <w:tcBorders>
              <w:top w:val="single" w:sz="4" w:space="0" w:color="auto"/>
              <w:left w:val="nil"/>
              <w:bottom w:val="single" w:sz="4" w:space="0" w:color="auto"/>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实际完成工作量/年度计划</w:t>
            </w:r>
          </w:p>
        </w:tc>
        <w:tc>
          <w:tcPr>
            <w:tcW w:w="1543" w:type="dxa"/>
            <w:tcBorders>
              <w:top w:val="nil"/>
              <w:left w:val="nil"/>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100%</w:t>
            </w:r>
          </w:p>
        </w:tc>
        <w:tc>
          <w:tcPr>
            <w:tcW w:w="2566" w:type="dxa"/>
            <w:tcBorders>
              <w:top w:val="single" w:sz="4" w:space="0" w:color="000000"/>
              <w:left w:val="nil"/>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CE4B3F" w:rsidRPr="001F6726" w:rsidTr="000758D8">
        <w:trPr>
          <w:trHeight w:val="660"/>
          <w:jc w:val="center"/>
        </w:trPr>
        <w:tc>
          <w:tcPr>
            <w:tcW w:w="2074" w:type="dxa"/>
            <w:vMerge/>
            <w:tcBorders>
              <w:top w:val="nil"/>
              <w:left w:val="single" w:sz="4" w:space="0" w:color="auto"/>
              <w:bottom w:val="single" w:sz="4" w:space="0" w:color="000000"/>
              <w:right w:val="single" w:sz="4" w:space="0" w:color="auto"/>
            </w:tcBorders>
            <w:vAlign w:val="center"/>
            <w:hideMark/>
          </w:tcPr>
          <w:p w:rsidR="00CE4B3F" w:rsidRPr="001F6726" w:rsidRDefault="00CE4B3F" w:rsidP="000758D8">
            <w:pPr>
              <w:widowControl/>
              <w:jc w:val="left"/>
              <w:rPr>
                <w:rFonts w:ascii="宋体" w:hAnsi="宋体" w:cs="宋体"/>
                <w:color w:val="000000"/>
                <w:kern w:val="0"/>
                <w:sz w:val="22"/>
              </w:rPr>
            </w:pPr>
          </w:p>
        </w:tc>
        <w:tc>
          <w:tcPr>
            <w:tcW w:w="1866" w:type="dxa"/>
            <w:vMerge/>
            <w:tcBorders>
              <w:top w:val="single" w:sz="4" w:space="0" w:color="auto"/>
              <w:left w:val="single" w:sz="4" w:space="0" w:color="auto"/>
              <w:bottom w:val="single" w:sz="4" w:space="0" w:color="000000"/>
              <w:right w:val="nil"/>
            </w:tcBorders>
            <w:vAlign w:val="center"/>
            <w:hideMark/>
          </w:tcPr>
          <w:p w:rsidR="00CE4B3F" w:rsidRPr="001F6726" w:rsidRDefault="00CE4B3F" w:rsidP="000758D8">
            <w:pPr>
              <w:widowControl/>
              <w:jc w:val="left"/>
              <w:rPr>
                <w:rFonts w:ascii="宋体" w:hAnsi="宋体" w:cs="宋体"/>
                <w:color w:val="000000"/>
                <w:kern w:val="0"/>
                <w:sz w:val="20"/>
                <w:szCs w:val="20"/>
              </w:rPr>
            </w:pPr>
          </w:p>
        </w:tc>
        <w:tc>
          <w:tcPr>
            <w:tcW w:w="1833" w:type="dxa"/>
            <w:tcBorders>
              <w:top w:val="nil"/>
              <w:left w:val="single" w:sz="4" w:space="0" w:color="000000"/>
              <w:bottom w:val="single" w:sz="4" w:space="0" w:color="000000"/>
              <w:right w:val="single" w:sz="4" w:space="0" w:color="000000"/>
            </w:tcBorders>
            <w:shd w:val="clear" w:color="auto" w:fill="auto"/>
            <w:vAlign w:val="center"/>
            <w:hideMark/>
          </w:tcPr>
          <w:p w:rsidR="00CE4B3F" w:rsidRPr="001F6726" w:rsidRDefault="00CE4B3F" w:rsidP="000758D8">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支付完成率</w:t>
            </w:r>
          </w:p>
        </w:tc>
        <w:tc>
          <w:tcPr>
            <w:tcW w:w="2566" w:type="dxa"/>
            <w:tcBorders>
              <w:top w:val="single" w:sz="4" w:space="0" w:color="auto"/>
              <w:left w:val="nil"/>
              <w:bottom w:val="single" w:sz="4" w:space="0" w:color="auto"/>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完成支付示范区创建办工作经费</w:t>
            </w:r>
          </w:p>
        </w:tc>
        <w:tc>
          <w:tcPr>
            <w:tcW w:w="1543" w:type="dxa"/>
            <w:tcBorders>
              <w:top w:val="nil"/>
              <w:left w:val="nil"/>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100%</w:t>
            </w:r>
          </w:p>
        </w:tc>
        <w:tc>
          <w:tcPr>
            <w:tcW w:w="2566" w:type="dxa"/>
            <w:tcBorders>
              <w:top w:val="nil"/>
              <w:left w:val="nil"/>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实际支出</w:t>
            </w:r>
          </w:p>
        </w:tc>
      </w:tr>
      <w:tr w:rsidR="00CE4B3F" w:rsidRPr="001F6726" w:rsidTr="000758D8">
        <w:trPr>
          <w:trHeight w:val="919"/>
          <w:jc w:val="center"/>
        </w:trPr>
        <w:tc>
          <w:tcPr>
            <w:tcW w:w="2074" w:type="dxa"/>
            <w:vMerge/>
            <w:tcBorders>
              <w:top w:val="nil"/>
              <w:left w:val="single" w:sz="4" w:space="0" w:color="auto"/>
              <w:bottom w:val="single" w:sz="4" w:space="0" w:color="000000"/>
              <w:right w:val="single" w:sz="4" w:space="0" w:color="auto"/>
            </w:tcBorders>
            <w:vAlign w:val="center"/>
            <w:hideMark/>
          </w:tcPr>
          <w:p w:rsidR="00CE4B3F" w:rsidRPr="001F6726"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nil"/>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时效指标</w:t>
            </w:r>
          </w:p>
        </w:tc>
        <w:tc>
          <w:tcPr>
            <w:tcW w:w="1833" w:type="dxa"/>
            <w:tcBorders>
              <w:top w:val="nil"/>
              <w:left w:val="single" w:sz="4" w:space="0" w:color="000000"/>
              <w:bottom w:val="single" w:sz="4" w:space="0" w:color="000000"/>
              <w:right w:val="single" w:sz="4" w:space="0" w:color="000000"/>
            </w:tcBorders>
            <w:shd w:val="clear" w:color="auto" w:fill="auto"/>
            <w:vAlign w:val="center"/>
            <w:hideMark/>
          </w:tcPr>
          <w:p w:rsidR="00CE4B3F" w:rsidRPr="001F6726" w:rsidRDefault="00CE4B3F" w:rsidP="000758D8">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支付及时性</w:t>
            </w:r>
          </w:p>
        </w:tc>
        <w:tc>
          <w:tcPr>
            <w:tcW w:w="2566" w:type="dxa"/>
            <w:tcBorders>
              <w:top w:val="single" w:sz="4" w:space="0" w:color="auto"/>
              <w:left w:val="nil"/>
              <w:bottom w:val="single" w:sz="4" w:space="0" w:color="auto"/>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年内及时支付</w:t>
            </w:r>
          </w:p>
        </w:tc>
        <w:tc>
          <w:tcPr>
            <w:tcW w:w="1543" w:type="dxa"/>
            <w:tcBorders>
              <w:top w:val="nil"/>
              <w:left w:val="nil"/>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截止2022年12月支出完成</w:t>
            </w:r>
          </w:p>
        </w:tc>
        <w:tc>
          <w:tcPr>
            <w:tcW w:w="2566" w:type="dxa"/>
            <w:tcBorders>
              <w:top w:val="nil"/>
              <w:left w:val="nil"/>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年初工作计划</w:t>
            </w:r>
          </w:p>
        </w:tc>
      </w:tr>
      <w:tr w:rsidR="00CE4B3F" w:rsidRPr="001F6726" w:rsidTr="000758D8">
        <w:trPr>
          <w:trHeight w:val="615"/>
          <w:jc w:val="center"/>
        </w:trPr>
        <w:tc>
          <w:tcPr>
            <w:tcW w:w="2074" w:type="dxa"/>
            <w:vMerge/>
            <w:tcBorders>
              <w:top w:val="nil"/>
              <w:left w:val="single" w:sz="4" w:space="0" w:color="auto"/>
              <w:bottom w:val="single" w:sz="4" w:space="0" w:color="000000"/>
              <w:right w:val="single" w:sz="4" w:space="0" w:color="auto"/>
            </w:tcBorders>
            <w:vAlign w:val="center"/>
            <w:hideMark/>
          </w:tcPr>
          <w:p w:rsidR="00CE4B3F" w:rsidRPr="001F6726"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成本指标</w:t>
            </w:r>
          </w:p>
        </w:tc>
        <w:tc>
          <w:tcPr>
            <w:tcW w:w="1833" w:type="dxa"/>
            <w:tcBorders>
              <w:top w:val="nil"/>
              <w:left w:val="single" w:sz="4" w:space="0" w:color="000000"/>
              <w:bottom w:val="single" w:sz="4" w:space="0" w:color="000000"/>
              <w:right w:val="single" w:sz="4" w:space="0" w:color="000000"/>
            </w:tcBorders>
            <w:shd w:val="clear" w:color="auto" w:fill="auto"/>
            <w:vAlign w:val="center"/>
            <w:hideMark/>
          </w:tcPr>
          <w:p w:rsidR="00CE4B3F" w:rsidRPr="001F6726" w:rsidRDefault="00CE4B3F" w:rsidP="000758D8">
            <w:pPr>
              <w:widowControl/>
              <w:jc w:val="left"/>
              <w:rPr>
                <w:rFonts w:ascii="宋体" w:hAnsi="宋体" w:cs="宋体"/>
                <w:color w:val="000000"/>
                <w:kern w:val="0"/>
                <w:sz w:val="20"/>
                <w:szCs w:val="20"/>
              </w:rPr>
            </w:pPr>
            <w:r w:rsidRPr="001F6726">
              <w:rPr>
                <w:rFonts w:ascii="宋体" w:hAnsi="宋体" w:cs="宋体" w:hint="eastAsia"/>
                <w:color w:val="000000"/>
                <w:kern w:val="0"/>
                <w:sz w:val="20"/>
                <w:szCs w:val="20"/>
              </w:rPr>
              <w:t>预算总成本控制</w:t>
            </w:r>
          </w:p>
        </w:tc>
        <w:tc>
          <w:tcPr>
            <w:tcW w:w="2566" w:type="dxa"/>
            <w:tcBorders>
              <w:top w:val="single" w:sz="4" w:space="0" w:color="auto"/>
              <w:left w:val="nil"/>
              <w:bottom w:val="single" w:sz="4" w:space="0" w:color="auto"/>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项目实际支出不超过预算总成本</w:t>
            </w:r>
          </w:p>
        </w:tc>
        <w:tc>
          <w:tcPr>
            <w:tcW w:w="1543" w:type="dxa"/>
            <w:tcBorders>
              <w:top w:val="nil"/>
              <w:left w:val="nil"/>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≦50万元</w:t>
            </w:r>
          </w:p>
        </w:tc>
        <w:tc>
          <w:tcPr>
            <w:tcW w:w="2566" w:type="dxa"/>
            <w:tcBorders>
              <w:top w:val="nil"/>
              <w:left w:val="nil"/>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实际支出</w:t>
            </w:r>
          </w:p>
        </w:tc>
      </w:tr>
      <w:tr w:rsidR="00CE4B3F" w:rsidRPr="001F6726" w:rsidTr="000758D8">
        <w:trPr>
          <w:trHeight w:val="1759"/>
          <w:jc w:val="center"/>
        </w:trPr>
        <w:tc>
          <w:tcPr>
            <w:tcW w:w="2074"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lastRenderedPageBreak/>
              <w:t>效益指标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社会效益指标</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有效推动文化创新、深化文化惠民，使社会公众获得满足感、幸福感</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通过实施该项目，有效推动文化创新、深化文化惠民，使社会公众获得满足感、幸福感</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通过实施该项目，有效推动文化创新、深化文化惠民，使社会公众获得满足感、幸福感</w:t>
            </w:r>
          </w:p>
        </w:tc>
        <w:tc>
          <w:tcPr>
            <w:tcW w:w="2566" w:type="dxa"/>
            <w:tcBorders>
              <w:top w:val="nil"/>
              <w:left w:val="single" w:sz="4" w:space="0" w:color="000000"/>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实际工作完成情况</w:t>
            </w:r>
          </w:p>
        </w:tc>
      </w:tr>
      <w:tr w:rsidR="00CE4B3F" w:rsidRPr="001F6726" w:rsidTr="000758D8">
        <w:trPr>
          <w:trHeight w:val="1159"/>
          <w:jc w:val="center"/>
        </w:trPr>
        <w:tc>
          <w:tcPr>
            <w:tcW w:w="2074" w:type="dxa"/>
            <w:vMerge/>
            <w:tcBorders>
              <w:top w:val="nil"/>
              <w:left w:val="single" w:sz="4" w:space="0" w:color="auto"/>
              <w:bottom w:val="single" w:sz="4" w:space="0" w:color="auto"/>
              <w:right w:val="single" w:sz="4" w:space="0" w:color="auto"/>
            </w:tcBorders>
            <w:vAlign w:val="center"/>
            <w:hideMark/>
          </w:tcPr>
          <w:p w:rsidR="00CE4B3F" w:rsidRPr="001F6726"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可持续影响指标</w:t>
            </w:r>
          </w:p>
        </w:tc>
        <w:tc>
          <w:tcPr>
            <w:tcW w:w="1833"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促进文化发展，具有可持续影响</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通过实施该项目，促进文化发展，具有可持续影响</w:t>
            </w:r>
          </w:p>
        </w:tc>
        <w:tc>
          <w:tcPr>
            <w:tcW w:w="1543"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通过实施该项目，促进文化发展，具有可持续影响</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实际工作完成情况</w:t>
            </w:r>
          </w:p>
        </w:tc>
      </w:tr>
      <w:tr w:rsidR="00CE4B3F" w:rsidRPr="001F6726" w:rsidTr="000758D8">
        <w:trPr>
          <w:trHeight w:val="585"/>
          <w:jc w:val="center"/>
        </w:trPr>
        <w:tc>
          <w:tcPr>
            <w:tcW w:w="2074" w:type="dxa"/>
            <w:tcBorders>
              <w:top w:val="nil"/>
              <w:left w:val="single" w:sz="4" w:space="0" w:color="auto"/>
              <w:bottom w:val="single" w:sz="4" w:space="0" w:color="auto"/>
              <w:right w:val="nil"/>
            </w:tcBorders>
            <w:shd w:val="clear" w:color="auto" w:fill="auto"/>
            <w:vAlign w:val="center"/>
            <w:hideMark/>
          </w:tcPr>
          <w:p w:rsidR="00CE4B3F" w:rsidRPr="001F6726" w:rsidRDefault="00CE4B3F" w:rsidP="000758D8">
            <w:pPr>
              <w:widowControl/>
              <w:jc w:val="center"/>
              <w:rPr>
                <w:rFonts w:ascii="宋体" w:hAnsi="宋体" w:cs="宋体"/>
                <w:color w:val="000000"/>
                <w:kern w:val="0"/>
                <w:sz w:val="22"/>
              </w:rPr>
            </w:pPr>
            <w:r w:rsidRPr="001F6726">
              <w:rPr>
                <w:rFonts w:ascii="宋体" w:hAnsi="宋体" w:cs="宋体" w:hint="eastAsia"/>
                <w:color w:val="000000"/>
                <w:kern w:val="0"/>
                <w:sz w:val="22"/>
              </w:rPr>
              <w:t>满意度指标</w:t>
            </w:r>
          </w:p>
        </w:tc>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CE4B3F" w:rsidRPr="001F6726" w:rsidRDefault="00CE4B3F" w:rsidP="000758D8">
            <w:pPr>
              <w:widowControl/>
              <w:jc w:val="left"/>
              <w:rPr>
                <w:rFonts w:ascii="宋体" w:hAnsi="宋体" w:cs="宋体"/>
                <w:color w:val="000000"/>
                <w:kern w:val="0"/>
                <w:szCs w:val="21"/>
              </w:rPr>
            </w:pPr>
            <w:r w:rsidRPr="001F6726">
              <w:rPr>
                <w:rFonts w:ascii="宋体" w:hAnsi="宋体" w:cs="宋体" w:hint="eastAsia"/>
                <w:color w:val="000000"/>
                <w:kern w:val="0"/>
                <w:szCs w:val="21"/>
              </w:rPr>
              <w:t>服务对象满意度指标</w:t>
            </w:r>
          </w:p>
        </w:tc>
        <w:tc>
          <w:tcPr>
            <w:tcW w:w="1833" w:type="dxa"/>
            <w:tcBorders>
              <w:top w:val="nil"/>
              <w:left w:val="nil"/>
              <w:bottom w:val="single" w:sz="4" w:space="0" w:color="auto"/>
              <w:right w:val="single" w:sz="4" w:space="0" w:color="auto"/>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社会公众对公共文化服务满意度</w:t>
            </w:r>
          </w:p>
        </w:tc>
        <w:tc>
          <w:tcPr>
            <w:tcW w:w="2566" w:type="dxa"/>
            <w:tcBorders>
              <w:top w:val="single" w:sz="4" w:space="0" w:color="auto"/>
              <w:left w:val="nil"/>
              <w:bottom w:val="single" w:sz="4" w:space="0" w:color="auto"/>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社会公众对公共文化服务满意度</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90%</w:t>
            </w:r>
          </w:p>
        </w:tc>
        <w:tc>
          <w:tcPr>
            <w:tcW w:w="2566" w:type="dxa"/>
            <w:tcBorders>
              <w:top w:val="single" w:sz="4" w:space="0" w:color="000000"/>
              <w:left w:val="nil"/>
              <w:bottom w:val="single" w:sz="4" w:space="0" w:color="000000"/>
              <w:right w:val="single" w:sz="4" w:space="0" w:color="000000"/>
            </w:tcBorders>
            <w:shd w:val="clear" w:color="auto" w:fill="auto"/>
            <w:vAlign w:val="center"/>
            <w:hideMark/>
          </w:tcPr>
          <w:p w:rsidR="00CE4B3F" w:rsidRPr="001F6726" w:rsidRDefault="00CE4B3F" w:rsidP="000758D8">
            <w:pPr>
              <w:widowControl/>
              <w:jc w:val="center"/>
              <w:rPr>
                <w:rFonts w:ascii="宋体" w:hAnsi="宋体" w:cs="宋体"/>
                <w:color w:val="000000"/>
                <w:kern w:val="0"/>
                <w:sz w:val="20"/>
                <w:szCs w:val="20"/>
              </w:rPr>
            </w:pPr>
            <w:r w:rsidRPr="001F6726">
              <w:rPr>
                <w:rFonts w:ascii="宋体" w:hAnsi="宋体" w:cs="宋体" w:hint="eastAsia"/>
                <w:color w:val="000000"/>
                <w:kern w:val="0"/>
                <w:sz w:val="20"/>
                <w:szCs w:val="20"/>
              </w:rPr>
              <w:t>调查问卷</w:t>
            </w:r>
          </w:p>
        </w:tc>
      </w:tr>
    </w:tbl>
    <w:p w:rsidR="00CE4B3F"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r>
        <w:rPr>
          <w:rFonts w:ascii="方正仿宋_GBK" w:eastAsia="方正仿宋_GBK" w:hint="eastAsia"/>
          <w:b/>
          <w:sz w:val="28"/>
        </w:rPr>
        <w:t>（六）</w:t>
      </w:r>
      <w:r w:rsidRPr="006D2CB8">
        <w:rPr>
          <w:rFonts w:ascii="方正仿宋_GBK" w:eastAsia="方正仿宋_GBK" w:hint="eastAsia"/>
          <w:b/>
          <w:sz w:val="28"/>
        </w:rPr>
        <w:t>唐山演艺集团房租</w:t>
      </w:r>
      <w:r>
        <w:rPr>
          <w:rFonts w:ascii="方正仿宋_GBK" w:eastAsia="方正仿宋_GBK" w:hint="eastAsia"/>
          <w:b/>
          <w:sz w:val="28"/>
        </w:rPr>
        <w:t>绩效目标表</w:t>
      </w:r>
    </w:p>
    <w:tbl>
      <w:tblPr>
        <w:tblW w:w="12143" w:type="dxa"/>
        <w:jc w:val="center"/>
        <w:tblInd w:w="-2341" w:type="dxa"/>
        <w:tblLook w:val="04A0"/>
      </w:tblPr>
      <w:tblGrid>
        <w:gridCol w:w="1921"/>
        <w:gridCol w:w="1866"/>
        <w:gridCol w:w="1689"/>
        <w:gridCol w:w="2694"/>
        <w:gridCol w:w="1559"/>
        <w:gridCol w:w="2414"/>
      </w:tblGrid>
      <w:tr w:rsidR="00CE4B3F" w:rsidRPr="00FE5B26" w:rsidTr="000758D8">
        <w:trPr>
          <w:trHeight w:val="540"/>
          <w:jc w:val="center"/>
        </w:trPr>
        <w:tc>
          <w:tcPr>
            <w:tcW w:w="1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项目编码</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501002B19DX0019</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项目名称</w:t>
            </w:r>
          </w:p>
        </w:tc>
        <w:tc>
          <w:tcPr>
            <w:tcW w:w="6667" w:type="dxa"/>
            <w:gridSpan w:val="3"/>
            <w:tcBorders>
              <w:top w:val="single" w:sz="4" w:space="0" w:color="auto"/>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唐山演艺集团房租</w:t>
            </w:r>
          </w:p>
        </w:tc>
      </w:tr>
      <w:tr w:rsidR="00CE4B3F" w:rsidRPr="00FE5B26" w:rsidTr="000758D8">
        <w:trPr>
          <w:trHeight w:val="782"/>
          <w:jc w:val="center"/>
        </w:trPr>
        <w:tc>
          <w:tcPr>
            <w:tcW w:w="1921" w:type="dxa"/>
            <w:tcBorders>
              <w:top w:val="nil"/>
              <w:left w:val="single" w:sz="4" w:space="0" w:color="auto"/>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 xml:space="preserve">项目资金 </w:t>
            </w:r>
            <w:r>
              <w:rPr>
                <w:rFonts w:ascii="宋体" w:hAnsi="宋体" w:cs="宋体" w:hint="eastAsia"/>
                <w:color w:val="000000"/>
                <w:kern w:val="0"/>
                <w:sz w:val="22"/>
              </w:rPr>
              <w:t xml:space="preserve">           </w:t>
            </w:r>
            <w:r w:rsidRPr="00FE5B26">
              <w:rPr>
                <w:rFonts w:ascii="宋体" w:hAnsi="宋体" w:cs="宋体" w:hint="eastAsia"/>
                <w:color w:val="000000"/>
                <w:kern w:val="0"/>
                <w:sz w:val="22"/>
              </w:rPr>
              <w:t xml:space="preserve">  主要用途</w:t>
            </w:r>
          </w:p>
        </w:tc>
        <w:tc>
          <w:tcPr>
            <w:tcW w:w="10222"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left"/>
              <w:rPr>
                <w:rFonts w:ascii="宋体" w:hAnsi="宋体" w:cs="宋体"/>
                <w:color w:val="000000"/>
                <w:kern w:val="0"/>
                <w:sz w:val="22"/>
              </w:rPr>
            </w:pPr>
            <w:r w:rsidRPr="00FE5B26">
              <w:rPr>
                <w:rFonts w:ascii="宋体" w:hAnsi="宋体" w:cs="宋体" w:hint="eastAsia"/>
                <w:color w:val="000000"/>
                <w:kern w:val="0"/>
                <w:sz w:val="22"/>
              </w:rPr>
              <w:t>预算数520万元。其中：财政资金520万元，其他资金0万元。主要用于唐山演艺集团迁入老唐山影视基地的房屋使用费。</w:t>
            </w:r>
          </w:p>
        </w:tc>
      </w:tr>
      <w:tr w:rsidR="00CE4B3F" w:rsidRPr="00FE5B26" w:rsidTr="000758D8">
        <w:trPr>
          <w:trHeight w:val="499"/>
          <w:jc w:val="center"/>
        </w:trPr>
        <w:tc>
          <w:tcPr>
            <w:tcW w:w="1921"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资金支出计划(累计进度%)</w:t>
            </w:r>
          </w:p>
        </w:tc>
        <w:tc>
          <w:tcPr>
            <w:tcW w:w="1866" w:type="dxa"/>
            <w:tcBorders>
              <w:top w:val="nil"/>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第一季度</w:t>
            </w:r>
          </w:p>
        </w:tc>
        <w:tc>
          <w:tcPr>
            <w:tcW w:w="1689" w:type="dxa"/>
            <w:tcBorders>
              <w:top w:val="nil"/>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第二季度</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第三季度</w:t>
            </w:r>
          </w:p>
        </w:tc>
        <w:tc>
          <w:tcPr>
            <w:tcW w:w="2414" w:type="dxa"/>
            <w:tcBorders>
              <w:top w:val="nil"/>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第四季度</w:t>
            </w:r>
          </w:p>
        </w:tc>
      </w:tr>
      <w:tr w:rsidR="00CE4B3F" w:rsidRPr="00FE5B26" w:rsidTr="000758D8">
        <w:trPr>
          <w:trHeight w:val="480"/>
          <w:jc w:val="center"/>
        </w:trPr>
        <w:tc>
          <w:tcPr>
            <w:tcW w:w="1921" w:type="dxa"/>
            <w:vMerge/>
            <w:tcBorders>
              <w:top w:val="nil"/>
              <w:left w:val="single" w:sz="4" w:space="0" w:color="auto"/>
              <w:bottom w:val="single" w:sz="4" w:space="0" w:color="auto"/>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0%</w:t>
            </w:r>
          </w:p>
        </w:tc>
        <w:tc>
          <w:tcPr>
            <w:tcW w:w="1689" w:type="dxa"/>
            <w:tcBorders>
              <w:top w:val="nil"/>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90%</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90%</w:t>
            </w:r>
          </w:p>
        </w:tc>
        <w:tc>
          <w:tcPr>
            <w:tcW w:w="2414" w:type="dxa"/>
            <w:tcBorders>
              <w:top w:val="nil"/>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100%</w:t>
            </w:r>
          </w:p>
        </w:tc>
      </w:tr>
      <w:tr w:rsidR="00CE4B3F" w:rsidRPr="00FE5B26" w:rsidTr="000758D8">
        <w:trPr>
          <w:trHeight w:val="919"/>
          <w:jc w:val="center"/>
        </w:trPr>
        <w:tc>
          <w:tcPr>
            <w:tcW w:w="1921" w:type="dxa"/>
            <w:tcBorders>
              <w:top w:val="nil"/>
              <w:left w:val="single" w:sz="4" w:space="0" w:color="auto"/>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绩效目标</w:t>
            </w:r>
          </w:p>
        </w:tc>
        <w:tc>
          <w:tcPr>
            <w:tcW w:w="10222"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left"/>
              <w:rPr>
                <w:rFonts w:ascii="宋体" w:hAnsi="宋体" w:cs="宋体"/>
                <w:color w:val="000000"/>
                <w:kern w:val="0"/>
                <w:sz w:val="22"/>
              </w:rPr>
            </w:pPr>
            <w:r w:rsidRPr="00FE5B26">
              <w:rPr>
                <w:rFonts w:ascii="宋体" w:hAnsi="宋体" w:cs="宋体" w:hint="eastAsia"/>
                <w:color w:val="000000"/>
                <w:kern w:val="0"/>
                <w:sz w:val="22"/>
              </w:rPr>
              <w:t>按计划完成唐山演艺集团房租的缴纳工作保障唐山演艺的正常运营。保护、传承、发展唐山地区传统戏曲文化艺术；繁荣唐山的人民群众文化生活。</w:t>
            </w:r>
          </w:p>
        </w:tc>
      </w:tr>
      <w:tr w:rsidR="00CE4B3F" w:rsidRPr="00FE5B26" w:rsidTr="000758D8">
        <w:trPr>
          <w:trHeight w:val="765"/>
          <w:jc w:val="center"/>
        </w:trPr>
        <w:tc>
          <w:tcPr>
            <w:tcW w:w="1921" w:type="dxa"/>
            <w:tcBorders>
              <w:top w:val="nil"/>
              <w:left w:val="single" w:sz="4" w:space="0" w:color="auto"/>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一级指标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二级指标</w:t>
            </w:r>
          </w:p>
        </w:tc>
        <w:tc>
          <w:tcPr>
            <w:tcW w:w="168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三级指标</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绩效指标描述</w:t>
            </w:r>
          </w:p>
        </w:tc>
        <w:tc>
          <w:tcPr>
            <w:tcW w:w="155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指标值</w:t>
            </w:r>
          </w:p>
        </w:tc>
        <w:tc>
          <w:tcPr>
            <w:tcW w:w="2414"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指标值确定依据</w:t>
            </w:r>
          </w:p>
        </w:tc>
      </w:tr>
      <w:tr w:rsidR="00CE4B3F" w:rsidRPr="00FE5B26" w:rsidTr="000758D8">
        <w:trPr>
          <w:trHeight w:val="590"/>
          <w:jc w:val="center"/>
        </w:trPr>
        <w:tc>
          <w:tcPr>
            <w:tcW w:w="1921"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lastRenderedPageBreak/>
              <w:t>产出指标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数量指标</w:t>
            </w:r>
          </w:p>
        </w:tc>
        <w:tc>
          <w:tcPr>
            <w:tcW w:w="168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left"/>
              <w:rPr>
                <w:rFonts w:ascii="宋体" w:hAnsi="宋体" w:cs="宋体"/>
                <w:color w:val="000000"/>
                <w:kern w:val="0"/>
                <w:sz w:val="20"/>
                <w:szCs w:val="20"/>
              </w:rPr>
            </w:pPr>
            <w:r w:rsidRPr="00FE5B26">
              <w:rPr>
                <w:rFonts w:ascii="宋体" w:hAnsi="宋体" w:cs="宋体" w:hint="eastAsia"/>
                <w:color w:val="000000"/>
                <w:kern w:val="0"/>
                <w:sz w:val="20"/>
                <w:szCs w:val="20"/>
              </w:rPr>
              <w:t>园区规模</w:t>
            </w:r>
          </w:p>
        </w:tc>
        <w:tc>
          <w:tcPr>
            <w:tcW w:w="2694" w:type="dxa"/>
            <w:tcBorders>
              <w:top w:val="single" w:sz="4" w:space="0" w:color="auto"/>
              <w:left w:val="nil"/>
              <w:bottom w:val="single" w:sz="4" w:space="0" w:color="auto"/>
              <w:right w:val="single" w:sz="4" w:space="0" w:color="000000"/>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建筑面积</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CE4B3F" w:rsidRPr="00FE5B26" w:rsidRDefault="00CE4B3F" w:rsidP="000758D8">
            <w:pPr>
              <w:widowControl/>
              <w:jc w:val="left"/>
              <w:rPr>
                <w:rFonts w:ascii="宋体" w:hAnsi="宋体" w:cs="宋体"/>
                <w:color w:val="000000"/>
                <w:kern w:val="0"/>
                <w:sz w:val="22"/>
              </w:rPr>
            </w:pPr>
            <w:r w:rsidRPr="00FE5B26">
              <w:rPr>
                <w:rFonts w:ascii="宋体" w:hAnsi="宋体" w:cs="宋体" w:hint="eastAsia"/>
                <w:color w:val="000000"/>
                <w:kern w:val="0"/>
                <w:sz w:val="22"/>
              </w:rPr>
              <w:t>16018.99㎡</w:t>
            </w:r>
          </w:p>
        </w:tc>
        <w:tc>
          <w:tcPr>
            <w:tcW w:w="2414" w:type="dxa"/>
            <w:tcBorders>
              <w:top w:val="single" w:sz="4" w:space="0" w:color="000000"/>
              <w:left w:val="nil"/>
              <w:bottom w:val="single" w:sz="4" w:space="0" w:color="000000"/>
              <w:right w:val="single" w:sz="4" w:space="0" w:color="000000"/>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年初工作计划</w:t>
            </w:r>
          </w:p>
        </w:tc>
      </w:tr>
      <w:tr w:rsidR="00CE4B3F" w:rsidRPr="00FE5B26" w:rsidTr="000758D8">
        <w:trPr>
          <w:trHeight w:val="919"/>
          <w:jc w:val="center"/>
        </w:trPr>
        <w:tc>
          <w:tcPr>
            <w:tcW w:w="1921" w:type="dxa"/>
            <w:vMerge/>
            <w:tcBorders>
              <w:top w:val="nil"/>
              <w:left w:val="single" w:sz="4" w:space="0" w:color="auto"/>
              <w:bottom w:val="single" w:sz="4" w:space="0" w:color="auto"/>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质量指标</w:t>
            </w:r>
          </w:p>
        </w:tc>
        <w:tc>
          <w:tcPr>
            <w:tcW w:w="168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left"/>
              <w:rPr>
                <w:rFonts w:ascii="宋体" w:hAnsi="宋体" w:cs="宋体"/>
                <w:color w:val="000000"/>
                <w:kern w:val="0"/>
                <w:sz w:val="20"/>
                <w:szCs w:val="20"/>
              </w:rPr>
            </w:pPr>
            <w:r w:rsidRPr="00FE5B26">
              <w:rPr>
                <w:rFonts w:ascii="宋体" w:hAnsi="宋体" w:cs="宋体" w:hint="eastAsia"/>
                <w:color w:val="000000"/>
                <w:kern w:val="0"/>
                <w:sz w:val="20"/>
                <w:szCs w:val="20"/>
              </w:rPr>
              <w:t>项目完成率</w:t>
            </w:r>
          </w:p>
        </w:tc>
        <w:tc>
          <w:tcPr>
            <w:tcW w:w="2694" w:type="dxa"/>
            <w:tcBorders>
              <w:top w:val="single" w:sz="4" w:space="0" w:color="auto"/>
              <w:left w:val="nil"/>
              <w:bottom w:val="single" w:sz="4" w:space="0" w:color="auto"/>
              <w:right w:val="single" w:sz="4" w:space="0" w:color="000000"/>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按计划完成唐山演艺集团房租的缴纳工作</w:t>
            </w:r>
          </w:p>
        </w:tc>
        <w:tc>
          <w:tcPr>
            <w:tcW w:w="1559" w:type="dxa"/>
            <w:tcBorders>
              <w:top w:val="nil"/>
              <w:left w:val="nil"/>
              <w:bottom w:val="single" w:sz="4" w:space="0" w:color="000000"/>
              <w:right w:val="single" w:sz="4" w:space="0" w:color="000000"/>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100%</w:t>
            </w:r>
          </w:p>
        </w:tc>
        <w:tc>
          <w:tcPr>
            <w:tcW w:w="2414" w:type="dxa"/>
            <w:tcBorders>
              <w:top w:val="nil"/>
              <w:left w:val="nil"/>
              <w:bottom w:val="single" w:sz="4" w:space="0" w:color="000000"/>
              <w:right w:val="single" w:sz="4" w:space="0" w:color="000000"/>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年初工作计划</w:t>
            </w:r>
          </w:p>
        </w:tc>
      </w:tr>
      <w:tr w:rsidR="00CE4B3F" w:rsidRPr="00FE5B26" w:rsidTr="000758D8">
        <w:trPr>
          <w:trHeight w:val="750"/>
          <w:jc w:val="center"/>
        </w:trPr>
        <w:tc>
          <w:tcPr>
            <w:tcW w:w="1921" w:type="dxa"/>
            <w:vMerge/>
            <w:tcBorders>
              <w:top w:val="nil"/>
              <w:left w:val="single" w:sz="4" w:space="0" w:color="auto"/>
              <w:bottom w:val="single" w:sz="4" w:space="0" w:color="auto"/>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2"/>
              </w:rPr>
            </w:pP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时效指标</w:t>
            </w:r>
          </w:p>
        </w:tc>
        <w:tc>
          <w:tcPr>
            <w:tcW w:w="168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left"/>
              <w:rPr>
                <w:rFonts w:ascii="宋体" w:hAnsi="宋体" w:cs="宋体"/>
                <w:color w:val="000000"/>
                <w:kern w:val="0"/>
                <w:sz w:val="20"/>
                <w:szCs w:val="20"/>
              </w:rPr>
            </w:pPr>
            <w:r w:rsidRPr="00FE5B26">
              <w:rPr>
                <w:rFonts w:ascii="宋体" w:hAnsi="宋体" w:cs="宋体" w:hint="eastAsia"/>
                <w:color w:val="000000"/>
                <w:kern w:val="0"/>
                <w:sz w:val="20"/>
                <w:szCs w:val="20"/>
              </w:rPr>
              <w:t>资金支出时限</w:t>
            </w:r>
          </w:p>
        </w:tc>
        <w:tc>
          <w:tcPr>
            <w:tcW w:w="2694" w:type="dxa"/>
            <w:tcBorders>
              <w:top w:val="single" w:sz="4" w:space="0" w:color="auto"/>
              <w:left w:val="nil"/>
              <w:bottom w:val="single" w:sz="4" w:space="0" w:color="auto"/>
              <w:right w:val="single" w:sz="4" w:space="0" w:color="000000"/>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在2022年年底前完成资金的支付工作</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2022年年底前</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CE4B3F" w:rsidRPr="00FE5B26" w:rsidTr="000758D8">
        <w:trPr>
          <w:trHeight w:val="750"/>
          <w:jc w:val="center"/>
        </w:trPr>
        <w:tc>
          <w:tcPr>
            <w:tcW w:w="1921" w:type="dxa"/>
            <w:vMerge/>
            <w:tcBorders>
              <w:top w:val="nil"/>
              <w:left w:val="single" w:sz="4" w:space="0" w:color="auto"/>
              <w:bottom w:val="single" w:sz="4" w:space="0" w:color="auto"/>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0"/>
                <w:szCs w:val="20"/>
              </w:rPr>
            </w:pPr>
          </w:p>
        </w:tc>
        <w:tc>
          <w:tcPr>
            <w:tcW w:w="168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left"/>
              <w:rPr>
                <w:rFonts w:ascii="宋体" w:hAnsi="宋体" w:cs="宋体"/>
                <w:color w:val="000000"/>
                <w:kern w:val="0"/>
                <w:sz w:val="20"/>
                <w:szCs w:val="20"/>
              </w:rPr>
            </w:pPr>
            <w:r w:rsidRPr="00FE5B26">
              <w:rPr>
                <w:rFonts w:ascii="宋体" w:hAnsi="宋体" w:cs="宋体" w:hint="eastAsia"/>
                <w:color w:val="000000"/>
                <w:kern w:val="0"/>
                <w:sz w:val="20"/>
                <w:szCs w:val="20"/>
              </w:rPr>
              <w:t>资金支付及时性</w:t>
            </w:r>
          </w:p>
        </w:tc>
        <w:tc>
          <w:tcPr>
            <w:tcW w:w="2694" w:type="dxa"/>
            <w:tcBorders>
              <w:top w:val="single" w:sz="4" w:space="0" w:color="auto"/>
              <w:left w:val="nil"/>
              <w:bottom w:val="single" w:sz="4" w:space="0" w:color="auto"/>
              <w:right w:val="single" w:sz="4" w:space="0" w:color="000000"/>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按时缴纳房租</w:t>
            </w:r>
          </w:p>
        </w:tc>
        <w:tc>
          <w:tcPr>
            <w:tcW w:w="155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及时完成</w:t>
            </w:r>
          </w:p>
        </w:tc>
        <w:tc>
          <w:tcPr>
            <w:tcW w:w="2414"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合同约定</w:t>
            </w:r>
          </w:p>
        </w:tc>
      </w:tr>
      <w:tr w:rsidR="00CE4B3F" w:rsidRPr="00FE5B26" w:rsidTr="000758D8">
        <w:trPr>
          <w:trHeight w:val="615"/>
          <w:jc w:val="center"/>
        </w:trPr>
        <w:tc>
          <w:tcPr>
            <w:tcW w:w="1921" w:type="dxa"/>
            <w:vMerge/>
            <w:tcBorders>
              <w:top w:val="nil"/>
              <w:left w:val="single" w:sz="4" w:space="0" w:color="auto"/>
              <w:bottom w:val="single" w:sz="4" w:space="0" w:color="auto"/>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成本指标</w:t>
            </w:r>
          </w:p>
        </w:tc>
        <w:tc>
          <w:tcPr>
            <w:tcW w:w="168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left"/>
              <w:rPr>
                <w:rFonts w:ascii="宋体" w:hAnsi="宋体" w:cs="宋体"/>
                <w:color w:val="000000"/>
                <w:kern w:val="0"/>
                <w:sz w:val="20"/>
                <w:szCs w:val="20"/>
              </w:rPr>
            </w:pPr>
            <w:r w:rsidRPr="00FE5B26">
              <w:rPr>
                <w:rFonts w:ascii="宋体" w:hAnsi="宋体" w:cs="宋体" w:hint="eastAsia"/>
                <w:color w:val="000000"/>
                <w:kern w:val="0"/>
                <w:sz w:val="20"/>
                <w:szCs w:val="20"/>
              </w:rPr>
              <w:t>预算总成本控制</w:t>
            </w:r>
          </w:p>
        </w:tc>
        <w:tc>
          <w:tcPr>
            <w:tcW w:w="2694" w:type="dxa"/>
            <w:tcBorders>
              <w:top w:val="single" w:sz="4" w:space="0" w:color="auto"/>
              <w:left w:val="nil"/>
              <w:bottom w:val="single" w:sz="4" w:space="0" w:color="auto"/>
              <w:right w:val="single" w:sz="4" w:space="0" w:color="000000"/>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项目实际支出不超过预算总成本</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CE4B3F" w:rsidRPr="00FE5B26" w:rsidRDefault="00CE4B3F" w:rsidP="000758D8">
            <w:pPr>
              <w:widowControl/>
              <w:jc w:val="left"/>
              <w:rPr>
                <w:rFonts w:ascii="宋体" w:hAnsi="宋体" w:cs="宋体"/>
                <w:color w:val="000000"/>
                <w:kern w:val="0"/>
                <w:sz w:val="22"/>
              </w:rPr>
            </w:pPr>
            <w:r w:rsidRPr="00FE5B26">
              <w:rPr>
                <w:rFonts w:ascii="宋体" w:hAnsi="宋体" w:cs="宋体" w:hint="eastAsia"/>
                <w:color w:val="000000"/>
                <w:kern w:val="0"/>
                <w:sz w:val="22"/>
              </w:rPr>
              <w:t>≤520万元</w:t>
            </w:r>
          </w:p>
        </w:tc>
        <w:tc>
          <w:tcPr>
            <w:tcW w:w="2414" w:type="dxa"/>
            <w:tcBorders>
              <w:top w:val="nil"/>
              <w:left w:val="single" w:sz="4" w:space="0" w:color="auto"/>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CE4B3F" w:rsidRPr="00FE5B26" w:rsidTr="000758D8">
        <w:trPr>
          <w:trHeight w:val="615"/>
          <w:jc w:val="center"/>
        </w:trPr>
        <w:tc>
          <w:tcPr>
            <w:tcW w:w="1921"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效果指标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社会效益指标</w:t>
            </w:r>
          </w:p>
        </w:tc>
        <w:tc>
          <w:tcPr>
            <w:tcW w:w="168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提升大众的戏曲文化的审美追求增强人民的文化自信</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提升大众的戏曲文化的审美追求增强人民的文化自信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显著提升</w:t>
            </w:r>
          </w:p>
        </w:tc>
        <w:tc>
          <w:tcPr>
            <w:tcW w:w="2414"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CE4B3F" w:rsidRPr="00FE5B26" w:rsidTr="000758D8">
        <w:trPr>
          <w:trHeight w:val="720"/>
          <w:jc w:val="center"/>
        </w:trPr>
        <w:tc>
          <w:tcPr>
            <w:tcW w:w="1921" w:type="dxa"/>
            <w:vMerge/>
            <w:tcBorders>
              <w:top w:val="nil"/>
              <w:left w:val="single" w:sz="4" w:space="0" w:color="auto"/>
              <w:bottom w:val="single" w:sz="4" w:space="0" w:color="auto"/>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可持续影响指标</w:t>
            </w:r>
          </w:p>
        </w:tc>
        <w:tc>
          <w:tcPr>
            <w:tcW w:w="168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保障唐山演艺的正常运营</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通过支付房租及保障唐山演艺的正常运营</w:t>
            </w:r>
          </w:p>
        </w:tc>
        <w:tc>
          <w:tcPr>
            <w:tcW w:w="155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有效保障</w:t>
            </w:r>
          </w:p>
        </w:tc>
        <w:tc>
          <w:tcPr>
            <w:tcW w:w="2414"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实际情况</w:t>
            </w:r>
          </w:p>
        </w:tc>
      </w:tr>
      <w:tr w:rsidR="00CE4B3F" w:rsidRPr="00FE5B26" w:rsidTr="000758D8">
        <w:trPr>
          <w:trHeight w:val="585"/>
          <w:jc w:val="center"/>
        </w:trPr>
        <w:tc>
          <w:tcPr>
            <w:tcW w:w="1921" w:type="dxa"/>
            <w:tcBorders>
              <w:top w:val="nil"/>
              <w:left w:val="single" w:sz="4" w:space="0" w:color="auto"/>
              <w:bottom w:val="single" w:sz="4" w:space="0" w:color="auto"/>
              <w:right w:val="nil"/>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满意度指标</w:t>
            </w:r>
          </w:p>
        </w:tc>
        <w:tc>
          <w:tcPr>
            <w:tcW w:w="1866" w:type="dxa"/>
            <w:tcBorders>
              <w:top w:val="nil"/>
              <w:left w:val="single" w:sz="4" w:space="0" w:color="auto"/>
              <w:bottom w:val="single" w:sz="4" w:space="0" w:color="auto"/>
              <w:right w:val="single" w:sz="4" w:space="0" w:color="auto"/>
            </w:tcBorders>
            <w:shd w:val="clear" w:color="auto" w:fill="auto"/>
            <w:vAlign w:val="center"/>
            <w:hideMark/>
          </w:tcPr>
          <w:p w:rsidR="00CE4B3F" w:rsidRPr="00FE5B26" w:rsidRDefault="00CE4B3F" w:rsidP="000758D8">
            <w:pPr>
              <w:widowControl/>
              <w:jc w:val="left"/>
              <w:rPr>
                <w:rFonts w:ascii="宋体" w:hAnsi="宋体" w:cs="宋体"/>
                <w:color w:val="000000"/>
                <w:kern w:val="0"/>
                <w:szCs w:val="21"/>
              </w:rPr>
            </w:pPr>
            <w:r w:rsidRPr="00FE5B26">
              <w:rPr>
                <w:rFonts w:ascii="宋体" w:hAnsi="宋体" w:cs="宋体" w:hint="eastAsia"/>
                <w:color w:val="000000"/>
                <w:kern w:val="0"/>
                <w:szCs w:val="21"/>
              </w:rPr>
              <w:t>服务对象满意度指标</w:t>
            </w:r>
          </w:p>
        </w:tc>
        <w:tc>
          <w:tcPr>
            <w:tcW w:w="168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受益对象满意度</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受益群体对唐山演艺情况的满意度</w:t>
            </w:r>
          </w:p>
        </w:tc>
        <w:tc>
          <w:tcPr>
            <w:tcW w:w="155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≥90%</w:t>
            </w:r>
          </w:p>
        </w:tc>
        <w:tc>
          <w:tcPr>
            <w:tcW w:w="2414"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调查问卷</w:t>
            </w:r>
          </w:p>
        </w:tc>
      </w:tr>
    </w:tbl>
    <w:p w:rsidR="00CE4B3F" w:rsidRPr="00AA7E1E"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r>
        <w:rPr>
          <w:rFonts w:ascii="方正仿宋_GBK" w:eastAsia="方正仿宋_GBK" w:hint="eastAsia"/>
          <w:b/>
          <w:sz w:val="28"/>
        </w:rPr>
        <w:t>（七）旅游发展专项资金绩效目标表</w:t>
      </w:r>
    </w:p>
    <w:tbl>
      <w:tblPr>
        <w:tblW w:w="12191" w:type="dxa"/>
        <w:jc w:val="center"/>
        <w:tblInd w:w="-2693" w:type="dxa"/>
        <w:tblLayout w:type="fixed"/>
        <w:tblLook w:val="04A0"/>
      </w:tblPr>
      <w:tblGrid>
        <w:gridCol w:w="1985"/>
        <w:gridCol w:w="1842"/>
        <w:gridCol w:w="1418"/>
        <w:gridCol w:w="2977"/>
        <w:gridCol w:w="1559"/>
        <w:gridCol w:w="2410"/>
      </w:tblGrid>
      <w:tr w:rsidR="00CE4B3F" w:rsidRPr="00FE5B26" w:rsidTr="000758D8">
        <w:trPr>
          <w:trHeight w:val="540"/>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项目编码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501002B20DX0020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项目名称</w:t>
            </w:r>
          </w:p>
        </w:tc>
        <w:tc>
          <w:tcPr>
            <w:tcW w:w="6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旅游发展专项资金</w:t>
            </w:r>
          </w:p>
        </w:tc>
      </w:tr>
      <w:tr w:rsidR="00CE4B3F" w:rsidRPr="00FE5B26" w:rsidTr="000758D8">
        <w:trPr>
          <w:trHeight w:val="77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FE5B26">
              <w:rPr>
                <w:rFonts w:ascii="宋体" w:hAnsi="宋体" w:cs="宋体" w:hint="eastAsia"/>
                <w:color w:val="000000"/>
                <w:kern w:val="0"/>
                <w:sz w:val="22"/>
              </w:rPr>
              <w:t xml:space="preserve">   主要用途</w:t>
            </w:r>
          </w:p>
        </w:tc>
        <w:tc>
          <w:tcPr>
            <w:tcW w:w="10206"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left"/>
              <w:rPr>
                <w:rFonts w:ascii="宋体" w:hAnsi="宋体" w:cs="宋体"/>
                <w:color w:val="000000"/>
                <w:kern w:val="0"/>
                <w:sz w:val="22"/>
              </w:rPr>
            </w:pPr>
            <w:r w:rsidRPr="00FE5B26">
              <w:rPr>
                <w:rFonts w:ascii="宋体" w:hAnsi="宋体" w:cs="宋体" w:hint="eastAsia"/>
                <w:color w:val="000000"/>
                <w:kern w:val="0"/>
                <w:sz w:val="22"/>
              </w:rPr>
              <w:t>预算数1800万元。其中：财政资金1800万元，其他资金0万元。主要用于旅游基础设施补助及招商引资、市场宣传推广和品牌建设、旅游行业监管、乡村旅游发展等方面。</w:t>
            </w:r>
          </w:p>
        </w:tc>
      </w:tr>
      <w:tr w:rsidR="00CE4B3F" w:rsidRPr="00FE5B26" w:rsidTr="000758D8">
        <w:trPr>
          <w:trHeight w:val="499"/>
          <w:jc w:val="center"/>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lastRenderedPageBreak/>
              <w:t>资金支出计划(累计进度%)</w:t>
            </w:r>
          </w:p>
        </w:tc>
        <w:tc>
          <w:tcPr>
            <w:tcW w:w="1842" w:type="dxa"/>
            <w:tcBorders>
              <w:top w:val="nil"/>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第一季度</w:t>
            </w:r>
          </w:p>
        </w:tc>
        <w:tc>
          <w:tcPr>
            <w:tcW w:w="1418" w:type="dxa"/>
            <w:tcBorders>
              <w:top w:val="nil"/>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第二季度</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第三季度</w:t>
            </w:r>
          </w:p>
        </w:tc>
        <w:tc>
          <w:tcPr>
            <w:tcW w:w="2410" w:type="dxa"/>
            <w:tcBorders>
              <w:top w:val="nil"/>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第四季度</w:t>
            </w:r>
          </w:p>
        </w:tc>
      </w:tr>
      <w:tr w:rsidR="00CE4B3F" w:rsidRPr="00FE5B26" w:rsidTr="000758D8">
        <w:trPr>
          <w:trHeight w:val="480"/>
          <w:jc w:val="center"/>
        </w:trPr>
        <w:tc>
          <w:tcPr>
            <w:tcW w:w="1985" w:type="dxa"/>
            <w:vMerge/>
            <w:tcBorders>
              <w:top w:val="nil"/>
              <w:left w:val="single" w:sz="4" w:space="0" w:color="auto"/>
              <w:bottom w:val="single" w:sz="4" w:space="0" w:color="auto"/>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20%</w:t>
            </w:r>
          </w:p>
        </w:tc>
        <w:tc>
          <w:tcPr>
            <w:tcW w:w="1418" w:type="dxa"/>
            <w:tcBorders>
              <w:top w:val="nil"/>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60%</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80%</w:t>
            </w:r>
          </w:p>
        </w:tc>
        <w:tc>
          <w:tcPr>
            <w:tcW w:w="2410" w:type="dxa"/>
            <w:tcBorders>
              <w:top w:val="nil"/>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100%</w:t>
            </w:r>
          </w:p>
        </w:tc>
      </w:tr>
      <w:tr w:rsidR="00CE4B3F" w:rsidRPr="00FE5B26" w:rsidTr="000758D8">
        <w:trPr>
          <w:trHeight w:val="1140"/>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绩效目标</w:t>
            </w:r>
          </w:p>
        </w:tc>
        <w:tc>
          <w:tcPr>
            <w:tcW w:w="10206"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left"/>
              <w:rPr>
                <w:rFonts w:ascii="宋体" w:hAnsi="宋体" w:cs="宋体"/>
                <w:color w:val="000000"/>
                <w:kern w:val="0"/>
                <w:sz w:val="22"/>
              </w:rPr>
            </w:pPr>
            <w:r w:rsidRPr="00FE5B26">
              <w:rPr>
                <w:rFonts w:ascii="宋体" w:hAnsi="宋体" w:cs="宋体" w:hint="eastAsia"/>
                <w:color w:val="000000"/>
                <w:kern w:val="0"/>
                <w:sz w:val="22"/>
              </w:rPr>
              <w:t xml:space="preserve">　　多层面开展旅游宣传推介活动，提高知名度；全市旅游厕所建设管理达到全省先进水平；全面提升乡村旅游发展质量和服务水平；鼓励旅游企业争先创优，强化品牌意识，提升服务质量，加强旅游企业标准化建设；通过资金投入改善景区环境、提升服务质量、加大宣传促销力度、提高我市城市形象。</w:t>
            </w:r>
          </w:p>
        </w:tc>
      </w:tr>
      <w:tr w:rsidR="00CE4B3F" w:rsidRPr="00FE5B26" w:rsidTr="000758D8">
        <w:trPr>
          <w:trHeight w:val="673"/>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一级指标</w:t>
            </w:r>
          </w:p>
        </w:tc>
        <w:tc>
          <w:tcPr>
            <w:tcW w:w="1842"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二级指标</w:t>
            </w:r>
          </w:p>
        </w:tc>
        <w:tc>
          <w:tcPr>
            <w:tcW w:w="1418" w:type="dxa"/>
            <w:tcBorders>
              <w:top w:val="nil"/>
              <w:left w:val="nil"/>
              <w:bottom w:val="nil"/>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三级指标</w:t>
            </w:r>
          </w:p>
        </w:tc>
        <w:tc>
          <w:tcPr>
            <w:tcW w:w="2977" w:type="dxa"/>
            <w:tcBorders>
              <w:top w:val="single" w:sz="4" w:space="0" w:color="auto"/>
              <w:left w:val="nil"/>
              <w:bottom w:val="nil"/>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绩效指标描述</w:t>
            </w:r>
          </w:p>
        </w:tc>
        <w:tc>
          <w:tcPr>
            <w:tcW w:w="1559" w:type="dxa"/>
            <w:tcBorders>
              <w:top w:val="nil"/>
              <w:left w:val="nil"/>
              <w:bottom w:val="nil"/>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指标值</w:t>
            </w:r>
          </w:p>
        </w:tc>
        <w:tc>
          <w:tcPr>
            <w:tcW w:w="2410"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指标值确定依据</w:t>
            </w:r>
          </w:p>
        </w:tc>
      </w:tr>
      <w:tr w:rsidR="00CE4B3F" w:rsidRPr="00FE5B26" w:rsidTr="000758D8">
        <w:trPr>
          <w:trHeight w:val="762"/>
          <w:jc w:val="center"/>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产出指标</w:t>
            </w:r>
          </w:p>
        </w:tc>
        <w:tc>
          <w:tcPr>
            <w:tcW w:w="1842" w:type="dxa"/>
            <w:vMerge w:val="restart"/>
            <w:tcBorders>
              <w:top w:val="nil"/>
              <w:left w:val="single" w:sz="4" w:space="0" w:color="auto"/>
              <w:bottom w:val="nil"/>
              <w:right w:val="nil"/>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数量指标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B3F" w:rsidRPr="00FE5B26" w:rsidRDefault="00CE4B3F" w:rsidP="000758D8">
            <w:pPr>
              <w:widowControl/>
              <w:jc w:val="left"/>
              <w:rPr>
                <w:rFonts w:ascii="宋体" w:hAnsi="宋体" w:cs="宋体"/>
                <w:color w:val="000000"/>
                <w:kern w:val="0"/>
                <w:szCs w:val="21"/>
              </w:rPr>
            </w:pPr>
            <w:r w:rsidRPr="00FE5B26">
              <w:rPr>
                <w:rFonts w:ascii="宋体" w:hAnsi="宋体" w:cs="宋体" w:hint="eastAsia"/>
                <w:color w:val="000000"/>
                <w:kern w:val="0"/>
                <w:szCs w:val="21"/>
              </w:rPr>
              <w:t>赴客源市场开展旅游宣传推介场次</w:t>
            </w:r>
          </w:p>
        </w:tc>
        <w:tc>
          <w:tcPr>
            <w:tcW w:w="2977" w:type="dxa"/>
            <w:tcBorders>
              <w:top w:val="single" w:sz="4" w:space="0" w:color="auto"/>
              <w:left w:val="nil"/>
              <w:bottom w:val="nil"/>
              <w:right w:val="single" w:sz="4" w:space="0" w:color="000000"/>
            </w:tcBorders>
            <w:shd w:val="clear" w:color="auto" w:fill="auto"/>
            <w:vAlign w:val="center"/>
            <w:hideMark/>
          </w:tcPr>
          <w:p w:rsidR="00CE4B3F" w:rsidRPr="00FE5B26" w:rsidRDefault="00CE4B3F" w:rsidP="000758D8">
            <w:pPr>
              <w:widowControl/>
              <w:jc w:val="left"/>
              <w:rPr>
                <w:rFonts w:ascii="宋体" w:hAnsi="宋体" w:cs="宋体"/>
                <w:color w:val="000000"/>
                <w:kern w:val="0"/>
                <w:szCs w:val="21"/>
              </w:rPr>
            </w:pPr>
            <w:r w:rsidRPr="00FE5B26">
              <w:rPr>
                <w:rFonts w:ascii="宋体" w:hAnsi="宋体" w:cs="宋体" w:hint="eastAsia"/>
                <w:color w:val="000000"/>
                <w:kern w:val="0"/>
                <w:szCs w:val="21"/>
              </w:rPr>
              <w:t>赴客源市场开展旅游宣传推介场次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Cs w:val="21"/>
              </w:rPr>
            </w:pPr>
            <w:r w:rsidRPr="00FE5B26">
              <w:rPr>
                <w:rFonts w:ascii="宋体" w:hAnsi="宋体" w:cs="宋体" w:hint="eastAsia"/>
                <w:color w:val="000000"/>
                <w:kern w:val="0"/>
                <w:szCs w:val="21"/>
              </w:rPr>
              <w:t>3场</w:t>
            </w:r>
          </w:p>
        </w:tc>
        <w:tc>
          <w:tcPr>
            <w:tcW w:w="2410"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CE4B3F" w:rsidRPr="00FE5B26" w:rsidTr="000758D8">
        <w:trPr>
          <w:trHeight w:val="960"/>
          <w:jc w:val="center"/>
        </w:trPr>
        <w:tc>
          <w:tcPr>
            <w:tcW w:w="1985" w:type="dxa"/>
            <w:vMerge/>
            <w:tcBorders>
              <w:top w:val="nil"/>
              <w:left w:val="single" w:sz="4" w:space="0" w:color="auto"/>
              <w:bottom w:val="single" w:sz="4" w:space="0" w:color="auto"/>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2"/>
              </w:rPr>
            </w:pPr>
          </w:p>
        </w:tc>
        <w:tc>
          <w:tcPr>
            <w:tcW w:w="1842" w:type="dxa"/>
            <w:vMerge/>
            <w:tcBorders>
              <w:top w:val="nil"/>
              <w:left w:val="single" w:sz="4" w:space="0" w:color="auto"/>
              <w:bottom w:val="nil"/>
              <w:right w:val="nil"/>
            </w:tcBorders>
            <w:vAlign w:val="center"/>
            <w:hideMark/>
          </w:tcPr>
          <w:p w:rsidR="00CE4B3F" w:rsidRPr="00FE5B26" w:rsidRDefault="00CE4B3F" w:rsidP="000758D8">
            <w:pPr>
              <w:widowControl/>
              <w:jc w:val="left"/>
              <w:rPr>
                <w:rFonts w:ascii="宋体" w:hAnsi="宋体" w:cs="宋体"/>
                <w:color w:val="000000"/>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基础设施建设项目申报工作完成率</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组织完成申报的数量占基础设施建设项目数量的比率</w:t>
            </w:r>
          </w:p>
        </w:tc>
        <w:tc>
          <w:tcPr>
            <w:tcW w:w="155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90%</w:t>
            </w:r>
          </w:p>
        </w:tc>
        <w:tc>
          <w:tcPr>
            <w:tcW w:w="2410"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项目合同、工作方案</w:t>
            </w:r>
          </w:p>
        </w:tc>
      </w:tr>
      <w:tr w:rsidR="00CE4B3F" w:rsidRPr="00FE5B26" w:rsidTr="000758D8">
        <w:trPr>
          <w:trHeight w:val="1002"/>
          <w:jc w:val="center"/>
        </w:trPr>
        <w:tc>
          <w:tcPr>
            <w:tcW w:w="1985" w:type="dxa"/>
            <w:vMerge/>
            <w:tcBorders>
              <w:top w:val="nil"/>
              <w:left w:val="single" w:sz="4" w:space="0" w:color="auto"/>
              <w:bottom w:val="single" w:sz="4" w:space="0" w:color="auto"/>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2"/>
              </w:rPr>
            </w:pP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质量指标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项目完成率</w:t>
            </w:r>
          </w:p>
        </w:tc>
        <w:tc>
          <w:tcPr>
            <w:tcW w:w="2977"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完成唐山旅游宣传活动、旅游社奖励、基础设施补助等</w:t>
            </w:r>
          </w:p>
        </w:tc>
        <w:tc>
          <w:tcPr>
            <w:tcW w:w="155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100%</w:t>
            </w:r>
          </w:p>
        </w:tc>
        <w:tc>
          <w:tcPr>
            <w:tcW w:w="2410"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CE4B3F" w:rsidRPr="00FE5B26" w:rsidTr="000758D8">
        <w:trPr>
          <w:trHeight w:val="660"/>
          <w:jc w:val="center"/>
        </w:trPr>
        <w:tc>
          <w:tcPr>
            <w:tcW w:w="1985" w:type="dxa"/>
            <w:vMerge/>
            <w:tcBorders>
              <w:top w:val="nil"/>
              <w:left w:val="single" w:sz="4" w:space="0" w:color="auto"/>
              <w:bottom w:val="single" w:sz="4" w:space="0" w:color="auto"/>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2"/>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旅行社奖励符合相关政策</w:t>
            </w:r>
          </w:p>
        </w:tc>
        <w:tc>
          <w:tcPr>
            <w:tcW w:w="2977" w:type="dxa"/>
            <w:tcBorders>
              <w:top w:val="nil"/>
              <w:left w:val="nil"/>
              <w:bottom w:val="single" w:sz="4" w:space="0" w:color="auto"/>
              <w:right w:val="single" w:sz="4" w:space="0" w:color="000000"/>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完成旅行社的奖励并符合奖励标准</w:t>
            </w:r>
          </w:p>
        </w:tc>
        <w:tc>
          <w:tcPr>
            <w:tcW w:w="155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100%</w:t>
            </w:r>
          </w:p>
        </w:tc>
        <w:tc>
          <w:tcPr>
            <w:tcW w:w="2410"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相关政策</w:t>
            </w:r>
          </w:p>
        </w:tc>
      </w:tr>
      <w:tr w:rsidR="00CE4B3F" w:rsidRPr="00FE5B26" w:rsidTr="000758D8">
        <w:trPr>
          <w:trHeight w:val="750"/>
          <w:jc w:val="center"/>
        </w:trPr>
        <w:tc>
          <w:tcPr>
            <w:tcW w:w="1985" w:type="dxa"/>
            <w:vMerge/>
            <w:tcBorders>
              <w:top w:val="nil"/>
              <w:left w:val="single" w:sz="4" w:space="0" w:color="auto"/>
              <w:bottom w:val="single" w:sz="4" w:space="0" w:color="auto"/>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2"/>
              </w:rPr>
            </w:pP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时效指标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项目支出完成时限</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项目支出完成时限</w:t>
            </w:r>
          </w:p>
        </w:tc>
        <w:tc>
          <w:tcPr>
            <w:tcW w:w="155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2022年年底前</w:t>
            </w:r>
          </w:p>
        </w:tc>
        <w:tc>
          <w:tcPr>
            <w:tcW w:w="2410"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CE4B3F" w:rsidRPr="00FE5B26" w:rsidTr="000758D8">
        <w:trPr>
          <w:trHeight w:val="750"/>
          <w:jc w:val="center"/>
        </w:trPr>
        <w:tc>
          <w:tcPr>
            <w:tcW w:w="1985" w:type="dxa"/>
            <w:vMerge/>
            <w:tcBorders>
              <w:top w:val="nil"/>
              <w:left w:val="single" w:sz="4" w:space="0" w:color="auto"/>
              <w:bottom w:val="single" w:sz="4" w:space="0" w:color="auto"/>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2"/>
              </w:rPr>
            </w:pPr>
          </w:p>
        </w:tc>
        <w:tc>
          <w:tcPr>
            <w:tcW w:w="1842" w:type="dxa"/>
            <w:vMerge/>
            <w:tcBorders>
              <w:top w:val="nil"/>
              <w:left w:val="single" w:sz="4" w:space="0" w:color="auto"/>
              <w:bottom w:val="single" w:sz="4" w:space="0" w:color="000000"/>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按照工作计划完成项目工作</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完成旅行社的奖励、完成旅游宣传活动等</w:t>
            </w:r>
          </w:p>
        </w:tc>
        <w:tc>
          <w:tcPr>
            <w:tcW w:w="155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2022年年底前</w:t>
            </w:r>
          </w:p>
        </w:tc>
        <w:tc>
          <w:tcPr>
            <w:tcW w:w="2410"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CE4B3F" w:rsidRPr="00FE5B26" w:rsidTr="000758D8">
        <w:trPr>
          <w:trHeight w:val="615"/>
          <w:jc w:val="center"/>
        </w:trPr>
        <w:tc>
          <w:tcPr>
            <w:tcW w:w="1985" w:type="dxa"/>
            <w:vMerge/>
            <w:tcBorders>
              <w:top w:val="nil"/>
              <w:left w:val="single" w:sz="4" w:space="0" w:color="auto"/>
              <w:bottom w:val="single" w:sz="4" w:space="0" w:color="auto"/>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成本指标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市级财政投入</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市级财政投入资金</w:t>
            </w:r>
          </w:p>
        </w:tc>
        <w:tc>
          <w:tcPr>
            <w:tcW w:w="155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1800万</w:t>
            </w:r>
          </w:p>
        </w:tc>
        <w:tc>
          <w:tcPr>
            <w:tcW w:w="2410"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实际支出</w:t>
            </w:r>
          </w:p>
        </w:tc>
      </w:tr>
      <w:tr w:rsidR="00CE4B3F" w:rsidRPr="00FE5B26" w:rsidTr="000758D8">
        <w:trPr>
          <w:trHeight w:val="900"/>
          <w:jc w:val="center"/>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lastRenderedPageBreak/>
              <w:t xml:space="preserve">　</w:t>
            </w:r>
            <w:r>
              <w:rPr>
                <w:rFonts w:ascii="宋体" w:hAnsi="宋体" w:cs="宋体" w:hint="eastAsia"/>
                <w:color w:val="000000"/>
                <w:kern w:val="0"/>
                <w:sz w:val="22"/>
              </w:rPr>
              <w:t>效果指标</w:t>
            </w:r>
          </w:p>
        </w:tc>
        <w:tc>
          <w:tcPr>
            <w:tcW w:w="1842"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社会效益指标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提升唐山文化旅游知名度和影响力</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提升唐山文化旅游知名度和影响力，有效提高唐山市形象。</w:t>
            </w:r>
          </w:p>
        </w:tc>
        <w:tc>
          <w:tcPr>
            <w:tcW w:w="155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显著提升</w:t>
            </w:r>
          </w:p>
        </w:tc>
        <w:tc>
          <w:tcPr>
            <w:tcW w:w="2410"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CE4B3F" w:rsidRPr="00FE5B26" w:rsidTr="000758D8">
        <w:trPr>
          <w:trHeight w:val="720"/>
          <w:jc w:val="center"/>
        </w:trPr>
        <w:tc>
          <w:tcPr>
            <w:tcW w:w="1985" w:type="dxa"/>
            <w:vMerge/>
            <w:tcBorders>
              <w:top w:val="nil"/>
              <w:left w:val="single" w:sz="4" w:space="0" w:color="auto"/>
              <w:bottom w:val="single" w:sz="4" w:space="0" w:color="auto"/>
              <w:right w:val="single" w:sz="4" w:space="0" w:color="auto"/>
            </w:tcBorders>
            <w:vAlign w:val="center"/>
            <w:hideMark/>
          </w:tcPr>
          <w:p w:rsidR="00CE4B3F" w:rsidRPr="00FE5B26"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可持续影响指标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推动唐山文化旅游发展</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left"/>
              <w:rPr>
                <w:rFonts w:ascii="宋体" w:hAnsi="宋体" w:cs="宋体"/>
                <w:color w:val="000000"/>
                <w:kern w:val="0"/>
                <w:sz w:val="20"/>
                <w:szCs w:val="20"/>
              </w:rPr>
            </w:pPr>
            <w:r w:rsidRPr="00FE5B26">
              <w:rPr>
                <w:rFonts w:ascii="宋体" w:hAnsi="宋体" w:cs="宋体" w:hint="eastAsia"/>
                <w:color w:val="000000"/>
                <w:kern w:val="0"/>
                <w:sz w:val="20"/>
                <w:szCs w:val="20"/>
              </w:rPr>
              <w:t>全面提升乡村旅游发展质量和服务水平，推动唐山文化旅游发展</w:t>
            </w:r>
          </w:p>
        </w:tc>
        <w:tc>
          <w:tcPr>
            <w:tcW w:w="155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持续推动</w:t>
            </w:r>
          </w:p>
        </w:tc>
        <w:tc>
          <w:tcPr>
            <w:tcW w:w="2410"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年初工作计划</w:t>
            </w:r>
          </w:p>
        </w:tc>
      </w:tr>
      <w:tr w:rsidR="00CE4B3F" w:rsidRPr="00FE5B26" w:rsidTr="000758D8">
        <w:trPr>
          <w:trHeight w:val="585"/>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满意度指标</w:t>
            </w:r>
          </w:p>
        </w:tc>
        <w:tc>
          <w:tcPr>
            <w:tcW w:w="1842" w:type="dxa"/>
            <w:tcBorders>
              <w:top w:val="nil"/>
              <w:left w:val="nil"/>
              <w:bottom w:val="single" w:sz="4" w:space="0" w:color="auto"/>
              <w:right w:val="nil"/>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服务对象满意度指标</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E4B3F" w:rsidRPr="00FE5B26" w:rsidRDefault="00CE4B3F" w:rsidP="000758D8">
            <w:pPr>
              <w:widowControl/>
              <w:jc w:val="center"/>
              <w:rPr>
                <w:rFonts w:ascii="宋体" w:hAnsi="宋体" w:cs="宋体"/>
                <w:color w:val="000000"/>
                <w:kern w:val="0"/>
                <w:szCs w:val="21"/>
              </w:rPr>
            </w:pPr>
            <w:r w:rsidRPr="00FE5B26">
              <w:rPr>
                <w:rFonts w:ascii="宋体" w:hAnsi="宋体" w:cs="宋体" w:hint="eastAsia"/>
                <w:color w:val="000000"/>
                <w:kern w:val="0"/>
                <w:szCs w:val="21"/>
              </w:rPr>
              <w:t>游客满意度</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游客对唐山旅游的满意度</w:t>
            </w:r>
          </w:p>
        </w:tc>
        <w:tc>
          <w:tcPr>
            <w:tcW w:w="1559"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90%</w:t>
            </w:r>
          </w:p>
        </w:tc>
        <w:tc>
          <w:tcPr>
            <w:tcW w:w="2410"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满意度调查</w:t>
            </w:r>
          </w:p>
        </w:tc>
      </w:tr>
    </w:tbl>
    <w:p w:rsidR="00CE4B3F" w:rsidRPr="00AA7E1E"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r>
        <w:rPr>
          <w:rFonts w:ascii="方正仿宋_GBK" w:eastAsia="方正仿宋_GBK" w:hint="eastAsia"/>
          <w:b/>
          <w:sz w:val="28"/>
        </w:rPr>
        <w:t>（八）</w:t>
      </w:r>
      <w:r w:rsidRPr="006D2CB8">
        <w:rPr>
          <w:rFonts w:ascii="方正仿宋_GBK" w:eastAsia="方正仿宋_GBK" w:hint="eastAsia"/>
          <w:b/>
          <w:sz w:val="28"/>
        </w:rPr>
        <w:t>唐山号冠名宣传及增开高铁线路旅游宣传费</w:t>
      </w:r>
      <w:r>
        <w:rPr>
          <w:rFonts w:ascii="方正仿宋_GBK" w:eastAsia="方正仿宋_GBK" w:hint="eastAsia"/>
          <w:b/>
          <w:sz w:val="28"/>
        </w:rPr>
        <w:t>绩效目标表</w:t>
      </w:r>
    </w:p>
    <w:tbl>
      <w:tblPr>
        <w:tblW w:w="12405" w:type="dxa"/>
        <w:jc w:val="center"/>
        <w:tblInd w:w="-3181" w:type="dxa"/>
        <w:tblLook w:val="04A0"/>
      </w:tblPr>
      <w:tblGrid>
        <w:gridCol w:w="2052"/>
        <w:gridCol w:w="1866"/>
        <w:gridCol w:w="1264"/>
        <w:gridCol w:w="3119"/>
        <w:gridCol w:w="1559"/>
        <w:gridCol w:w="2545"/>
      </w:tblGrid>
      <w:tr w:rsidR="00CE4B3F" w:rsidRPr="00DE5871" w:rsidTr="000758D8">
        <w:trPr>
          <w:trHeight w:val="540"/>
          <w:jc w:val="center"/>
        </w:trPr>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项目编码</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501002B20DX0022</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项目名称</w:t>
            </w:r>
          </w:p>
        </w:tc>
        <w:tc>
          <w:tcPr>
            <w:tcW w:w="722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E4B3F" w:rsidRPr="00DE5871" w:rsidRDefault="00CE4B3F" w:rsidP="000758D8">
            <w:pPr>
              <w:widowControl/>
              <w:jc w:val="left"/>
              <w:rPr>
                <w:rFonts w:ascii="宋体" w:hAnsi="宋体" w:cs="宋体"/>
                <w:color w:val="000000"/>
                <w:kern w:val="0"/>
                <w:sz w:val="22"/>
              </w:rPr>
            </w:pPr>
            <w:r w:rsidRPr="00DE5871">
              <w:rPr>
                <w:rFonts w:ascii="宋体" w:hAnsi="宋体" w:cs="宋体" w:hint="eastAsia"/>
                <w:color w:val="000000"/>
                <w:kern w:val="0"/>
                <w:sz w:val="22"/>
              </w:rPr>
              <w:t>唐山号冠名宣传及增开高铁线路旅游宣传费</w:t>
            </w:r>
          </w:p>
        </w:tc>
      </w:tr>
      <w:tr w:rsidR="00CE4B3F" w:rsidRPr="00DE5871" w:rsidTr="000758D8">
        <w:trPr>
          <w:trHeight w:val="900"/>
          <w:jc w:val="center"/>
        </w:trPr>
        <w:tc>
          <w:tcPr>
            <w:tcW w:w="2052" w:type="dxa"/>
            <w:tcBorders>
              <w:top w:val="nil"/>
              <w:left w:val="single" w:sz="4" w:space="0" w:color="auto"/>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DE5871">
              <w:rPr>
                <w:rFonts w:ascii="宋体" w:hAnsi="宋体" w:cs="宋体" w:hint="eastAsia"/>
                <w:color w:val="000000"/>
                <w:kern w:val="0"/>
                <w:sz w:val="22"/>
              </w:rPr>
              <w:t xml:space="preserve">   主要用途</w:t>
            </w:r>
          </w:p>
        </w:tc>
        <w:tc>
          <w:tcPr>
            <w:tcW w:w="10353"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left"/>
              <w:rPr>
                <w:rFonts w:ascii="宋体" w:hAnsi="宋体" w:cs="宋体"/>
                <w:kern w:val="0"/>
                <w:sz w:val="22"/>
              </w:rPr>
            </w:pPr>
            <w:r w:rsidRPr="00DE5871">
              <w:rPr>
                <w:rFonts w:ascii="宋体" w:hAnsi="宋体" w:cs="宋体" w:hint="eastAsia"/>
                <w:kern w:val="0"/>
                <w:sz w:val="22"/>
              </w:rPr>
              <w:t>预算数2000万元。其中：财政资金2000万元，其他资金0万元。主要用于为大力推进我市文化旅游品牌建设，唱响我市旅游目的地品牌形象，吸引更多的游客来唐，提升唐山文化旅游知名度和影响力。</w:t>
            </w:r>
          </w:p>
        </w:tc>
      </w:tr>
      <w:tr w:rsidR="00CE4B3F" w:rsidRPr="00DE5871" w:rsidTr="000758D8">
        <w:trPr>
          <w:trHeight w:val="499"/>
          <w:jc w:val="center"/>
        </w:trPr>
        <w:tc>
          <w:tcPr>
            <w:tcW w:w="2052"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资金支出计划(累计进度%)</w:t>
            </w:r>
          </w:p>
        </w:tc>
        <w:tc>
          <w:tcPr>
            <w:tcW w:w="1866" w:type="dxa"/>
            <w:tcBorders>
              <w:top w:val="nil"/>
              <w:left w:val="nil"/>
              <w:bottom w:val="single" w:sz="4" w:space="0" w:color="auto"/>
              <w:right w:val="single" w:sz="4" w:space="0" w:color="auto"/>
            </w:tcBorders>
            <w:shd w:val="clear" w:color="auto" w:fill="auto"/>
            <w:noWrap/>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第一季度</w:t>
            </w:r>
          </w:p>
        </w:tc>
        <w:tc>
          <w:tcPr>
            <w:tcW w:w="1264" w:type="dxa"/>
            <w:tcBorders>
              <w:top w:val="nil"/>
              <w:left w:val="nil"/>
              <w:bottom w:val="single" w:sz="4" w:space="0" w:color="auto"/>
              <w:right w:val="single" w:sz="4" w:space="0" w:color="auto"/>
            </w:tcBorders>
            <w:shd w:val="clear" w:color="auto" w:fill="auto"/>
            <w:noWrap/>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第二季度</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第三季度</w:t>
            </w:r>
          </w:p>
        </w:tc>
        <w:tc>
          <w:tcPr>
            <w:tcW w:w="2545" w:type="dxa"/>
            <w:tcBorders>
              <w:top w:val="nil"/>
              <w:left w:val="nil"/>
              <w:bottom w:val="single" w:sz="4" w:space="0" w:color="auto"/>
              <w:right w:val="single" w:sz="4" w:space="0" w:color="auto"/>
            </w:tcBorders>
            <w:shd w:val="clear" w:color="auto" w:fill="auto"/>
            <w:noWrap/>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第四季度</w:t>
            </w:r>
          </w:p>
        </w:tc>
      </w:tr>
      <w:tr w:rsidR="00CE4B3F" w:rsidRPr="00DE5871" w:rsidTr="000758D8">
        <w:trPr>
          <w:trHeight w:val="480"/>
          <w:jc w:val="center"/>
        </w:trPr>
        <w:tc>
          <w:tcPr>
            <w:tcW w:w="2052" w:type="dxa"/>
            <w:vMerge/>
            <w:tcBorders>
              <w:top w:val="nil"/>
              <w:left w:val="single" w:sz="4" w:space="0" w:color="auto"/>
              <w:bottom w:val="single" w:sz="4" w:space="0" w:color="auto"/>
              <w:right w:val="single" w:sz="4" w:space="0" w:color="auto"/>
            </w:tcBorders>
            <w:vAlign w:val="center"/>
            <w:hideMark/>
          </w:tcPr>
          <w:p w:rsidR="00CE4B3F" w:rsidRPr="00DE5871"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 xml:space="preserve">　</w:t>
            </w:r>
            <w:r>
              <w:rPr>
                <w:rFonts w:ascii="宋体" w:hAnsi="宋体" w:cs="宋体" w:hint="eastAsia"/>
                <w:color w:val="000000"/>
                <w:kern w:val="0"/>
                <w:sz w:val="22"/>
              </w:rPr>
              <w:t>0%</w:t>
            </w:r>
          </w:p>
        </w:tc>
        <w:tc>
          <w:tcPr>
            <w:tcW w:w="1264" w:type="dxa"/>
            <w:tcBorders>
              <w:top w:val="nil"/>
              <w:left w:val="nil"/>
              <w:bottom w:val="single" w:sz="4" w:space="0" w:color="auto"/>
              <w:right w:val="single" w:sz="4" w:space="0" w:color="auto"/>
            </w:tcBorders>
            <w:shd w:val="clear" w:color="auto" w:fill="auto"/>
            <w:noWrap/>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10%</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20%</w:t>
            </w:r>
          </w:p>
        </w:tc>
        <w:tc>
          <w:tcPr>
            <w:tcW w:w="2545" w:type="dxa"/>
            <w:tcBorders>
              <w:top w:val="nil"/>
              <w:left w:val="nil"/>
              <w:bottom w:val="single" w:sz="4" w:space="0" w:color="auto"/>
              <w:right w:val="single" w:sz="4" w:space="0" w:color="auto"/>
            </w:tcBorders>
            <w:shd w:val="clear" w:color="auto" w:fill="auto"/>
            <w:noWrap/>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100%</w:t>
            </w:r>
          </w:p>
        </w:tc>
      </w:tr>
      <w:tr w:rsidR="00CE4B3F" w:rsidRPr="00DE5871" w:rsidTr="000758D8">
        <w:trPr>
          <w:trHeight w:val="919"/>
          <w:jc w:val="center"/>
        </w:trPr>
        <w:tc>
          <w:tcPr>
            <w:tcW w:w="2052" w:type="dxa"/>
            <w:tcBorders>
              <w:top w:val="nil"/>
              <w:left w:val="single" w:sz="4" w:space="0" w:color="auto"/>
              <w:bottom w:val="single" w:sz="4" w:space="0" w:color="auto"/>
              <w:right w:val="single" w:sz="4" w:space="0" w:color="auto"/>
            </w:tcBorders>
            <w:shd w:val="clear" w:color="auto" w:fill="auto"/>
            <w:noWrap/>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绩效目标</w:t>
            </w:r>
          </w:p>
        </w:tc>
        <w:tc>
          <w:tcPr>
            <w:tcW w:w="10353"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left"/>
              <w:rPr>
                <w:rFonts w:ascii="宋体" w:hAnsi="宋体" w:cs="宋体"/>
                <w:color w:val="000000"/>
                <w:kern w:val="0"/>
                <w:sz w:val="22"/>
              </w:rPr>
            </w:pPr>
            <w:r w:rsidRPr="00DE5871">
              <w:rPr>
                <w:rFonts w:ascii="宋体" w:hAnsi="宋体" w:cs="宋体" w:hint="eastAsia"/>
                <w:color w:val="000000"/>
                <w:kern w:val="0"/>
                <w:sz w:val="22"/>
              </w:rPr>
              <w:t>目标：为充分利用两组列车资源，宣传唐山文化旅游资源，我局在列车广播、头枕帖、小桌板、列车电视、车站服务台等进行大量唐山旅游形象宣传，对唐山文化旅游业发展起到了积极的促进作用。</w:t>
            </w:r>
          </w:p>
        </w:tc>
      </w:tr>
      <w:tr w:rsidR="00CE4B3F" w:rsidRPr="00DE5871" w:rsidTr="000758D8">
        <w:trPr>
          <w:trHeight w:val="978"/>
          <w:jc w:val="center"/>
        </w:trPr>
        <w:tc>
          <w:tcPr>
            <w:tcW w:w="2052" w:type="dxa"/>
            <w:tcBorders>
              <w:top w:val="nil"/>
              <w:left w:val="single" w:sz="4" w:space="0" w:color="auto"/>
              <w:bottom w:val="single" w:sz="4" w:space="0" w:color="auto"/>
              <w:right w:val="single" w:sz="4" w:space="0" w:color="auto"/>
            </w:tcBorders>
            <w:shd w:val="clear" w:color="auto" w:fill="auto"/>
            <w:noWrap/>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一级指标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二级指标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三级指标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绩效指标描述</w:t>
            </w:r>
          </w:p>
        </w:tc>
        <w:tc>
          <w:tcPr>
            <w:tcW w:w="1559"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指标值</w:t>
            </w:r>
          </w:p>
        </w:tc>
        <w:tc>
          <w:tcPr>
            <w:tcW w:w="2545"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指标值确定依据</w:t>
            </w:r>
          </w:p>
        </w:tc>
      </w:tr>
      <w:tr w:rsidR="00CE4B3F" w:rsidRPr="00DE5871" w:rsidTr="000758D8">
        <w:trPr>
          <w:trHeight w:val="1200"/>
          <w:jc w:val="center"/>
        </w:trPr>
        <w:tc>
          <w:tcPr>
            <w:tcW w:w="2052"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lastRenderedPageBreak/>
              <w:t>产出指标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数量指标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旅游形象宣传覆盖范围</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在列车广播、头枕帖、小桌板、列车电视、车站服务台等进行大量唐山旅游形象宣传</w:t>
            </w:r>
          </w:p>
        </w:tc>
        <w:tc>
          <w:tcPr>
            <w:tcW w:w="1559"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100%</w:t>
            </w:r>
          </w:p>
        </w:tc>
        <w:tc>
          <w:tcPr>
            <w:tcW w:w="2545"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年初工作计划</w:t>
            </w:r>
          </w:p>
        </w:tc>
      </w:tr>
      <w:tr w:rsidR="00CE4B3F" w:rsidRPr="00DE5871" w:rsidTr="000758D8">
        <w:trPr>
          <w:trHeight w:val="1140"/>
          <w:jc w:val="center"/>
        </w:trPr>
        <w:tc>
          <w:tcPr>
            <w:tcW w:w="2052" w:type="dxa"/>
            <w:vMerge/>
            <w:tcBorders>
              <w:top w:val="nil"/>
              <w:left w:val="single" w:sz="4" w:space="0" w:color="auto"/>
              <w:bottom w:val="single" w:sz="4" w:space="0" w:color="auto"/>
              <w:right w:val="single" w:sz="4" w:space="0" w:color="auto"/>
            </w:tcBorders>
            <w:vAlign w:val="center"/>
            <w:hideMark/>
          </w:tcPr>
          <w:p w:rsidR="00CE4B3F" w:rsidRPr="00DE5871"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质量指标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旅游宣传质量合格率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列车运行期间，列车广播、列车电视、车站服务等宣传方式的质量合格率</w:t>
            </w:r>
          </w:p>
        </w:tc>
        <w:tc>
          <w:tcPr>
            <w:tcW w:w="1559"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100%</w:t>
            </w:r>
          </w:p>
        </w:tc>
        <w:tc>
          <w:tcPr>
            <w:tcW w:w="2545"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年初工作计划</w:t>
            </w:r>
          </w:p>
        </w:tc>
      </w:tr>
      <w:tr w:rsidR="00CE4B3F" w:rsidRPr="00DE5871" w:rsidTr="000758D8">
        <w:trPr>
          <w:trHeight w:val="750"/>
          <w:jc w:val="center"/>
        </w:trPr>
        <w:tc>
          <w:tcPr>
            <w:tcW w:w="2052" w:type="dxa"/>
            <w:vMerge/>
            <w:tcBorders>
              <w:top w:val="nil"/>
              <w:left w:val="single" w:sz="4" w:space="0" w:color="auto"/>
              <w:bottom w:val="single" w:sz="4" w:space="0" w:color="auto"/>
              <w:right w:val="single" w:sz="4" w:space="0" w:color="auto"/>
            </w:tcBorders>
            <w:vAlign w:val="center"/>
            <w:hideMark/>
          </w:tcPr>
          <w:p w:rsidR="00CE4B3F" w:rsidRPr="00DE5871" w:rsidRDefault="00CE4B3F" w:rsidP="000758D8">
            <w:pPr>
              <w:widowControl/>
              <w:jc w:val="left"/>
              <w:rPr>
                <w:rFonts w:ascii="宋体" w:hAnsi="宋体" w:cs="宋体"/>
                <w:color w:val="000000"/>
                <w:kern w:val="0"/>
                <w:sz w:val="22"/>
              </w:rPr>
            </w:pP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时效指标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服务期限</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旅游形象宣传服务期限</w:t>
            </w:r>
          </w:p>
        </w:tc>
        <w:tc>
          <w:tcPr>
            <w:tcW w:w="1559"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12个月</w:t>
            </w:r>
          </w:p>
        </w:tc>
        <w:tc>
          <w:tcPr>
            <w:tcW w:w="2545"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实际工作情况</w:t>
            </w:r>
          </w:p>
        </w:tc>
      </w:tr>
      <w:tr w:rsidR="00CE4B3F" w:rsidRPr="00DE5871" w:rsidTr="000758D8">
        <w:trPr>
          <w:trHeight w:val="750"/>
          <w:jc w:val="center"/>
        </w:trPr>
        <w:tc>
          <w:tcPr>
            <w:tcW w:w="2052" w:type="dxa"/>
            <w:vMerge/>
            <w:tcBorders>
              <w:top w:val="nil"/>
              <w:left w:val="single" w:sz="4" w:space="0" w:color="auto"/>
              <w:bottom w:val="single" w:sz="4" w:space="0" w:color="auto"/>
              <w:right w:val="single" w:sz="4" w:space="0" w:color="auto"/>
            </w:tcBorders>
            <w:vAlign w:val="center"/>
            <w:hideMark/>
          </w:tcPr>
          <w:p w:rsidR="00CE4B3F" w:rsidRPr="00DE5871" w:rsidRDefault="00CE4B3F" w:rsidP="000758D8">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CE4B3F" w:rsidRPr="00DE5871" w:rsidRDefault="00CE4B3F" w:rsidP="000758D8">
            <w:pPr>
              <w:widowControl/>
              <w:jc w:val="left"/>
              <w:rPr>
                <w:rFonts w:ascii="宋体" w:hAnsi="宋体" w:cs="宋体"/>
                <w:color w:val="000000"/>
                <w:kern w:val="0"/>
                <w:sz w:val="20"/>
                <w:szCs w:val="20"/>
              </w:rPr>
            </w:pPr>
          </w:p>
        </w:tc>
        <w:tc>
          <w:tcPr>
            <w:tcW w:w="1264"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旅游宣传工作完成及时性</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旅游宣传工作是否按照计划目标及时完成</w:t>
            </w:r>
          </w:p>
        </w:tc>
        <w:tc>
          <w:tcPr>
            <w:tcW w:w="1559"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及时</w:t>
            </w:r>
          </w:p>
        </w:tc>
        <w:tc>
          <w:tcPr>
            <w:tcW w:w="2545"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实际工作情况</w:t>
            </w:r>
          </w:p>
        </w:tc>
      </w:tr>
      <w:tr w:rsidR="00CE4B3F" w:rsidRPr="00DE5871" w:rsidTr="000758D8">
        <w:trPr>
          <w:trHeight w:val="882"/>
          <w:jc w:val="center"/>
        </w:trPr>
        <w:tc>
          <w:tcPr>
            <w:tcW w:w="2052" w:type="dxa"/>
            <w:vMerge/>
            <w:tcBorders>
              <w:top w:val="nil"/>
              <w:left w:val="single" w:sz="4" w:space="0" w:color="auto"/>
              <w:bottom w:val="single" w:sz="4" w:space="0" w:color="auto"/>
              <w:right w:val="single" w:sz="4" w:space="0" w:color="auto"/>
            </w:tcBorders>
            <w:vAlign w:val="center"/>
            <w:hideMark/>
          </w:tcPr>
          <w:p w:rsidR="00CE4B3F" w:rsidRPr="00DE5871"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成本指标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宣传总成本控制率</w:t>
            </w:r>
          </w:p>
        </w:tc>
        <w:tc>
          <w:tcPr>
            <w:tcW w:w="3119"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宣传总成本控制率=实际宣传总成本/宣传总预算成本*100%</w:t>
            </w:r>
          </w:p>
        </w:tc>
        <w:tc>
          <w:tcPr>
            <w:tcW w:w="1559"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≤2000万元</w:t>
            </w:r>
          </w:p>
        </w:tc>
        <w:tc>
          <w:tcPr>
            <w:tcW w:w="2545"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实际支出</w:t>
            </w:r>
          </w:p>
        </w:tc>
      </w:tr>
      <w:tr w:rsidR="00CE4B3F" w:rsidRPr="00DE5871" w:rsidTr="000758D8">
        <w:trPr>
          <w:trHeight w:val="615"/>
          <w:jc w:val="center"/>
        </w:trPr>
        <w:tc>
          <w:tcPr>
            <w:tcW w:w="2052"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效果指标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社会效益指标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提升唐山文化旅游知名度和影响力</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提升唐山文化旅游知名度和影响力</w:t>
            </w:r>
          </w:p>
        </w:tc>
        <w:tc>
          <w:tcPr>
            <w:tcW w:w="1559"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显著提升</w:t>
            </w:r>
          </w:p>
        </w:tc>
        <w:tc>
          <w:tcPr>
            <w:tcW w:w="2545"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年初工作计划</w:t>
            </w:r>
          </w:p>
        </w:tc>
      </w:tr>
      <w:tr w:rsidR="00CE4B3F" w:rsidRPr="00DE5871" w:rsidTr="000758D8">
        <w:trPr>
          <w:trHeight w:val="979"/>
          <w:jc w:val="center"/>
        </w:trPr>
        <w:tc>
          <w:tcPr>
            <w:tcW w:w="2052" w:type="dxa"/>
            <w:vMerge/>
            <w:tcBorders>
              <w:top w:val="nil"/>
              <w:left w:val="single" w:sz="4" w:space="0" w:color="auto"/>
              <w:bottom w:val="single" w:sz="4" w:space="0" w:color="auto"/>
              <w:right w:val="single" w:sz="4" w:space="0" w:color="auto"/>
            </w:tcBorders>
            <w:vAlign w:val="center"/>
            <w:hideMark/>
          </w:tcPr>
          <w:p w:rsidR="00CE4B3F" w:rsidRPr="00DE5871"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可持续影响指标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可持续影响</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left"/>
              <w:rPr>
                <w:rFonts w:ascii="宋体" w:hAnsi="宋体" w:cs="宋体"/>
                <w:color w:val="000000"/>
                <w:kern w:val="0"/>
                <w:sz w:val="20"/>
                <w:szCs w:val="20"/>
              </w:rPr>
            </w:pPr>
            <w:r w:rsidRPr="00DE5871">
              <w:rPr>
                <w:rFonts w:ascii="宋体" w:hAnsi="宋体" w:cs="宋体" w:hint="eastAsia"/>
                <w:color w:val="000000"/>
                <w:kern w:val="0"/>
                <w:sz w:val="20"/>
                <w:szCs w:val="20"/>
              </w:rPr>
              <w:t>提高人民对唐山旅游景区产品、精品线路的知晓率，对唐山文化旅游业的发展起到了积极的持续影响。</w:t>
            </w:r>
          </w:p>
        </w:tc>
        <w:tc>
          <w:tcPr>
            <w:tcW w:w="1559"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有效提高</w:t>
            </w:r>
          </w:p>
        </w:tc>
        <w:tc>
          <w:tcPr>
            <w:tcW w:w="2545"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实际工作情况</w:t>
            </w:r>
          </w:p>
        </w:tc>
      </w:tr>
      <w:tr w:rsidR="00CE4B3F" w:rsidRPr="00DE5871" w:rsidTr="000758D8">
        <w:trPr>
          <w:trHeight w:val="585"/>
          <w:jc w:val="center"/>
        </w:trPr>
        <w:tc>
          <w:tcPr>
            <w:tcW w:w="2052" w:type="dxa"/>
            <w:tcBorders>
              <w:top w:val="nil"/>
              <w:left w:val="single" w:sz="4" w:space="0" w:color="auto"/>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2"/>
              </w:rPr>
            </w:pPr>
            <w:r w:rsidRPr="00DE5871">
              <w:rPr>
                <w:rFonts w:ascii="宋体" w:hAnsi="宋体" w:cs="宋体" w:hint="eastAsia"/>
                <w:color w:val="000000"/>
                <w:kern w:val="0"/>
                <w:sz w:val="22"/>
              </w:rPr>
              <w:t>满意度指标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服务对象满意度指标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乘客满意度</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乘客对旅游形象宣传满意程度</w:t>
            </w:r>
          </w:p>
        </w:tc>
        <w:tc>
          <w:tcPr>
            <w:tcW w:w="1559"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≥90%</w:t>
            </w:r>
          </w:p>
        </w:tc>
        <w:tc>
          <w:tcPr>
            <w:tcW w:w="2545" w:type="dxa"/>
            <w:tcBorders>
              <w:top w:val="nil"/>
              <w:left w:val="nil"/>
              <w:bottom w:val="single" w:sz="4" w:space="0" w:color="auto"/>
              <w:right w:val="single" w:sz="4" w:space="0" w:color="auto"/>
            </w:tcBorders>
            <w:shd w:val="clear" w:color="auto" w:fill="auto"/>
            <w:vAlign w:val="center"/>
            <w:hideMark/>
          </w:tcPr>
          <w:p w:rsidR="00CE4B3F" w:rsidRPr="00DE5871" w:rsidRDefault="00CE4B3F" w:rsidP="000758D8">
            <w:pPr>
              <w:widowControl/>
              <w:jc w:val="center"/>
              <w:rPr>
                <w:rFonts w:ascii="宋体" w:hAnsi="宋体" w:cs="宋体"/>
                <w:color w:val="000000"/>
                <w:kern w:val="0"/>
                <w:sz w:val="20"/>
                <w:szCs w:val="20"/>
              </w:rPr>
            </w:pPr>
            <w:r w:rsidRPr="00DE5871">
              <w:rPr>
                <w:rFonts w:ascii="宋体" w:hAnsi="宋体" w:cs="宋体" w:hint="eastAsia"/>
                <w:color w:val="000000"/>
                <w:kern w:val="0"/>
                <w:sz w:val="20"/>
                <w:szCs w:val="20"/>
              </w:rPr>
              <w:t>年初工作计划</w:t>
            </w:r>
          </w:p>
        </w:tc>
      </w:tr>
    </w:tbl>
    <w:p w:rsidR="00CE4B3F" w:rsidRPr="00AA7E1E"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r>
        <w:rPr>
          <w:rFonts w:ascii="方正仿宋_GBK" w:eastAsia="方正仿宋_GBK" w:hint="eastAsia"/>
          <w:b/>
          <w:sz w:val="28"/>
        </w:rPr>
        <w:t>（九）</w:t>
      </w:r>
      <w:r w:rsidRPr="00795E2D">
        <w:rPr>
          <w:rFonts w:ascii="方正仿宋_GBK" w:eastAsia="方正仿宋_GBK" w:hint="eastAsia"/>
          <w:b/>
          <w:sz w:val="28"/>
        </w:rPr>
        <w:t>投放2022年央视旅游形象广告专项经费</w:t>
      </w:r>
      <w:r>
        <w:rPr>
          <w:rFonts w:ascii="方正仿宋_GBK" w:eastAsia="方正仿宋_GBK" w:hint="eastAsia"/>
          <w:b/>
          <w:sz w:val="28"/>
        </w:rPr>
        <w:t>绩效目标表</w:t>
      </w:r>
    </w:p>
    <w:tbl>
      <w:tblPr>
        <w:tblW w:w="12474" w:type="dxa"/>
        <w:jc w:val="center"/>
        <w:tblInd w:w="-1770" w:type="dxa"/>
        <w:tblLayout w:type="fixed"/>
        <w:tblLook w:val="04A0"/>
      </w:tblPr>
      <w:tblGrid>
        <w:gridCol w:w="2127"/>
        <w:gridCol w:w="1842"/>
        <w:gridCol w:w="1276"/>
        <w:gridCol w:w="3119"/>
        <w:gridCol w:w="1956"/>
        <w:gridCol w:w="2154"/>
      </w:tblGrid>
      <w:tr w:rsidR="00CE4B3F" w:rsidRPr="000F710A" w:rsidTr="000758D8">
        <w:trPr>
          <w:trHeight w:val="540"/>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lastRenderedPageBreak/>
              <w:t>项目编码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501002B20DX0023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项目名称</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rsidR="00CE4B3F" w:rsidRPr="000F710A" w:rsidRDefault="00CE4B3F" w:rsidP="000758D8">
            <w:pPr>
              <w:widowControl/>
              <w:rPr>
                <w:rFonts w:ascii="宋体" w:hAnsi="宋体" w:cs="宋体"/>
                <w:color w:val="000000"/>
                <w:kern w:val="0"/>
                <w:sz w:val="22"/>
              </w:rPr>
            </w:pPr>
            <w:r w:rsidRPr="000F710A">
              <w:rPr>
                <w:rFonts w:ascii="宋体" w:hAnsi="宋体" w:cs="宋体" w:hint="eastAsia"/>
                <w:color w:val="000000"/>
                <w:kern w:val="0"/>
                <w:sz w:val="22"/>
              </w:rPr>
              <w:t>投放2022年央视旅游形象广告专项经费</w:t>
            </w:r>
          </w:p>
        </w:tc>
      </w:tr>
      <w:tr w:rsidR="00CE4B3F" w:rsidRPr="000F710A" w:rsidTr="000758D8">
        <w:trPr>
          <w:trHeight w:val="90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0F710A">
              <w:rPr>
                <w:rFonts w:ascii="宋体" w:hAnsi="宋体" w:cs="宋体" w:hint="eastAsia"/>
                <w:color w:val="000000"/>
                <w:kern w:val="0"/>
                <w:sz w:val="22"/>
              </w:rPr>
              <w:t xml:space="preserve">   主要用途</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left"/>
              <w:rPr>
                <w:rFonts w:ascii="宋体" w:hAnsi="宋体" w:cs="宋体"/>
                <w:kern w:val="0"/>
                <w:sz w:val="22"/>
              </w:rPr>
            </w:pPr>
            <w:r w:rsidRPr="000F710A">
              <w:rPr>
                <w:rFonts w:ascii="宋体" w:hAnsi="宋体" w:cs="宋体" w:hint="eastAsia"/>
                <w:kern w:val="0"/>
                <w:sz w:val="22"/>
              </w:rPr>
              <w:t>预算数1496万元。其中：财政资金1496万元，其他资金0万元。主要用于为大力推进我市文化旅游品牌建设，唱响我市旅游目的地品牌形象，吸引更多的游客来唐，提升唐山文化旅游知名度和影响力。</w:t>
            </w:r>
          </w:p>
        </w:tc>
      </w:tr>
      <w:tr w:rsidR="00CE4B3F" w:rsidRPr="000F710A" w:rsidTr="000758D8">
        <w:trPr>
          <w:trHeight w:val="499"/>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资金支出计划(累计进度%)</w:t>
            </w:r>
          </w:p>
        </w:tc>
        <w:tc>
          <w:tcPr>
            <w:tcW w:w="1842" w:type="dxa"/>
            <w:tcBorders>
              <w:top w:val="nil"/>
              <w:left w:val="nil"/>
              <w:bottom w:val="single" w:sz="4" w:space="0" w:color="auto"/>
              <w:right w:val="single" w:sz="4" w:space="0" w:color="auto"/>
            </w:tcBorders>
            <w:shd w:val="clear" w:color="auto" w:fill="auto"/>
            <w:noWrap/>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第一季度</w:t>
            </w:r>
          </w:p>
        </w:tc>
        <w:tc>
          <w:tcPr>
            <w:tcW w:w="1276" w:type="dxa"/>
            <w:tcBorders>
              <w:top w:val="nil"/>
              <w:left w:val="nil"/>
              <w:bottom w:val="single" w:sz="4" w:space="0" w:color="auto"/>
              <w:right w:val="single" w:sz="4" w:space="0" w:color="auto"/>
            </w:tcBorders>
            <w:shd w:val="clear" w:color="auto" w:fill="auto"/>
            <w:noWrap/>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第二季度</w:t>
            </w:r>
          </w:p>
        </w:tc>
        <w:tc>
          <w:tcPr>
            <w:tcW w:w="50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第三季度</w:t>
            </w:r>
          </w:p>
        </w:tc>
        <w:tc>
          <w:tcPr>
            <w:tcW w:w="2154" w:type="dxa"/>
            <w:tcBorders>
              <w:top w:val="nil"/>
              <w:left w:val="nil"/>
              <w:bottom w:val="single" w:sz="4" w:space="0" w:color="auto"/>
              <w:right w:val="single" w:sz="4" w:space="0" w:color="auto"/>
            </w:tcBorders>
            <w:shd w:val="clear" w:color="auto" w:fill="auto"/>
            <w:noWrap/>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第四季度</w:t>
            </w:r>
          </w:p>
        </w:tc>
      </w:tr>
      <w:tr w:rsidR="00CE4B3F" w:rsidRPr="000F710A" w:rsidTr="000758D8">
        <w:trPr>
          <w:trHeight w:val="48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0F710A"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0%</w:t>
            </w:r>
          </w:p>
        </w:tc>
        <w:tc>
          <w:tcPr>
            <w:tcW w:w="1276" w:type="dxa"/>
            <w:tcBorders>
              <w:top w:val="nil"/>
              <w:left w:val="nil"/>
              <w:bottom w:val="single" w:sz="4" w:space="0" w:color="auto"/>
              <w:right w:val="single" w:sz="4" w:space="0" w:color="auto"/>
            </w:tcBorders>
            <w:shd w:val="clear" w:color="auto" w:fill="auto"/>
            <w:noWrap/>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70%</w:t>
            </w:r>
          </w:p>
        </w:tc>
        <w:tc>
          <w:tcPr>
            <w:tcW w:w="50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90%</w:t>
            </w:r>
          </w:p>
        </w:tc>
        <w:tc>
          <w:tcPr>
            <w:tcW w:w="2154" w:type="dxa"/>
            <w:tcBorders>
              <w:top w:val="nil"/>
              <w:left w:val="nil"/>
              <w:bottom w:val="single" w:sz="4" w:space="0" w:color="auto"/>
              <w:right w:val="single" w:sz="4" w:space="0" w:color="auto"/>
            </w:tcBorders>
            <w:shd w:val="clear" w:color="auto" w:fill="auto"/>
            <w:noWrap/>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100%</w:t>
            </w:r>
          </w:p>
        </w:tc>
      </w:tr>
      <w:tr w:rsidR="00CE4B3F" w:rsidRPr="000F710A" w:rsidTr="000758D8">
        <w:trPr>
          <w:trHeight w:val="799"/>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绩效目标</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left"/>
              <w:rPr>
                <w:rFonts w:ascii="宋体" w:hAnsi="宋体" w:cs="宋体"/>
                <w:color w:val="000000"/>
                <w:kern w:val="0"/>
                <w:sz w:val="22"/>
              </w:rPr>
            </w:pPr>
            <w:r w:rsidRPr="000F710A">
              <w:rPr>
                <w:rFonts w:ascii="宋体" w:hAnsi="宋体" w:cs="宋体" w:hint="eastAsia"/>
                <w:color w:val="000000"/>
                <w:kern w:val="0"/>
                <w:sz w:val="22"/>
              </w:rPr>
              <w:t>目标：为提高唐山市文化旅游品牌知名度，唱响唐山市旅游目的地品牌形象，完成在央视朝闻天下栏目投放全年每日播出10秒唐山旅游形象广告，吸引更多的游客来唐山市旅游。</w:t>
            </w:r>
          </w:p>
        </w:tc>
      </w:tr>
      <w:tr w:rsidR="00CE4B3F" w:rsidRPr="000F710A" w:rsidTr="000758D8">
        <w:trPr>
          <w:trHeight w:val="929"/>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一级指标</w:t>
            </w:r>
          </w:p>
        </w:tc>
        <w:tc>
          <w:tcPr>
            <w:tcW w:w="1842"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二级指标</w:t>
            </w:r>
          </w:p>
        </w:tc>
        <w:tc>
          <w:tcPr>
            <w:tcW w:w="127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三级指标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绩效指标描述</w:t>
            </w:r>
          </w:p>
        </w:tc>
        <w:tc>
          <w:tcPr>
            <w:tcW w:w="195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指标值</w:t>
            </w:r>
          </w:p>
        </w:tc>
        <w:tc>
          <w:tcPr>
            <w:tcW w:w="2154"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指标值确定依据</w:t>
            </w:r>
          </w:p>
        </w:tc>
      </w:tr>
      <w:tr w:rsidR="00CE4B3F" w:rsidRPr="000F710A" w:rsidTr="000758D8">
        <w:trPr>
          <w:trHeight w:val="891"/>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t>产出指标</w:t>
            </w:r>
          </w:p>
        </w:tc>
        <w:tc>
          <w:tcPr>
            <w:tcW w:w="1842"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数量指标</w:t>
            </w:r>
          </w:p>
        </w:tc>
        <w:tc>
          <w:tcPr>
            <w:tcW w:w="127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媒体广告播出时长</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在央视朝闻天下栏目投放全年日播10秒广告</w:t>
            </w:r>
          </w:p>
        </w:tc>
        <w:tc>
          <w:tcPr>
            <w:tcW w:w="195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10秒</w:t>
            </w:r>
          </w:p>
        </w:tc>
        <w:tc>
          <w:tcPr>
            <w:tcW w:w="2154"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年初工作计划</w:t>
            </w:r>
          </w:p>
        </w:tc>
      </w:tr>
      <w:tr w:rsidR="00CE4B3F" w:rsidRPr="000F710A" w:rsidTr="000758D8">
        <w:trPr>
          <w:trHeight w:val="72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0F710A"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质量指标</w:t>
            </w:r>
          </w:p>
        </w:tc>
        <w:tc>
          <w:tcPr>
            <w:tcW w:w="127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媒体广告项目完成率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按照合同约定完成央视朝闻天下栏目广告投放</w:t>
            </w:r>
          </w:p>
        </w:tc>
        <w:tc>
          <w:tcPr>
            <w:tcW w:w="195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100%</w:t>
            </w:r>
          </w:p>
        </w:tc>
        <w:tc>
          <w:tcPr>
            <w:tcW w:w="2154"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年初工作计划</w:t>
            </w:r>
          </w:p>
        </w:tc>
      </w:tr>
      <w:tr w:rsidR="00CE4B3F" w:rsidRPr="000F710A" w:rsidTr="000758D8">
        <w:trPr>
          <w:trHeight w:val="75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0F710A"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时效指标</w:t>
            </w:r>
          </w:p>
        </w:tc>
        <w:tc>
          <w:tcPr>
            <w:tcW w:w="127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媒体广告服务期限</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按时在在央视朝闻天下栏目播放</w:t>
            </w:r>
          </w:p>
        </w:tc>
        <w:tc>
          <w:tcPr>
            <w:tcW w:w="195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12个月</w:t>
            </w:r>
          </w:p>
        </w:tc>
        <w:tc>
          <w:tcPr>
            <w:tcW w:w="2154"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按照合同约定</w:t>
            </w:r>
          </w:p>
        </w:tc>
      </w:tr>
      <w:tr w:rsidR="00CE4B3F" w:rsidRPr="000F710A" w:rsidTr="000758D8">
        <w:trPr>
          <w:trHeight w:val="90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0F710A"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成本指标</w:t>
            </w:r>
          </w:p>
        </w:tc>
        <w:tc>
          <w:tcPr>
            <w:tcW w:w="127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kern w:val="0"/>
                <w:sz w:val="20"/>
                <w:szCs w:val="20"/>
              </w:rPr>
            </w:pPr>
            <w:r w:rsidRPr="000F710A">
              <w:rPr>
                <w:rFonts w:ascii="宋体" w:hAnsi="宋体" w:cs="宋体" w:hint="eastAsia"/>
                <w:kern w:val="0"/>
                <w:sz w:val="20"/>
                <w:szCs w:val="20"/>
              </w:rPr>
              <w:t>项目成本控制在1496万元内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投放央视广告所需宣传费用成本</w:t>
            </w:r>
          </w:p>
        </w:tc>
        <w:tc>
          <w:tcPr>
            <w:tcW w:w="195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≤1496万元</w:t>
            </w:r>
          </w:p>
        </w:tc>
        <w:tc>
          <w:tcPr>
            <w:tcW w:w="2154"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根据财务实际支出</w:t>
            </w:r>
          </w:p>
        </w:tc>
      </w:tr>
      <w:tr w:rsidR="00CE4B3F" w:rsidRPr="000F710A" w:rsidTr="000758D8">
        <w:trPr>
          <w:trHeight w:val="1686"/>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2"/>
              </w:rPr>
            </w:pPr>
            <w:r w:rsidRPr="000F710A">
              <w:rPr>
                <w:rFonts w:ascii="宋体" w:hAnsi="宋体" w:cs="宋体" w:hint="eastAsia"/>
                <w:color w:val="000000"/>
                <w:kern w:val="0"/>
                <w:sz w:val="22"/>
              </w:rPr>
              <w:lastRenderedPageBreak/>
              <w:t>效益指标</w:t>
            </w:r>
          </w:p>
        </w:tc>
        <w:tc>
          <w:tcPr>
            <w:tcW w:w="1842"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社会效益指标</w:t>
            </w:r>
          </w:p>
        </w:tc>
        <w:tc>
          <w:tcPr>
            <w:tcW w:w="127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提升唐山文化旅游知名度和影响力</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通过实施该项目，有效提升唐山文化旅游知名度和影响力，能够引进外来旅客</w:t>
            </w:r>
          </w:p>
        </w:tc>
        <w:tc>
          <w:tcPr>
            <w:tcW w:w="195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通过实施该项目，有效提升唐山文化旅游知名度和影响力，能够引进外来旅客。</w:t>
            </w:r>
          </w:p>
        </w:tc>
        <w:tc>
          <w:tcPr>
            <w:tcW w:w="2154"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实际工作完成情况</w:t>
            </w:r>
          </w:p>
        </w:tc>
      </w:tr>
      <w:tr w:rsidR="00CE4B3F" w:rsidRPr="000F710A" w:rsidTr="000758D8">
        <w:trPr>
          <w:trHeight w:val="144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0F710A"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可持续影响指标</w:t>
            </w:r>
          </w:p>
        </w:tc>
        <w:tc>
          <w:tcPr>
            <w:tcW w:w="127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带动当地旅游业大力发展</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left"/>
              <w:rPr>
                <w:rFonts w:ascii="宋体" w:hAnsi="宋体" w:cs="宋体"/>
                <w:color w:val="000000"/>
                <w:kern w:val="0"/>
                <w:sz w:val="20"/>
                <w:szCs w:val="20"/>
              </w:rPr>
            </w:pPr>
            <w:r w:rsidRPr="000F710A">
              <w:rPr>
                <w:rFonts w:ascii="宋体" w:hAnsi="宋体" w:cs="宋体" w:hint="eastAsia"/>
                <w:color w:val="000000"/>
                <w:kern w:val="0"/>
                <w:sz w:val="20"/>
                <w:szCs w:val="20"/>
              </w:rPr>
              <w:t>通过实施该项目，有效带动当地旅游业大力发展，并带来可持续影响。</w:t>
            </w:r>
          </w:p>
        </w:tc>
        <w:tc>
          <w:tcPr>
            <w:tcW w:w="195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通过实施该项目，有效带动当地旅游业大力发展，并带来可持续影响。</w:t>
            </w:r>
          </w:p>
        </w:tc>
        <w:tc>
          <w:tcPr>
            <w:tcW w:w="2154"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实际工作完成情况</w:t>
            </w:r>
          </w:p>
        </w:tc>
      </w:tr>
      <w:tr w:rsidR="00CE4B3F" w:rsidRPr="000F710A" w:rsidTr="000758D8">
        <w:trPr>
          <w:trHeight w:val="762"/>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2"/>
              </w:rPr>
            </w:pPr>
            <w:r w:rsidRPr="00FE5B26">
              <w:rPr>
                <w:rFonts w:ascii="宋体" w:hAnsi="宋体" w:cs="宋体" w:hint="eastAsia"/>
                <w:color w:val="000000"/>
                <w:kern w:val="0"/>
                <w:sz w:val="22"/>
              </w:rPr>
              <w:t>满意度指标</w:t>
            </w:r>
          </w:p>
        </w:tc>
        <w:tc>
          <w:tcPr>
            <w:tcW w:w="1842" w:type="dxa"/>
            <w:tcBorders>
              <w:top w:val="nil"/>
              <w:left w:val="nil"/>
              <w:bottom w:val="single" w:sz="4" w:space="0" w:color="auto"/>
              <w:right w:val="single" w:sz="4" w:space="0" w:color="auto"/>
            </w:tcBorders>
            <w:shd w:val="clear" w:color="auto" w:fill="auto"/>
            <w:vAlign w:val="center"/>
            <w:hideMark/>
          </w:tcPr>
          <w:p w:rsidR="00CE4B3F" w:rsidRPr="00FE5B26" w:rsidRDefault="00CE4B3F" w:rsidP="000758D8">
            <w:pPr>
              <w:widowControl/>
              <w:jc w:val="center"/>
              <w:rPr>
                <w:rFonts w:ascii="宋体" w:hAnsi="宋体" w:cs="宋体"/>
                <w:color w:val="000000"/>
                <w:kern w:val="0"/>
                <w:sz w:val="20"/>
                <w:szCs w:val="20"/>
              </w:rPr>
            </w:pPr>
            <w:r w:rsidRPr="00FE5B26">
              <w:rPr>
                <w:rFonts w:ascii="宋体" w:hAnsi="宋体" w:cs="宋体" w:hint="eastAsia"/>
                <w:color w:val="000000"/>
                <w:kern w:val="0"/>
                <w:sz w:val="20"/>
                <w:szCs w:val="20"/>
              </w:rPr>
              <w:t>服务对象满意度指标</w:t>
            </w:r>
          </w:p>
        </w:tc>
        <w:tc>
          <w:tcPr>
            <w:tcW w:w="127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服务对象满意度</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服务对象调查中满意和较满意的人数占全部调查人数的比率</w:t>
            </w:r>
          </w:p>
        </w:tc>
        <w:tc>
          <w:tcPr>
            <w:tcW w:w="1956"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90%</w:t>
            </w:r>
          </w:p>
        </w:tc>
        <w:tc>
          <w:tcPr>
            <w:tcW w:w="2154" w:type="dxa"/>
            <w:tcBorders>
              <w:top w:val="nil"/>
              <w:left w:val="nil"/>
              <w:bottom w:val="single" w:sz="4" w:space="0" w:color="auto"/>
              <w:right w:val="single" w:sz="4" w:space="0" w:color="auto"/>
            </w:tcBorders>
            <w:shd w:val="clear" w:color="auto" w:fill="auto"/>
            <w:vAlign w:val="center"/>
            <w:hideMark/>
          </w:tcPr>
          <w:p w:rsidR="00CE4B3F" w:rsidRPr="000F710A" w:rsidRDefault="00CE4B3F" w:rsidP="000758D8">
            <w:pPr>
              <w:widowControl/>
              <w:jc w:val="center"/>
              <w:rPr>
                <w:rFonts w:ascii="宋体" w:hAnsi="宋体" w:cs="宋体"/>
                <w:color w:val="000000"/>
                <w:kern w:val="0"/>
                <w:sz w:val="20"/>
                <w:szCs w:val="20"/>
              </w:rPr>
            </w:pPr>
            <w:r w:rsidRPr="000F710A">
              <w:rPr>
                <w:rFonts w:ascii="宋体" w:hAnsi="宋体" w:cs="宋体" w:hint="eastAsia"/>
                <w:color w:val="000000"/>
                <w:kern w:val="0"/>
                <w:sz w:val="20"/>
                <w:szCs w:val="20"/>
              </w:rPr>
              <w:t>调查问卷</w:t>
            </w:r>
          </w:p>
        </w:tc>
      </w:tr>
    </w:tbl>
    <w:p w:rsidR="00CE4B3F" w:rsidRDefault="00CE4B3F" w:rsidP="00CE4B3F">
      <w:pPr>
        <w:ind w:firstLineChars="200" w:firstLine="562"/>
        <w:jc w:val="left"/>
        <w:rPr>
          <w:rFonts w:ascii="Times New Roman" w:hAnsi="宋体"/>
          <w:b/>
          <w:sz w:val="28"/>
        </w:rPr>
      </w:pPr>
    </w:p>
    <w:p w:rsidR="00CE4B3F" w:rsidRPr="00AA7E1E" w:rsidRDefault="00CE4B3F" w:rsidP="00CE4B3F">
      <w:pPr>
        <w:ind w:firstLineChars="200" w:firstLine="562"/>
        <w:jc w:val="left"/>
        <w:rPr>
          <w:rFonts w:ascii="Times New Roman" w:hAnsi="宋体"/>
          <w:b/>
          <w:sz w:val="28"/>
        </w:rPr>
      </w:pPr>
      <w:r>
        <w:rPr>
          <w:rFonts w:ascii="方正仿宋_GBK" w:eastAsia="方正仿宋_GBK" w:hint="eastAsia"/>
          <w:b/>
          <w:sz w:val="28"/>
        </w:rPr>
        <w:t>（十）</w:t>
      </w:r>
      <w:r w:rsidRPr="0078208E">
        <w:rPr>
          <w:rFonts w:ascii="方正仿宋_GBK" w:eastAsia="方正仿宋_GBK" w:hint="eastAsia"/>
          <w:b/>
          <w:sz w:val="28"/>
        </w:rPr>
        <w:t>唐山大剧院会议表决系统、证件管理验证系统设备维护及保会项目</w:t>
      </w:r>
      <w:r>
        <w:rPr>
          <w:rFonts w:ascii="方正仿宋_GBK" w:eastAsia="方正仿宋_GBK" w:hint="eastAsia"/>
          <w:b/>
          <w:sz w:val="28"/>
        </w:rPr>
        <w:t>绩效目标表</w:t>
      </w:r>
    </w:p>
    <w:tbl>
      <w:tblPr>
        <w:tblW w:w="12474" w:type="dxa"/>
        <w:jc w:val="center"/>
        <w:tblInd w:w="-1770" w:type="dxa"/>
        <w:tblLayout w:type="fixed"/>
        <w:tblLook w:val="04A0"/>
      </w:tblPr>
      <w:tblGrid>
        <w:gridCol w:w="2127"/>
        <w:gridCol w:w="1842"/>
        <w:gridCol w:w="1276"/>
        <w:gridCol w:w="3119"/>
        <w:gridCol w:w="1559"/>
        <w:gridCol w:w="2551"/>
      </w:tblGrid>
      <w:tr w:rsidR="00CE4B3F" w:rsidRPr="00CB6460" w:rsidTr="000758D8">
        <w:trPr>
          <w:trHeight w:val="540"/>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项目编码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501002B20DX0027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项目名称</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唐山大剧院会议表决系统、证件管理验证系统设备维护及保会项目</w:t>
            </w:r>
          </w:p>
        </w:tc>
      </w:tr>
      <w:tr w:rsidR="00CE4B3F" w:rsidRPr="00CB6460" w:rsidTr="000758D8">
        <w:trPr>
          <w:trHeight w:val="120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CB6460">
              <w:rPr>
                <w:rFonts w:ascii="宋体" w:hAnsi="宋体" w:cs="宋体" w:hint="eastAsia"/>
                <w:color w:val="000000"/>
                <w:kern w:val="0"/>
                <w:sz w:val="22"/>
              </w:rPr>
              <w:t xml:space="preserve">   主要用途</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left"/>
              <w:rPr>
                <w:rFonts w:ascii="宋体" w:hAnsi="宋体" w:cs="宋体"/>
                <w:color w:val="000000"/>
                <w:kern w:val="0"/>
                <w:sz w:val="22"/>
              </w:rPr>
            </w:pPr>
            <w:r w:rsidRPr="00CB6460">
              <w:rPr>
                <w:rFonts w:ascii="宋体" w:hAnsi="宋体" w:cs="宋体" w:hint="eastAsia"/>
                <w:color w:val="000000"/>
                <w:kern w:val="0"/>
                <w:sz w:val="22"/>
              </w:rPr>
              <w:t>预算数46.82万元。其中：财政资金46.82万元，其他资金0万元。主要用于定期对会议表决系统、证件管理验证系统设备进行维护调试和市“两会”期间会议保障服务。</w:t>
            </w:r>
          </w:p>
        </w:tc>
      </w:tr>
      <w:tr w:rsidR="00CE4B3F" w:rsidRPr="00CB6460" w:rsidTr="000758D8">
        <w:trPr>
          <w:trHeight w:val="499"/>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资金支出计划(累计进度%)</w:t>
            </w:r>
          </w:p>
        </w:tc>
        <w:tc>
          <w:tcPr>
            <w:tcW w:w="1842"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第一季度</w:t>
            </w:r>
          </w:p>
        </w:tc>
        <w:tc>
          <w:tcPr>
            <w:tcW w:w="1276"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第二季度</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第三季度</w:t>
            </w:r>
          </w:p>
        </w:tc>
        <w:tc>
          <w:tcPr>
            <w:tcW w:w="2551"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第四季度</w:t>
            </w:r>
          </w:p>
        </w:tc>
      </w:tr>
      <w:tr w:rsidR="00CE4B3F" w:rsidRPr="00CB6460" w:rsidTr="000758D8">
        <w:trPr>
          <w:trHeight w:val="48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right"/>
              <w:rPr>
                <w:rFonts w:ascii="宋体" w:hAnsi="宋体" w:cs="宋体"/>
                <w:color w:val="000000"/>
                <w:kern w:val="0"/>
                <w:sz w:val="22"/>
              </w:rPr>
            </w:pPr>
            <w:r w:rsidRPr="00CB6460">
              <w:rPr>
                <w:rFonts w:ascii="宋体" w:hAnsi="宋体" w:cs="宋体" w:hint="eastAsia"/>
                <w:color w:val="000000"/>
                <w:kern w:val="0"/>
                <w:sz w:val="22"/>
              </w:rPr>
              <w:t>0%</w:t>
            </w:r>
          </w:p>
        </w:tc>
        <w:tc>
          <w:tcPr>
            <w:tcW w:w="1276"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right"/>
              <w:rPr>
                <w:rFonts w:ascii="宋体" w:hAnsi="宋体" w:cs="宋体"/>
                <w:color w:val="000000"/>
                <w:kern w:val="0"/>
                <w:sz w:val="22"/>
              </w:rPr>
            </w:pPr>
            <w:r w:rsidRPr="00CB6460">
              <w:rPr>
                <w:rFonts w:ascii="宋体" w:hAnsi="宋体" w:cs="宋体" w:hint="eastAsia"/>
                <w:color w:val="000000"/>
                <w:kern w:val="0"/>
                <w:sz w:val="22"/>
              </w:rPr>
              <w:t>0%</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right"/>
              <w:rPr>
                <w:rFonts w:ascii="宋体" w:hAnsi="宋体" w:cs="宋体"/>
                <w:color w:val="000000"/>
                <w:kern w:val="0"/>
                <w:sz w:val="22"/>
              </w:rPr>
            </w:pPr>
            <w:r w:rsidRPr="00CB6460">
              <w:rPr>
                <w:rFonts w:ascii="宋体" w:hAnsi="宋体" w:cs="宋体" w:hint="eastAsia"/>
                <w:color w:val="000000"/>
                <w:kern w:val="0"/>
                <w:sz w:val="22"/>
              </w:rPr>
              <w:t>75%</w:t>
            </w:r>
          </w:p>
        </w:tc>
        <w:tc>
          <w:tcPr>
            <w:tcW w:w="2551"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right"/>
              <w:rPr>
                <w:rFonts w:ascii="宋体" w:hAnsi="宋体" w:cs="宋体"/>
                <w:color w:val="000000"/>
                <w:kern w:val="0"/>
                <w:sz w:val="22"/>
              </w:rPr>
            </w:pPr>
            <w:r w:rsidRPr="00CB6460">
              <w:rPr>
                <w:rFonts w:ascii="宋体" w:hAnsi="宋体" w:cs="宋体" w:hint="eastAsia"/>
                <w:color w:val="000000"/>
                <w:kern w:val="0"/>
                <w:sz w:val="22"/>
              </w:rPr>
              <w:t>100%</w:t>
            </w:r>
          </w:p>
        </w:tc>
      </w:tr>
      <w:tr w:rsidR="00CE4B3F" w:rsidRPr="00CB6460" w:rsidTr="000758D8">
        <w:trPr>
          <w:trHeight w:val="765"/>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绩效目标</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left"/>
              <w:rPr>
                <w:rFonts w:ascii="宋体" w:hAnsi="宋体" w:cs="宋体"/>
                <w:color w:val="000000"/>
                <w:kern w:val="0"/>
                <w:sz w:val="22"/>
              </w:rPr>
            </w:pPr>
            <w:r w:rsidRPr="00CB6460">
              <w:rPr>
                <w:rFonts w:ascii="宋体" w:hAnsi="宋体" w:cs="宋体" w:hint="eastAsia"/>
                <w:color w:val="000000"/>
                <w:kern w:val="0"/>
                <w:sz w:val="22"/>
              </w:rPr>
              <w:t xml:space="preserve">　　保证会议表决系统、证件管理验证系统设备正常运行及市“两会”顺利召开。</w:t>
            </w:r>
          </w:p>
        </w:tc>
      </w:tr>
      <w:tr w:rsidR="00CE4B3F" w:rsidRPr="00CB6460" w:rsidTr="000758D8">
        <w:trPr>
          <w:trHeight w:val="1230"/>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lastRenderedPageBreak/>
              <w:t>一级指标</w:t>
            </w:r>
          </w:p>
        </w:tc>
        <w:tc>
          <w:tcPr>
            <w:tcW w:w="1842"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二级指标</w:t>
            </w:r>
          </w:p>
        </w:tc>
        <w:tc>
          <w:tcPr>
            <w:tcW w:w="1276" w:type="dxa"/>
            <w:tcBorders>
              <w:top w:val="nil"/>
              <w:left w:val="nil"/>
              <w:bottom w:val="nil"/>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三级指标</w:t>
            </w:r>
          </w:p>
        </w:tc>
        <w:tc>
          <w:tcPr>
            <w:tcW w:w="3119" w:type="dxa"/>
            <w:tcBorders>
              <w:top w:val="single" w:sz="4" w:space="0" w:color="auto"/>
              <w:left w:val="nil"/>
              <w:bottom w:val="nil"/>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绩效指标描述</w:t>
            </w:r>
          </w:p>
        </w:tc>
        <w:tc>
          <w:tcPr>
            <w:tcW w:w="1559" w:type="dxa"/>
            <w:tcBorders>
              <w:top w:val="nil"/>
              <w:left w:val="nil"/>
              <w:bottom w:val="nil"/>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指标值</w:t>
            </w:r>
          </w:p>
        </w:tc>
        <w:tc>
          <w:tcPr>
            <w:tcW w:w="2551" w:type="dxa"/>
            <w:tcBorders>
              <w:top w:val="nil"/>
              <w:left w:val="nil"/>
              <w:bottom w:val="nil"/>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指标值确定依据</w:t>
            </w:r>
          </w:p>
        </w:tc>
      </w:tr>
      <w:tr w:rsidR="00CE4B3F" w:rsidRPr="00CB6460" w:rsidTr="000758D8">
        <w:trPr>
          <w:trHeight w:val="762"/>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产出指标</w:t>
            </w:r>
          </w:p>
        </w:tc>
        <w:tc>
          <w:tcPr>
            <w:tcW w:w="1842" w:type="dxa"/>
            <w:vMerge w:val="restart"/>
            <w:tcBorders>
              <w:top w:val="nil"/>
              <w:left w:val="single" w:sz="4" w:space="0" w:color="auto"/>
              <w:bottom w:val="nil"/>
              <w:right w:val="nil"/>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数量指标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Cs w:val="21"/>
              </w:rPr>
            </w:pPr>
            <w:r w:rsidRPr="00CB6460">
              <w:rPr>
                <w:rFonts w:ascii="宋体" w:hAnsi="宋体" w:cs="宋体" w:hint="eastAsia"/>
                <w:color w:val="000000"/>
                <w:kern w:val="0"/>
                <w:szCs w:val="21"/>
              </w:rPr>
              <w:t>会议保障服务</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Cs w:val="21"/>
              </w:rPr>
            </w:pPr>
            <w:r w:rsidRPr="00CB6460">
              <w:rPr>
                <w:rFonts w:ascii="宋体" w:hAnsi="宋体" w:cs="宋体" w:hint="eastAsia"/>
                <w:color w:val="000000"/>
                <w:kern w:val="0"/>
                <w:szCs w:val="21"/>
              </w:rPr>
              <w:t>会议保障次数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Cs w:val="21"/>
              </w:rPr>
            </w:pPr>
            <w:r w:rsidRPr="00CB6460">
              <w:rPr>
                <w:rFonts w:ascii="宋体" w:hAnsi="宋体" w:cs="宋体" w:hint="eastAsia"/>
                <w:color w:val="000000"/>
                <w:kern w:val="0"/>
                <w:szCs w:val="21"/>
              </w:rPr>
              <w:t>1次/年</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CE4B3F" w:rsidRPr="00CB6460" w:rsidTr="000758D8">
        <w:trPr>
          <w:trHeight w:val="762"/>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842" w:type="dxa"/>
            <w:vMerge/>
            <w:tcBorders>
              <w:top w:val="nil"/>
              <w:left w:val="single" w:sz="4" w:space="0" w:color="auto"/>
              <w:bottom w:val="nil"/>
              <w:right w:val="nil"/>
            </w:tcBorders>
            <w:vAlign w:val="center"/>
            <w:hideMark/>
          </w:tcPr>
          <w:p w:rsidR="00CE4B3F" w:rsidRPr="00CB6460" w:rsidRDefault="00CE4B3F" w:rsidP="000758D8">
            <w:pPr>
              <w:widowControl/>
              <w:jc w:val="left"/>
              <w:rPr>
                <w:rFonts w:ascii="宋体" w:hAnsi="宋体" w:cs="宋体"/>
                <w:color w:val="000000"/>
                <w:kern w:val="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Cs w:val="21"/>
              </w:rPr>
            </w:pPr>
            <w:r w:rsidRPr="00CB6460">
              <w:rPr>
                <w:rFonts w:ascii="宋体" w:hAnsi="宋体" w:cs="宋体" w:hint="eastAsia"/>
                <w:color w:val="000000"/>
                <w:kern w:val="0"/>
                <w:szCs w:val="21"/>
              </w:rPr>
              <w:t>表决系统维护</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rsidR="00CE4B3F" w:rsidRPr="00CB6460" w:rsidRDefault="00CE4B3F" w:rsidP="000758D8">
            <w:pPr>
              <w:widowControl/>
              <w:jc w:val="center"/>
              <w:rPr>
                <w:rFonts w:ascii="宋体" w:hAnsi="宋体" w:cs="宋体"/>
                <w:color w:val="000000"/>
                <w:kern w:val="0"/>
                <w:szCs w:val="21"/>
              </w:rPr>
            </w:pPr>
            <w:r w:rsidRPr="00CB6460">
              <w:rPr>
                <w:rFonts w:ascii="宋体" w:hAnsi="宋体" w:cs="宋体" w:hint="eastAsia"/>
                <w:color w:val="000000"/>
                <w:kern w:val="0"/>
                <w:szCs w:val="21"/>
              </w:rPr>
              <w:t>运维次数</w:t>
            </w:r>
          </w:p>
        </w:tc>
        <w:tc>
          <w:tcPr>
            <w:tcW w:w="1559"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Cs w:val="21"/>
              </w:rPr>
            </w:pPr>
            <w:r w:rsidRPr="00CB6460">
              <w:rPr>
                <w:rFonts w:ascii="宋体" w:hAnsi="宋体" w:cs="宋体" w:hint="eastAsia"/>
                <w:color w:val="000000"/>
                <w:kern w:val="0"/>
                <w:szCs w:val="21"/>
              </w:rPr>
              <w:t>6次/年</w:t>
            </w:r>
          </w:p>
        </w:tc>
        <w:tc>
          <w:tcPr>
            <w:tcW w:w="255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CE4B3F" w:rsidRPr="00CB6460" w:rsidTr="000758D8">
        <w:trPr>
          <w:trHeight w:val="762"/>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842" w:type="dxa"/>
            <w:vMerge/>
            <w:tcBorders>
              <w:top w:val="nil"/>
              <w:left w:val="single" w:sz="4" w:space="0" w:color="auto"/>
              <w:bottom w:val="nil"/>
              <w:right w:val="nil"/>
            </w:tcBorders>
            <w:vAlign w:val="center"/>
            <w:hideMark/>
          </w:tcPr>
          <w:p w:rsidR="00CE4B3F" w:rsidRPr="00CB6460" w:rsidRDefault="00CE4B3F" w:rsidP="000758D8">
            <w:pPr>
              <w:widowControl/>
              <w:jc w:val="left"/>
              <w:rPr>
                <w:rFonts w:ascii="宋体" w:hAnsi="宋体" w:cs="宋体"/>
                <w:color w:val="000000"/>
                <w:kern w:val="0"/>
                <w:sz w:val="20"/>
                <w:szCs w:val="20"/>
              </w:rPr>
            </w:pPr>
          </w:p>
        </w:tc>
        <w:tc>
          <w:tcPr>
            <w:tcW w:w="1276" w:type="dxa"/>
            <w:tcBorders>
              <w:top w:val="nil"/>
              <w:left w:val="single" w:sz="4" w:space="0" w:color="auto"/>
              <w:bottom w:val="nil"/>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Cs w:val="21"/>
              </w:rPr>
            </w:pPr>
            <w:r w:rsidRPr="00CB6460">
              <w:rPr>
                <w:rFonts w:ascii="宋体" w:hAnsi="宋体" w:cs="宋体" w:hint="eastAsia"/>
                <w:color w:val="000000"/>
                <w:kern w:val="0"/>
                <w:szCs w:val="21"/>
              </w:rPr>
              <w:t>证件系统维护</w:t>
            </w:r>
          </w:p>
        </w:tc>
        <w:tc>
          <w:tcPr>
            <w:tcW w:w="3119" w:type="dxa"/>
            <w:tcBorders>
              <w:top w:val="single" w:sz="4" w:space="0" w:color="auto"/>
              <w:left w:val="nil"/>
              <w:bottom w:val="nil"/>
              <w:right w:val="single" w:sz="4" w:space="0" w:color="000000"/>
            </w:tcBorders>
            <w:shd w:val="clear" w:color="auto" w:fill="auto"/>
            <w:noWrap/>
            <w:vAlign w:val="center"/>
            <w:hideMark/>
          </w:tcPr>
          <w:p w:rsidR="00CE4B3F" w:rsidRPr="00CB6460" w:rsidRDefault="00CE4B3F" w:rsidP="000758D8">
            <w:pPr>
              <w:widowControl/>
              <w:jc w:val="center"/>
              <w:rPr>
                <w:rFonts w:ascii="宋体" w:hAnsi="宋体" w:cs="宋体"/>
                <w:color w:val="000000"/>
                <w:kern w:val="0"/>
                <w:szCs w:val="21"/>
              </w:rPr>
            </w:pPr>
            <w:r w:rsidRPr="00CB6460">
              <w:rPr>
                <w:rFonts w:ascii="宋体" w:hAnsi="宋体" w:cs="宋体" w:hint="eastAsia"/>
                <w:color w:val="000000"/>
                <w:kern w:val="0"/>
                <w:szCs w:val="21"/>
              </w:rPr>
              <w:t>每季度一次</w:t>
            </w:r>
          </w:p>
        </w:tc>
        <w:tc>
          <w:tcPr>
            <w:tcW w:w="1559" w:type="dxa"/>
            <w:tcBorders>
              <w:top w:val="nil"/>
              <w:left w:val="nil"/>
              <w:bottom w:val="nil"/>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Cs w:val="21"/>
              </w:rPr>
            </w:pPr>
            <w:r w:rsidRPr="00CB6460">
              <w:rPr>
                <w:rFonts w:ascii="宋体" w:hAnsi="宋体" w:cs="宋体" w:hint="eastAsia"/>
                <w:color w:val="000000"/>
                <w:kern w:val="0"/>
                <w:szCs w:val="21"/>
              </w:rPr>
              <w:t>4次/年</w:t>
            </w:r>
          </w:p>
        </w:tc>
        <w:tc>
          <w:tcPr>
            <w:tcW w:w="2551" w:type="dxa"/>
            <w:tcBorders>
              <w:top w:val="nil"/>
              <w:left w:val="nil"/>
              <w:bottom w:val="nil"/>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CE4B3F" w:rsidRPr="00CB6460" w:rsidTr="000758D8">
        <w:trPr>
          <w:trHeight w:val="66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质量指标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设备维护合格率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保障系统正常运行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100%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CE4B3F" w:rsidRPr="00CB6460" w:rsidTr="000758D8">
        <w:trPr>
          <w:trHeight w:val="75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时效指标</w:t>
            </w:r>
          </w:p>
        </w:tc>
        <w:tc>
          <w:tcPr>
            <w:tcW w:w="127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 xml:space="preserve"> 故障维护及时率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 xml:space="preserve"> 各项设备定期维护</w:t>
            </w:r>
          </w:p>
        </w:tc>
        <w:tc>
          <w:tcPr>
            <w:tcW w:w="155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100%</w:t>
            </w:r>
          </w:p>
        </w:tc>
        <w:tc>
          <w:tcPr>
            <w:tcW w:w="255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CE4B3F" w:rsidRPr="00CB6460" w:rsidTr="000758D8">
        <w:trPr>
          <w:trHeight w:val="75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成本指标</w:t>
            </w:r>
          </w:p>
        </w:tc>
        <w:tc>
          <w:tcPr>
            <w:tcW w:w="127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表决系统维护预算成本控制</w:t>
            </w:r>
          </w:p>
        </w:tc>
        <w:tc>
          <w:tcPr>
            <w:tcW w:w="3119" w:type="dxa"/>
            <w:tcBorders>
              <w:top w:val="nil"/>
              <w:left w:val="nil"/>
              <w:bottom w:val="single" w:sz="4" w:space="0" w:color="auto"/>
              <w:right w:val="single" w:sz="4" w:space="0" w:color="000000"/>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预算成本控制</w:t>
            </w:r>
          </w:p>
        </w:tc>
        <w:tc>
          <w:tcPr>
            <w:tcW w:w="155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38.82万元</w:t>
            </w:r>
          </w:p>
        </w:tc>
        <w:tc>
          <w:tcPr>
            <w:tcW w:w="255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实际支出</w:t>
            </w:r>
          </w:p>
        </w:tc>
      </w:tr>
      <w:tr w:rsidR="00CE4B3F" w:rsidRPr="00CB6460" w:rsidTr="000758D8">
        <w:trPr>
          <w:trHeight w:val="615"/>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842" w:type="dxa"/>
            <w:vMerge/>
            <w:tcBorders>
              <w:top w:val="nil"/>
              <w:left w:val="single" w:sz="4" w:space="0" w:color="auto"/>
              <w:bottom w:val="single" w:sz="4" w:space="0" w:color="000000"/>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证件系统维护预算成本控制</w:t>
            </w:r>
          </w:p>
        </w:tc>
        <w:tc>
          <w:tcPr>
            <w:tcW w:w="3119" w:type="dxa"/>
            <w:tcBorders>
              <w:top w:val="nil"/>
              <w:left w:val="nil"/>
              <w:bottom w:val="single" w:sz="4" w:space="0" w:color="auto"/>
              <w:right w:val="single" w:sz="4" w:space="0" w:color="000000"/>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预算成本控制</w:t>
            </w:r>
          </w:p>
        </w:tc>
        <w:tc>
          <w:tcPr>
            <w:tcW w:w="155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8.00万元</w:t>
            </w:r>
          </w:p>
        </w:tc>
        <w:tc>
          <w:tcPr>
            <w:tcW w:w="255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实际支出</w:t>
            </w:r>
          </w:p>
        </w:tc>
      </w:tr>
      <w:tr w:rsidR="00CE4B3F" w:rsidRPr="00CB6460" w:rsidTr="000758D8">
        <w:trPr>
          <w:trHeight w:val="615"/>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效益指标</w:t>
            </w:r>
          </w:p>
        </w:tc>
        <w:tc>
          <w:tcPr>
            <w:tcW w:w="1842"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社会效益指标</w:t>
            </w:r>
          </w:p>
        </w:tc>
        <w:tc>
          <w:tcPr>
            <w:tcW w:w="127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两会顺利召开</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确保两会顺利召开</w:t>
            </w:r>
          </w:p>
        </w:tc>
        <w:tc>
          <w:tcPr>
            <w:tcW w:w="155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效果显著</w:t>
            </w:r>
          </w:p>
        </w:tc>
        <w:tc>
          <w:tcPr>
            <w:tcW w:w="255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实际工作完成情况</w:t>
            </w:r>
          </w:p>
        </w:tc>
      </w:tr>
      <w:tr w:rsidR="00CE4B3F" w:rsidRPr="00CB6460" w:rsidTr="000758D8">
        <w:trPr>
          <w:trHeight w:val="585"/>
          <w:jc w:val="center"/>
        </w:trPr>
        <w:tc>
          <w:tcPr>
            <w:tcW w:w="2127" w:type="dxa"/>
            <w:tcBorders>
              <w:top w:val="nil"/>
              <w:left w:val="single" w:sz="4" w:space="0" w:color="auto"/>
              <w:bottom w:val="single" w:sz="4" w:space="0" w:color="auto"/>
              <w:right w:val="nil"/>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满意度指标</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CE4B3F" w:rsidRPr="00CB6460" w:rsidRDefault="00CE4B3F" w:rsidP="000758D8">
            <w:pPr>
              <w:widowControl/>
              <w:jc w:val="left"/>
              <w:rPr>
                <w:rFonts w:ascii="宋体" w:hAnsi="宋体" w:cs="宋体"/>
                <w:color w:val="000000"/>
                <w:kern w:val="0"/>
                <w:szCs w:val="21"/>
              </w:rPr>
            </w:pPr>
            <w:r w:rsidRPr="00CB6460">
              <w:rPr>
                <w:rFonts w:ascii="宋体" w:hAnsi="宋体" w:cs="宋体" w:hint="eastAsia"/>
                <w:color w:val="000000"/>
                <w:kern w:val="0"/>
                <w:szCs w:val="21"/>
              </w:rPr>
              <w:t>服务对象满意度指标</w:t>
            </w:r>
          </w:p>
        </w:tc>
        <w:tc>
          <w:tcPr>
            <w:tcW w:w="127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项目单位及与会人员满意度</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人大代表满意度</w:t>
            </w:r>
          </w:p>
        </w:tc>
        <w:tc>
          <w:tcPr>
            <w:tcW w:w="155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≧90%</w:t>
            </w:r>
          </w:p>
        </w:tc>
        <w:tc>
          <w:tcPr>
            <w:tcW w:w="255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调查问卷</w:t>
            </w:r>
          </w:p>
        </w:tc>
      </w:tr>
    </w:tbl>
    <w:p w:rsidR="00CE4B3F" w:rsidRDefault="00CE4B3F" w:rsidP="00CE4B3F"/>
    <w:p w:rsidR="00CE4B3F" w:rsidRDefault="00CE4B3F" w:rsidP="00CE4B3F">
      <w:pPr>
        <w:ind w:firstLineChars="200" w:firstLine="562"/>
        <w:jc w:val="left"/>
        <w:rPr>
          <w:rFonts w:ascii="Times New Roman" w:hAnsi="宋体"/>
          <w:b/>
          <w:sz w:val="28"/>
        </w:rPr>
      </w:pPr>
    </w:p>
    <w:p w:rsidR="00CE4B3F" w:rsidRPr="00AA7E1E" w:rsidRDefault="00CE4B3F" w:rsidP="00CE4B3F">
      <w:pPr>
        <w:ind w:firstLineChars="200" w:firstLine="562"/>
        <w:jc w:val="left"/>
        <w:rPr>
          <w:rFonts w:ascii="Times New Roman" w:hAnsi="宋体"/>
          <w:b/>
          <w:sz w:val="28"/>
        </w:rPr>
      </w:pPr>
      <w:r>
        <w:rPr>
          <w:rFonts w:ascii="方正仿宋_GBK" w:eastAsia="方正仿宋_GBK" w:hint="eastAsia"/>
          <w:b/>
          <w:sz w:val="28"/>
        </w:rPr>
        <w:t>（十一）</w:t>
      </w:r>
      <w:r w:rsidRPr="00912765">
        <w:rPr>
          <w:rFonts w:ascii="方正仿宋_GBK" w:eastAsia="方正仿宋_GBK" w:hint="eastAsia"/>
          <w:b/>
          <w:sz w:val="28"/>
        </w:rPr>
        <w:t>唐山美术馆装修改造工程尾款</w:t>
      </w:r>
      <w:r>
        <w:rPr>
          <w:rFonts w:ascii="方正仿宋_GBK" w:eastAsia="方正仿宋_GBK" w:hint="eastAsia"/>
          <w:b/>
          <w:sz w:val="28"/>
        </w:rPr>
        <w:t>绩效目标表</w:t>
      </w:r>
    </w:p>
    <w:tbl>
      <w:tblPr>
        <w:tblW w:w="12474" w:type="dxa"/>
        <w:jc w:val="center"/>
        <w:tblInd w:w="-2054" w:type="dxa"/>
        <w:tblLayout w:type="fixed"/>
        <w:tblLook w:val="04A0"/>
      </w:tblPr>
      <w:tblGrid>
        <w:gridCol w:w="2127"/>
        <w:gridCol w:w="1842"/>
        <w:gridCol w:w="1673"/>
        <w:gridCol w:w="2722"/>
        <w:gridCol w:w="1559"/>
        <w:gridCol w:w="2551"/>
      </w:tblGrid>
      <w:tr w:rsidR="00CE4B3F" w:rsidRPr="00CB6460" w:rsidTr="000758D8">
        <w:trPr>
          <w:trHeight w:val="540"/>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项目编码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501002B20DX0028</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项目名称</w:t>
            </w:r>
          </w:p>
        </w:tc>
        <w:tc>
          <w:tcPr>
            <w:tcW w:w="6832" w:type="dxa"/>
            <w:gridSpan w:val="3"/>
            <w:tcBorders>
              <w:top w:val="single" w:sz="4" w:space="0" w:color="auto"/>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唐山美术馆装修改造工程尾款</w:t>
            </w:r>
          </w:p>
        </w:tc>
      </w:tr>
      <w:tr w:rsidR="00CE4B3F" w:rsidRPr="00CB6460" w:rsidTr="000758D8">
        <w:trPr>
          <w:trHeight w:val="900"/>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CB6460">
              <w:rPr>
                <w:rFonts w:ascii="宋体" w:hAnsi="宋体" w:cs="宋体" w:hint="eastAsia"/>
                <w:color w:val="000000"/>
                <w:kern w:val="0"/>
                <w:sz w:val="22"/>
              </w:rPr>
              <w:t xml:space="preserve">   主要用途</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left"/>
              <w:rPr>
                <w:rFonts w:ascii="宋体" w:hAnsi="宋体" w:cs="宋体"/>
                <w:color w:val="000000"/>
                <w:kern w:val="0"/>
                <w:sz w:val="22"/>
              </w:rPr>
            </w:pPr>
            <w:r w:rsidRPr="00CB6460">
              <w:rPr>
                <w:rFonts w:ascii="宋体" w:hAnsi="宋体" w:cs="宋体" w:hint="eastAsia"/>
                <w:color w:val="000000"/>
                <w:kern w:val="0"/>
                <w:sz w:val="22"/>
              </w:rPr>
              <w:t>预算数73.00万元。其中：财政资金73.00万元，其他资金 0 万元。主要用于2022年唐山美术馆装修改造工程尾款。</w:t>
            </w:r>
          </w:p>
        </w:tc>
      </w:tr>
      <w:tr w:rsidR="00CE4B3F" w:rsidRPr="00CB6460" w:rsidTr="000758D8">
        <w:trPr>
          <w:trHeight w:val="499"/>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资金支出计划(累计进度%)</w:t>
            </w:r>
          </w:p>
        </w:tc>
        <w:tc>
          <w:tcPr>
            <w:tcW w:w="1842"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第一季度</w:t>
            </w:r>
          </w:p>
        </w:tc>
        <w:tc>
          <w:tcPr>
            <w:tcW w:w="1673"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第二季度</w:t>
            </w:r>
          </w:p>
        </w:tc>
        <w:tc>
          <w:tcPr>
            <w:tcW w:w="4281"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第三季度</w:t>
            </w:r>
          </w:p>
        </w:tc>
        <w:tc>
          <w:tcPr>
            <w:tcW w:w="2551"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第四季度</w:t>
            </w:r>
          </w:p>
        </w:tc>
      </w:tr>
      <w:tr w:rsidR="00CE4B3F" w:rsidRPr="00CB6460" w:rsidTr="000758D8">
        <w:trPr>
          <w:trHeight w:val="48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0%</w:t>
            </w:r>
          </w:p>
        </w:tc>
        <w:tc>
          <w:tcPr>
            <w:tcW w:w="1673"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0%</w:t>
            </w:r>
          </w:p>
        </w:tc>
        <w:tc>
          <w:tcPr>
            <w:tcW w:w="4281"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0%</w:t>
            </w:r>
          </w:p>
        </w:tc>
        <w:tc>
          <w:tcPr>
            <w:tcW w:w="2551"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100%</w:t>
            </w:r>
          </w:p>
        </w:tc>
      </w:tr>
      <w:tr w:rsidR="00CE4B3F" w:rsidRPr="00CB6460" w:rsidTr="000758D8">
        <w:trPr>
          <w:trHeight w:val="1173"/>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绩效目标</w:t>
            </w:r>
          </w:p>
        </w:tc>
        <w:tc>
          <w:tcPr>
            <w:tcW w:w="10347"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left"/>
              <w:rPr>
                <w:rFonts w:ascii="宋体" w:hAnsi="宋体" w:cs="宋体"/>
                <w:color w:val="000000"/>
                <w:kern w:val="0"/>
                <w:sz w:val="22"/>
              </w:rPr>
            </w:pPr>
            <w:r w:rsidRPr="00CB6460">
              <w:rPr>
                <w:rFonts w:ascii="宋体" w:hAnsi="宋体" w:cs="宋体" w:hint="eastAsia"/>
                <w:color w:val="000000"/>
                <w:kern w:val="0"/>
                <w:sz w:val="22"/>
              </w:rPr>
              <w:t>美术馆充分发挥收藏、研究、交流、展示等功能，进一步强化文化担当；美术馆成为团结汇聚专业书画大家的艺术驿站，也要为有志于步入艺术殿堂的业余爱好者搭建多元化的学习、交流、展示平台，努力把美术馆建成唐山的艺术家之家。</w:t>
            </w:r>
          </w:p>
        </w:tc>
      </w:tr>
      <w:tr w:rsidR="00CE4B3F" w:rsidRPr="00CB6460" w:rsidTr="000758D8">
        <w:trPr>
          <w:trHeight w:val="900"/>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一级指标</w:t>
            </w:r>
          </w:p>
        </w:tc>
        <w:tc>
          <w:tcPr>
            <w:tcW w:w="1842"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二级指标</w:t>
            </w:r>
          </w:p>
        </w:tc>
        <w:tc>
          <w:tcPr>
            <w:tcW w:w="1673"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三级指标</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绩效指标描述</w:t>
            </w:r>
          </w:p>
        </w:tc>
        <w:tc>
          <w:tcPr>
            <w:tcW w:w="155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指标值</w:t>
            </w:r>
          </w:p>
        </w:tc>
        <w:tc>
          <w:tcPr>
            <w:tcW w:w="255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指标值确定依据</w:t>
            </w:r>
          </w:p>
        </w:tc>
      </w:tr>
      <w:tr w:rsidR="00CE4B3F" w:rsidRPr="00CB6460" w:rsidTr="000758D8">
        <w:trPr>
          <w:trHeight w:val="960"/>
          <w:jc w:val="center"/>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产出指标</w:t>
            </w:r>
          </w:p>
        </w:tc>
        <w:tc>
          <w:tcPr>
            <w:tcW w:w="1842"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数量指标</w:t>
            </w:r>
          </w:p>
        </w:tc>
        <w:tc>
          <w:tcPr>
            <w:tcW w:w="1673"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支付尾款项目数量</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需要支付尾款项目数量</w:t>
            </w:r>
          </w:p>
        </w:tc>
        <w:tc>
          <w:tcPr>
            <w:tcW w:w="155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1项</w:t>
            </w:r>
          </w:p>
        </w:tc>
        <w:tc>
          <w:tcPr>
            <w:tcW w:w="255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合同约定</w:t>
            </w:r>
          </w:p>
        </w:tc>
      </w:tr>
      <w:tr w:rsidR="00CE4B3F" w:rsidRPr="00CB6460" w:rsidTr="000758D8">
        <w:trPr>
          <w:trHeight w:val="108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质量指标</w:t>
            </w:r>
          </w:p>
        </w:tc>
        <w:tc>
          <w:tcPr>
            <w:tcW w:w="1673"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工程验收一次性合格率</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一次性验收合格率=项目通过一次性验收个数/项目参与验收数量*100%</w:t>
            </w:r>
          </w:p>
        </w:tc>
        <w:tc>
          <w:tcPr>
            <w:tcW w:w="155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100%</w:t>
            </w:r>
          </w:p>
        </w:tc>
        <w:tc>
          <w:tcPr>
            <w:tcW w:w="255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CE4B3F" w:rsidRPr="00CB6460" w:rsidTr="000758D8">
        <w:trPr>
          <w:trHeight w:val="900"/>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时效指标</w:t>
            </w:r>
          </w:p>
        </w:tc>
        <w:tc>
          <w:tcPr>
            <w:tcW w:w="1673"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及时支付尾款</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根据合同规定及时支付项目尾款</w:t>
            </w:r>
          </w:p>
        </w:tc>
        <w:tc>
          <w:tcPr>
            <w:tcW w:w="155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2022年年底前</w:t>
            </w:r>
          </w:p>
        </w:tc>
        <w:tc>
          <w:tcPr>
            <w:tcW w:w="255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CE4B3F" w:rsidRPr="00CB6460" w:rsidTr="000758D8">
        <w:trPr>
          <w:trHeight w:val="849"/>
          <w:jc w:val="center"/>
        </w:trPr>
        <w:tc>
          <w:tcPr>
            <w:tcW w:w="2127"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成本指标</w:t>
            </w:r>
          </w:p>
        </w:tc>
        <w:tc>
          <w:tcPr>
            <w:tcW w:w="1673"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成本控制</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支出成本控制在73万元以内</w:t>
            </w:r>
          </w:p>
        </w:tc>
        <w:tc>
          <w:tcPr>
            <w:tcW w:w="155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73万元</w:t>
            </w:r>
          </w:p>
        </w:tc>
        <w:tc>
          <w:tcPr>
            <w:tcW w:w="255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实际支出</w:t>
            </w:r>
          </w:p>
        </w:tc>
      </w:tr>
      <w:tr w:rsidR="00CE4B3F" w:rsidRPr="00CB6460" w:rsidTr="000758D8">
        <w:trPr>
          <w:trHeight w:val="1039"/>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效益指标</w:t>
            </w:r>
          </w:p>
        </w:tc>
        <w:tc>
          <w:tcPr>
            <w:tcW w:w="1842"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社会效益指标</w:t>
            </w:r>
          </w:p>
        </w:tc>
        <w:tc>
          <w:tcPr>
            <w:tcW w:w="1673"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提供多元化学习、交流、展示平台，提升城市发展的艺术品质</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提升城市发展的艺术品质</w:t>
            </w:r>
          </w:p>
        </w:tc>
        <w:tc>
          <w:tcPr>
            <w:tcW w:w="155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显著提升</w:t>
            </w:r>
          </w:p>
        </w:tc>
        <w:tc>
          <w:tcPr>
            <w:tcW w:w="255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实际工作完成情况</w:t>
            </w:r>
          </w:p>
        </w:tc>
      </w:tr>
      <w:tr w:rsidR="00CE4B3F" w:rsidRPr="00CB6460" w:rsidTr="000758D8">
        <w:trPr>
          <w:trHeight w:val="1542"/>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满意度指标</w:t>
            </w:r>
          </w:p>
        </w:tc>
        <w:tc>
          <w:tcPr>
            <w:tcW w:w="1842"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服务对象满意度指标</w:t>
            </w:r>
          </w:p>
        </w:tc>
        <w:tc>
          <w:tcPr>
            <w:tcW w:w="1673"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群众满意度</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通过问卷调查，反映满意的人数占调查人数之比</w:t>
            </w:r>
          </w:p>
        </w:tc>
        <w:tc>
          <w:tcPr>
            <w:tcW w:w="155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90%≧</w:t>
            </w:r>
          </w:p>
        </w:tc>
        <w:tc>
          <w:tcPr>
            <w:tcW w:w="255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调查问卷</w:t>
            </w:r>
          </w:p>
        </w:tc>
      </w:tr>
    </w:tbl>
    <w:p w:rsidR="00CE4B3F" w:rsidRPr="00AA7E1E"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r>
        <w:rPr>
          <w:rFonts w:ascii="方正仿宋_GBK" w:eastAsia="方正仿宋_GBK" w:hint="eastAsia"/>
          <w:b/>
          <w:sz w:val="28"/>
        </w:rPr>
        <w:t>（十二）</w:t>
      </w:r>
      <w:r w:rsidRPr="00912765">
        <w:rPr>
          <w:rFonts w:ascii="方正仿宋_GBK" w:eastAsia="方正仿宋_GBK" w:hint="eastAsia"/>
          <w:b/>
          <w:sz w:val="28"/>
        </w:rPr>
        <w:t>唐山美术馆房租</w:t>
      </w:r>
      <w:r>
        <w:rPr>
          <w:rFonts w:ascii="方正仿宋_GBK" w:eastAsia="方正仿宋_GBK" w:hint="eastAsia"/>
          <w:b/>
          <w:sz w:val="28"/>
        </w:rPr>
        <w:t>绩效目标表</w:t>
      </w:r>
    </w:p>
    <w:tbl>
      <w:tblPr>
        <w:tblW w:w="12029" w:type="dxa"/>
        <w:jc w:val="center"/>
        <w:tblInd w:w="-3602" w:type="dxa"/>
        <w:tblLayout w:type="fixed"/>
        <w:tblCellMar>
          <w:left w:w="0" w:type="dxa"/>
          <w:right w:w="0" w:type="dxa"/>
        </w:tblCellMar>
        <w:tblLook w:val="0000"/>
      </w:tblPr>
      <w:tblGrid>
        <w:gridCol w:w="1876"/>
        <w:gridCol w:w="1701"/>
        <w:gridCol w:w="1842"/>
        <w:gridCol w:w="2694"/>
        <w:gridCol w:w="1559"/>
        <w:gridCol w:w="2357"/>
      </w:tblGrid>
      <w:tr w:rsidR="00CE4B3F" w:rsidTr="000758D8">
        <w:trPr>
          <w:trHeight w:val="543"/>
          <w:jc w:val="center"/>
        </w:trPr>
        <w:tc>
          <w:tcPr>
            <w:tcW w:w="18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3543"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501002B20DX0029</w:t>
            </w:r>
          </w:p>
        </w:tc>
        <w:tc>
          <w:tcPr>
            <w:tcW w:w="2694"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3916" w:type="dxa"/>
            <w:gridSpan w:val="2"/>
            <w:tcBorders>
              <w:top w:val="single" w:sz="4" w:space="0" w:color="auto"/>
              <w:left w:val="nil"/>
              <w:bottom w:val="single" w:sz="4" w:space="0" w:color="auto"/>
              <w:right w:val="single" w:sz="4" w:space="0" w:color="000000"/>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唐山美术馆房租</w:t>
            </w:r>
          </w:p>
        </w:tc>
      </w:tr>
      <w:tr w:rsidR="00CE4B3F" w:rsidTr="000758D8">
        <w:trPr>
          <w:trHeight w:val="938"/>
          <w:jc w:val="center"/>
        </w:trPr>
        <w:tc>
          <w:tcPr>
            <w:tcW w:w="1876"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10153" w:type="dxa"/>
            <w:gridSpan w:val="5"/>
            <w:tcBorders>
              <w:top w:val="single" w:sz="4" w:space="0" w:color="auto"/>
              <w:left w:val="nil"/>
              <w:bottom w:val="single" w:sz="4" w:space="0" w:color="auto"/>
              <w:right w:val="single" w:sz="4" w:space="0" w:color="000000"/>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sz w:val="24"/>
              </w:rPr>
              <w:t>预算数</w:t>
            </w:r>
            <w:r>
              <w:rPr>
                <w:rFonts w:ascii="宋体" w:hAnsi="宋体" w:cs="宋体"/>
                <w:sz w:val="24"/>
              </w:rPr>
              <w:t>4</w:t>
            </w:r>
            <w:r>
              <w:rPr>
                <w:rFonts w:ascii="宋体" w:hAnsi="宋体" w:cs="宋体" w:hint="eastAsia"/>
                <w:sz w:val="24"/>
              </w:rPr>
              <w:t>18</w:t>
            </w:r>
            <w:r>
              <w:rPr>
                <w:rFonts w:ascii="宋体" w:hAnsi="宋体" w:cs="宋体"/>
                <w:sz w:val="24"/>
              </w:rPr>
              <w:t>万元。其中：财政资金</w:t>
            </w:r>
            <w:r>
              <w:rPr>
                <w:rFonts w:ascii="宋体" w:hAnsi="宋体" w:cs="宋体" w:hint="eastAsia"/>
                <w:sz w:val="24"/>
              </w:rPr>
              <w:t>418</w:t>
            </w:r>
            <w:r>
              <w:rPr>
                <w:rFonts w:ascii="宋体" w:hAnsi="宋体" w:cs="宋体"/>
                <w:sz w:val="24"/>
              </w:rPr>
              <w:t>万元，其他资金0万元。主要用于唐山美术馆房租支出。</w:t>
            </w:r>
          </w:p>
        </w:tc>
      </w:tr>
      <w:tr w:rsidR="00CE4B3F" w:rsidTr="000758D8">
        <w:trPr>
          <w:trHeight w:val="539"/>
          <w:jc w:val="center"/>
        </w:trPr>
        <w:tc>
          <w:tcPr>
            <w:tcW w:w="1876" w:type="dxa"/>
            <w:vMerge w:val="restart"/>
            <w:tcBorders>
              <w:top w:val="nil"/>
              <w:left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3543" w:type="dxa"/>
            <w:gridSpan w:val="2"/>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2357"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CE4B3F" w:rsidTr="000758D8">
        <w:trPr>
          <w:trHeight w:val="547"/>
          <w:jc w:val="center"/>
        </w:trPr>
        <w:tc>
          <w:tcPr>
            <w:tcW w:w="1876" w:type="dxa"/>
            <w:vMerge/>
            <w:tcBorders>
              <w:left w:val="single" w:sz="4" w:space="0" w:color="auto"/>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kern w:val="0"/>
                <w:sz w:val="20"/>
                <w:szCs w:val="20"/>
              </w:rPr>
            </w:pPr>
          </w:p>
        </w:tc>
        <w:tc>
          <w:tcPr>
            <w:tcW w:w="3543" w:type="dxa"/>
            <w:gridSpan w:val="2"/>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kern w:val="0"/>
                <w:sz w:val="20"/>
                <w:szCs w:val="20"/>
              </w:rPr>
            </w:pPr>
            <w:r>
              <w:rPr>
                <w:rFonts w:ascii="宋体" w:hAnsi="宋体" w:cs="宋体" w:hint="eastAsia"/>
                <w:kern w:val="0"/>
                <w:sz w:val="20"/>
                <w:szCs w:val="20"/>
              </w:rPr>
              <w:t>0%</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kern w:val="0"/>
                <w:sz w:val="20"/>
                <w:szCs w:val="20"/>
              </w:rPr>
            </w:pPr>
            <w:r>
              <w:rPr>
                <w:rFonts w:ascii="宋体" w:hAnsi="宋体" w:cs="宋体" w:hint="eastAsia"/>
                <w:kern w:val="0"/>
                <w:sz w:val="20"/>
                <w:szCs w:val="20"/>
              </w:rPr>
              <w:t>100%</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kern w:val="0"/>
                <w:sz w:val="20"/>
                <w:szCs w:val="20"/>
              </w:rPr>
            </w:pPr>
            <w:r>
              <w:rPr>
                <w:rFonts w:ascii="宋体" w:hAnsi="宋体" w:cs="宋体" w:hint="eastAsia"/>
                <w:kern w:val="0"/>
                <w:sz w:val="20"/>
                <w:szCs w:val="20"/>
              </w:rPr>
              <w:t>100%</w:t>
            </w:r>
          </w:p>
        </w:tc>
        <w:tc>
          <w:tcPr>
            <w:tcW w:w="2357"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CE4B3F" w:rsidRDefault="00CE4B3F" w:rsidP="000758D8">
            <w:pPr>
              <w:widowControl/>
              <w:jc w:val="center"/>
              <w:textAlignment w:val="center"/>
              <w:rPr>
                <w:rFonts w:ascii="宋体" w:hAnsi="宋体" w:cs="宋体"/>
                <w:kern w:val="0"/>
                <w:sz w:val="20"/>
                <w:szCs w:val="20"/>
              </w:rPr>
            </w:pPr>
            <w:r>
              <w:rPr>
                <w:rFonts w:ascii="宋体" w:hAnsi="宋体" w:cs="宋体" w:hint="eastAsia"/>
                <w:kern w:val="0"/>
                <w:sz w:val="20"/>
                <w:szCs w:val="20"/>
              </w:rPr>
              <w:t>100%</w:t>
            </w:r>
          </w:p>
        </w:tc>
      </w:tr>
      <w:tr w:rsidR="00CE4B3F" w:rsidTr="000758D8">
        <w:trPr>
          <w:trHeight w:val="1378"/>
          <w:jc w:val="center"/>
        </w:trPr>
        <w:tc>
          <w:tcPr>
            <w:tcW w:w="1876"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绩效目标</w:t>
            </w:r>
          </w:p>
        </w:tc>
        <w:tc>
          <w:tcPr>
            <w:tcW w:w="10153" w:type="dxa"/>
            <w:gridSpan w:val="5"/>
            <w:tcBorders>
              <w:top w:val="single" w:sz="4" w:space="0" w:color="auto"/>
              <w:left w:val="nil"/>
              <w:bottom w:val="single" w:sz="4" w:space="0" w:color="auto"/>
              <w:right w:val="single" w:sz="4" w:space="0" w:color="000000"/>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提升城市发展的艺术品质，优化服务环境，充实服务内容，提高服务水平，满足公众日益增长且多样化的文化需求，促进区域文化发展，推动国家文化事业繁荣发展。</w:t>
            </w:r>
          </w:p>
        </w:tc>
      </w:tr>
      <w:tr w:rsidR="00CE4B3F" w:rsidTr="000758D8">
        <w:trPr>
          <w:trHeight w:val="613"/>
          <w:jc w:val="center"/>
        </w:trPr>
        <w:tc>
          <w:tcPr>
            <w:tcW w:w="1876"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lastRenderedPageBreak/>
              <w:t>一级指标</w:t>
            </w:r>
          </w:p>
        </w:tc>
        <w:tc>
          <w:tcPr>
            <w:tcW w:w="1701"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842"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2357"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CE4B3F" w:rsidTr="000758D8">
        <w:trPr>
          <w:trHeight w:val="709"/>
          <w:jc w:val="center"/>
        </w:trPr>
        <w:tc>
          <w:tcPr>
            <w:tcW w:w="1876"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701"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842"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kern w:val="0"/>
                <w:sz w:val="24"/>
              </w:rPr>
            </w:pPr>
            <w:r>
              <w:rPr>
                <w:rFonts w:ascii="宋体" w:hAnsi="宋体" w:cs="宋体" w:hint="eastAsia"/>
                <w:kern w:val="0"/>
                <w:sz w:val="24"/>
              </w:rPr>
              <w:t>租赁面积</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kern w:val="0"/>
                <w:sz w:val="24"/>
              </w:rPr>
            </w:pPr>
            <w:r>
              <w:rPr>
                <w:rFonts w:ascii="宋体" w:hAnsi="宋体" w:cs="宋体" w:hint="eastAsia"/>
                <w:kern w:val="0"/>
                <w:sz w:val="24"/>
              </w:rPr>
              <w:t>地上建筑面积8059.88平方米，地下4876.74平方米</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kern w:val="0"/>
                <w:sz w:val="24"/>
              </w:rPr>
            </w:pPr>
            <w:r>
              <w:rPr>
                <w:rFonts w:ascii="宋体" w:hAnsi="宋体" w:cs="宋体"/>
                <w:kern w:val="0"/>
                <w:sz w:val="24"/>
              </w:rPr>
              <w:t>100%</w:t>
            </w:r>
          </w:p>
        </w:tc>
        <w:tc>
          <w:tcPr>
            <w:tcW w:w="2357"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年初工作计划</w:t>
            </w:r>
          </w:p>
        </w:tc>
      </w:tr>
      <w:tr w:rsidR="00CE4B3F" w:rsidTr="000758D8">
        <w:trPr>
          <w:trHeight w:val="691"/>
          <w:jc w:val="center"/>
        </w:trPr>
        <w:tc>
          <w:tcPr>
            <w:tcW w:w="1876"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CE4B3F" w:rsidRDefault="00CE4B3F" w:rsidP="000758D8">
            <w:pPr>
              <w:jc w:val="center"/>
              <w:rPr>
                <w:rFonts w:ascii="宋体" w:hAnsi="宋体" w:cs="宋体"/>
                <w:sz w:val="20"/>
                <w:szCs w:val="20"/>
              </w:rPr>
            </w:pPr>
          </w:p>
        </w:tc>
        <w:tc>
          <w:tcPr>
            <w:tcW w:w="1701"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842"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保障美术馆正常运营开放</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保障美术馆正常运营开放</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4"/>
              </w:rPr>
            </w:pPr>
            <w:r>
              <w:rPr>
                <w:rFonts w:ascii="宋体" w:hAnsi="宋体" w:cs="宋体"/>
                <w:kern w:val="0"/>
                <w:sz w:val="24"/>
              </w:rPr>
              <w:t>100%</w:t>
            </w:r>
          </w:p>
        </w:tc>
        <w:tc>
          <w:tcPr>
            <w:tcW w:w="2357"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年初工作计划</w:t>
            </w:r>
          </w:p>
        </w:tc>
      </w:tr>
      <w:tr w:rsidR="00CE4B3F" w:rsidTr="000758D8">
        <w:trPr>
          <w:trHeight w:val="691"/>
          <w:jc w:val="center"/>
        </w:trPr>
        <w:tc>
          <w:tcPr>
            <w:tcW w:w="1876"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CE4B3F" w:rsidRDefault="00CE4B3F" w:rsidP="000758D8">
            <w:pPr>
              <w:jc w:val="center"/>
              <w:rPr>
                <w:rFonts w:ascii="宋体" w:hAnsi="宋体" w:cs="宋体"/>
                <w:sz w:val="20"/>
                <w:szCs w:val="20"/>
              </w:rPr>
            </w:pPr>
          </w:p>
        </w:tc>
        <w:tc>
          <w:tcPr>
            <w:tcW w:w="1701"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842"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及时支付</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按合同约定及时支付租金</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2022年5月31日前</w:t>
            </w:r>
          </w:p>
        </w:tc>
        <w:tc>
          <w:tcPr>
            <w:tcW w:w="2357"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年初工作计划</w:t>
            </w:r>
          </w:p>
        </w:tc>
      </w:tr>
      <w:tr w:rsidR="00CE4B3F" w:rsidTr="000758D8">
        <w:trPr>
          <w:trHeight w:val="672"/>
          <w:jc w:val="center"/>
        </w:trPr>
        <w:tc>
          <w:tcPr>
            <w:tcW w:w="1876"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CE4B3F" w:rsidRDefault="00CE4B3F" w:rsidP="000758D8">
            <w:pPr>
              <w:jc w:val="center"/>
              <w:rPr>
                <w:rFonts w:ascii="宋体" w:hAnsi="宋体" w:cs="宋体"/>
                <w:sz w:val="20"/>
                <w:szCs w:val="20"/>
              </w:rPr>
            </w:pPr>
          </w:p>
        </w:tc>
        <w:tc>
          <w:tcPr>
            <w:tcW w:w="1701"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842"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成本控制</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总成本控制在418万元以内</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4"/>
              </w:rPr>
            </w:pPr>
            <w:r>
              <w:rPr>
                <w:rFonts w:ascii="宋体" w:hAnsi="宋体" w:cs="宋体" w:hint="eastAsia"/>
                <w:kern w:val="0"/>
                <w:sz w:val="24"/>
              </w:rPr>
              <w:t>418万元</w:t>
            </w:r>
          </w:p>
        </w:tc>
        <w:tc>
          <w:tcPr>
            <w:tcW w:w="2357"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sz w:val="24"/>
              </w:rPr>
              <w:t>实际支出</w:t>
            </w:r>
          </w:p>
        </w:tc>
      </w:tr>
      <w:tr w:rsidR="00CE4B3F" w:rsidTr="000758D8">
        <w:trPr>
          <w:trHeight w:val="671"/>
          <w:jc w:val="center"/>
        </w:trPr>
        <w:tc>
          <w:tcPr>
            <w:tcW w:w="1876" w:type="dxa"/>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CE4B3F" w:rsidRDefault="00CE4B3F" w:rsidP="000758D8">
            <w:pPr>
              <w:jc w:val="center"/>
              <w:rPr>
                <w:rFonts w:ascii="宋体" w:hAnsi="宋体" w:cs="宋体"/>
                <w:sz w:val="20"/>
                <w:szCs w:val="20"/>
              </w:rPr>
            </w:pPr>
            <w:r>
              <w:rPr>
                <w:rFonts w:ascii="宋体" w:hAnsi="宋体" w:cs="宋体" w:hint="eastAsia"/>
                <w:sz w:val="20"/>
                <w:szCs w:val="20"/>
              </w:rPr>
              <w:t>效益指标</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842"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保障美术馆正常运营开放，提升城市发展的艺术品质，满足公众日益增长且多样化的文化需求。</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 xml:space="preserve">　提升城市发展的艺术品质，满足公众日益增长且多样化的文化需求。</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 xml:space="preserve">　显著提升</w:t>
            </w:r>
          </w:p>
        </w:tc>
        <w:tc>
          <w:tcPr>
            <w:tcW w:w="2357"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实际工作完成情况</w:t>
            </w:r>
          </w:p>
        </w:tc>
      </w:tr>
      <w:tr w:rsidR="00CE4B3F" w:rsidTr="000758D8">
        <w:trPr>
          <w:trHeight w:val="591"/>
          <w:jc w:val="center"/>
        </w:trPr>
        <w:tc>
          <w:tcPr>
            <w:tcW w:w="1876"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701"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842"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群众满意度</w:t>
            </w:r>
          </w:p>
        </w:tc>
        <w:tc>
          <w:tcPr>
            <w:tcW w:w="2694"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群众满意度</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kern w:val="0"/>
                <w:sz w:val="24"/>
              </w:rPr>
              <w:t>90%</w:t>
            </w:r>
            <w:r>
              <w:rPr>
                <w:rFonts w:ascii="宋体" w:hAnsi="宋体" w:cs="宋体" w:hint="eastAsia"/>
                <w:kern w:val="0"/>
                <w:sz w:val="24"/>
              </w:rPr>
              <w:t>以上</w:t>
            </w:r>
          </w:p>
        </w:tc>
        <w:tc>
          <w:tcPr>
            <w:tcW w:w="2357" w:type="dxa"/>
            <w:tcBorders>
              <w:top w:val="nil"/>
              <w:left w:val="nil"/>
              <w:bottom w:val="single" w:sz="4" w:space="0" w:color="auto"/>
              <w:right w:val="single" w:sz="4" w:space="0" w:color="auto"/>
            </w:tcBorders>
            <w:tcMar>
              <w:top w:w="15" w:type="dxa"/>
              <w:left w:w="15" w:type="dxa"/>
              <w:right w:w="15" w:type="dxa"/>
            </w:tcMar>
            <w:vAlign w:val="center"/>
          </w:tcPr>
          <w:p w:rsidR="00CE4B3F" w:rsidRDefault="00CE4B3F" w:rsidP="000758D8">
            <w:pPr>
              <w:widowControl/>
              <w:jc w:val="left"/>
              <w:textAlignment w:val="center"/>
              <w:rPr>
                <w:rFonts w:ascii="宋体" w:hAnsi="宋体" w:cs="宋体"/>
                <w:sz w:val="24"/>
              </w:rPr>
            </w:pPr>
            <w:r>
              <w:rPr>
                <w:rFonts w:ascii="宋体" w:hAnsi="宋体" w:cs="宋体" w:hint="eastAsia"/>
                <w:kern w:val="0"/>
                <w:sz w:val="24"/>
              </w:rPr>
              <w:t>调查问卷</w:t>
            </w:r>
          </w:p>
        </w:tc>
      </w:tr>
    </w:tbl>
    <w:p w:rsidR="00CE4B3F"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r>
        <w:rPr>
          <w:rFonts w:ascii="方正仿宋_GBK" w:eastAsia="方正仿宋_GBK" w:hint="eastAsia"/>
          <w:b/>
          <w:sz w:val="28"/>
        </w:rPr>
        <w:t>（十三）</w:t>
      </w:r>
      <w:r w:rsidRPr="00912765">
        <w:rPr>
          <w:rFonts w:ascii="方正仿宋_GBK" w:eastAsia="方正仿宋_GBK" w:hint="eastAsia"/>
          <w:b/>
          <w:sz w:val="28"/>
        </w:rPr>
        <w:t>国家文化和旅游消费试点城市创建专项资金</w:t>
      </w:r>
      <w:r>
        <w:rPr>
          <w:rFonts w:ascii="方正仿宋_GBK" w:eastAsia="方正仿宋_GBK" w:hint="eastAsia"/>
          <w:b/>
          <w:sz w:val="28"/>
        </w:rPr>
        <w:t>绩效目标表</w:t>
      </w:r>
    </w:p>
    <w:tbl>
      <w:tblPr>
        <w:tblW w:w="11766" w:type="dxa"/>
        <w:jc w:val="center"/>
        <w:tblInd w:w="-1983" w:type="dxa"/>
        <w:tblLayout w:type="fixed"/>
        <w:tblLook w:val="04A0"/>
      </w:tblPr>
      <w:tblGrid>
        <w:gridCol w:w="1745"/>
        <w:gridCol w:w="1701"/>
        <w:gridCol w:w="1799"/>
        <w:gridCol w:w="2737"/>
        <w:gridCol w:w="2268"/>
        <w:gridCol w:w="1516"/>
      </w:tblGrid>
      <w:tr w:rsidR="00CE4B3F" w:rsidRPr="00CB6460" w:rsidTr="000758D8">
        <w:trPr>
          <w:trHeight w:val="540"/>
          <w:jc w:val="center"/>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项目编码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501002B22DX0031</w:t>
            </w:r>
          </w:p>
        </w:tc>
        <w:tc>
          <w:tcPr>
            <w:tcW w:w="1799" w:type="dxa"/>
            <w:tcBorders>
              <w:top w:val="single" w:sz="4" w:space="0" w:color="auto"/>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项目名称</w:t>
            </w:r>
          </w:p>
        </w:tc>
        <w:tc>
          <w:tcPr>
            <w:tcW w:w="6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国家文化和旅游消费试点城市创建专项资金</w:t>
            </w:r>
          </w:p>
        </w:tc>
      </w:tr>
      <w:tr w:rsidR="00CE4B3F" w:rsidRPr="00CB6460" w:rsidTr="000758D8">
        <w:trPr>
          <w:trHeight w:val="916"/>
          <w:jc w:val="center"/>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 xml:space="preserve">项目资金 </w:t>
            </w:r>
            <w:r>
              <w:rPr>
                <w:rFonts w:ascii="宋体" w:hAnsi="宋体" w:cs="宋体" w:hint="eastAsia"/>
                <w:color w:val="000000"/>
                <w:kern w:val="0"/>
                <w:sz w:val="22"/>
              </w:rPr>
              <w:t xml:space="preserve">     </w:t>
            </w:r>
            <w:r w:rsidRPr="00CB6460">
              <w:rPr>
                <w:rFonts w:ascii="宋体" w:hAnsi="宋体" w:cs="宋体" w:hint="eastAsia"/>
                <w:color w:val="000000"/>
                <w:kern w:val="0"/>
                <w:sz w:val="22"/>
              </w:rPr>
              <w:t xml:space="preserve">  主要用途</w:t>
            </w:r>
          </w:p>
        </w:tc>
        <w:tc>
          <w:tcPr>
            <w:tcW w:w="10021"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left"/>
              <w:rPr>
                <w:rFonts w:ascii="宋体" w:hAnsi="宋体" w:cs="宋体"/>
                <w:color w:val="000000"/>
                <w:kern w:val="0"/>
                <w:sz w:val="22"/>
              </w:rPr>
            </w:pPr>
            <w:r w:rsidRPr="00CB6460">
              <w:rPr>
                <w:rFonts w:ascii="宋体" w:hAnsi="宋体" w:cs="宋体" w:hint="eastAsia"/>
                <w:color w:val="000000"/>
                <w:kern w:val="0"/>
                <w:sz w:val="22"/>
              </w:rPr>
              <w:t>预算数200万元。其中：财政资金200万元，其他资金0万元。主要用于支持文旅产业重点项目，开展</w:t>
            </w:r>
            <w:r w:rsidRPr="00CB6460">
              <w:rPr>
                <w:rFonts w:ascii="宋体" w:hAnsi="宋体" w:cs="宋体" w:hint="eastAsia"/>
                <w:kern w:val="0"/>
                <w:sz w:val="22"/>
              </w:rPr>
              <w:t>专家咨询、课题调研、</w:t>
            </w:r>
            <w:r w:rsidRPr="00CB6460">
              <w:rPr>
                <w:rFonts w:ascii="宋体" w:hAnsi="宋体" w:cs="宋体" w:hint="eastAsia"/>
                <w:color w:val="000000"/>
                <w:kern w:val="0"/>
                <w:sz w:val="22"/>
              </w:rPr>
              <w:t>学习研讨、第三方评价及办公经费等。</w:t>
            </w:r>
          </w:p>
        </w:tc>
      </w:tr>
      <w:tr w:rsidR="00CE4B3F" w:rsidRPr="00CB6460" w:rsidTr="000758D8">
        <w:trPr>
          <w:trHeight w:val="499"/>
          <w:jc w:val="center"/>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lastRenderedPageBreak/>
              <w:t>资金支出计划(累计进度%)</w:t>
            </w:r>
          </w:p>
        </w:tc>
        <w:tc>
          <w:tcPr>
            <w:tcW w:w="1701"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第一季度</w:t>
            </w:r>
          </w:p>
        </w:tc>
        <w:tc>
          <w:tcPr>
            <w:tcW w:w="1799"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第二季度</w:t>
            </w:r>
          </w:p>
        </w:tc>
        <w:tc>
          <w:tcPr>
            <w:tcW w:w="5005"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第三季度</w:t>
            </w:r>
          </w:p>
        </w:tc>
        <w:tc>
          <w:tcPr>
            <w:tcW w:w="1516"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第四季度</w:t>
            </w:r>
          </w:p>
        </w:tc>
      </w:tr>
      <w:tr w:rsidR="00CE4B3F" w:rsidRPr="00CB6460" w:rsidTr="000758D8">
        <w:trPr>
          <w:trHeight w:val="480"/>
          <w:jc w:val="center"/>
        </w:trPr>
        <w:tc>
          <w:tcPr>
            <w:tcW w:w="1745"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20</w:t>
            </w:r>
            <w:r>
              <w:rPr>
                <w:rFonts w:ascii="宋体" w:hAnsi="宋体" w:cs="宋体" w:hint="eastAsia"/>
                <w:color w:val="000000"/>
                <w:kern w:val="0"/>
                <w:sz w:val="22"/>
              </w:rPr>
              <w:t>%</w:t>
            </w:r>
          </w:p>
        </w:tc>
        <w:tc>
          <w:tcPr>
            <w:tcW w:w="1799"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50</w:t>
            </w:r>
            <w:r>
              <w:rPr>
                <w:rFonts w:ascii="宋体" w:hAnsi="宋体" w:cs="宋体" w:hint="eastAsia"/>
                <w:color w:val="000000"/>
                <w:kern w:val="0"/>
                <w:sz w:val="22"/>
              </w:rPr>
              <w:t>%</w:t>
            </w:r>
          </w:p>
        </w:tc>
        <w:tc>
          <w:tcPr>
            <w:tcW w:w="5005"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80</w:t>
            </w:r>
            <w:r>
              <w:rPr>
                <w:rFonts w:ascii="宋体" w:hAnsi="宋体" w:cs="宋体" w:hint="eastAsia"/>
                <w:color w:val="000000"/>
                <w:kern w:val="0"/>
                <w:sz w:val="22"/>
              </w:rPr>
              <w:t>%</w:t>
            </w:r>
          </w:p>
        </w:tc>
        <w:tc>
          <w:tcPr>
            <w:tcW w:w="1516" w:type="dxa"/>
            <w:tcBorders>
              <w:top w:val="nil"/>
              <w:left w:val="nil"/>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100</w:t>
            </w:r>
            <w:r>
              <w:rPr>
                <w:rFonts w:ascii="宋体" w:hAnsi="宋体" w:cs="宋体" w:hint="eastAsia"/>
                <w:color w:val="000000"/>
                <w:kern w:val="0"/>
                <w:sz w:val="22"/>
              </w:rPr>
              <w:t>%</w:t>
            </w:r>
          </w:p>
        </w:tc>
      </w:tr>
      <w:tr w:rsidR="00CE4B3F" w:rsidRPr="00CB6460" w:rsidTr="000758D8">
        <w:trPr>
          <w:trHeight w:val="869"/>
          <w:jc w:val="center"/>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绩效目标</w:t>
            </w:r>
          </w:p>
        </w:tc>
        <w:tc>
          <w:tcPr>
            <w:tcW w:w="10021"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left"/>
              <w:rPr>
                <w:rFonts w:ascii="宋体" w:hAnsi="宋体" w:cs="宋体"/>
                <w:color w:val="000000"/>
                <w:kern w:val="0"/>
                <w:sz w:val="22"/>
              </w:rPr>
            </w:pPr>
            <w:r w:rsidRPr="00CB6460">
              <w:rPr>
                <w:rFonts w:ascii="宋体" w:hAnsi="宋体" w:cs="宋体" w:hint="eastAsia"/>
                <w:color w:val="000000"/>
                <w:kern w:val="0"/>
                <w:sz w:val="22"/>
              </w:rPr>
              <w:t>提高文化和旅游消费对经济发展的贡献度，增强人民群众的获得感、幸福感，推动我市成功创建国家文化和旅游消费试点城市。</w:t>
            </w:r>
          </w:p>
        </w:tc>
      </w:tr>
      <w:tr w:rsidR="00CE4B3F" w:rsidRPr="00CB6460" w:rsidTr="000758D8">
        <w:trPr>
          <w:trHeight w:val="657"/>
          <w:jc w:val="center"/>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一级指标</w:t>
            </w:r>
          </w:p>
        </w:tc>
        <w:tc>
          <w:tcPr>
            <w:tcW w:w="170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二级指标</w:t>
            </w:r>
          </w:p>
        </w:tc>
        <w:tc>
          <w:tcPr>
            <w:tcW w:w="179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三级指标</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绩效指标描述</w:t>
            </w:r>
          </w:p>
        </w:tc>
        <w:tc>
          <w:tcPr>
            <w:tcW w:w="2268"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指标值</w:t>
            </w:r>
          </w:p>
        </w:tc>
        <w:tc>
          <w:tcPr>
            <w:tcW w:w="151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指标值确定依据</w:t>
            </w:r>
          </w:p>
        </w:tc>
      </w:tr>
      <w:tr w:rsidR="00CE4B3F" w:rsidRPr="00CB6460" w:rsidTr="000758D8">
        <w:trPr>
          <w:trHeight w:val="709"/>
          <w:jc w:val="center"/>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产出指标</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数量指标</w:t>
            </w:r>
          </w:p>
        </w:tc>
        <w:tc>
          <w:tcPr>
            <w:tcW w:w="179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举办文创大赛次数</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完成举办文创大赛数量</w:t>
            </w:r>
          </w:p>
        </w:tc>
        <w:tc>
          <w:tcPr>
            <w:tcW w:w="2268"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1次</w:t>
            </w:r>
          </w:p>
        </w:tc>
        <w:tc>
          <w:tcPr>
            <w:tcW w:w="151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CE4B3F" w:rsidRPr="00CB6460" w:rsidTr="000758D8">
        <w:trPr>
          <w:trHeight w:val="720"/>
          <w:jc w:val="center"/>
        </w:trPr>
        <w:tc>
          <w:tcPr>
            <w:tcW w:w="1745"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开展专家咨询次数</w:t>
            </w:r>
          </w:p>
        </w:tc>
        <w:tc>
          <w:tcPr>
            <w:tcW w:w="2737" w:type="dxa"/>
            <w:tcBorders>
              <w:top w:val="single" w:sz="4" w:space="0" w:color="auto"/>
              <w:left w:val="nil"/>
              <w:bottom w:val="single" w:sz="4" w:space="0" w:color="auto"/>
              <w:right w:val="single" w:sz="4" w:space="0" w:color="000000"/>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开展专家咨询进行课题调研数量</w:t>
            </w:r>
          </w:p>
        </w:tc>
        <w:tc>
          <w:tcPr>
            <w:tcW w:w="2268"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2次</w:t>
            </w:r>
          </w:p>
        </w:tc>
        <w:tc>
          <w:tcPr>
            <w:tcW w:w="151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CE4B3F" w:rsidRPr="00CB6460" w:rsidTr="000758D8">
        <w:trPr>
          <w:trHeight w:val="805"/>
          <w:jc w:val="center"/>
        </w:trPr>
        <w:tc>
          <w:tcPr>
            <w:tcW w:w="1745"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组织开展专家论坛次数</w:t>
            </w:r>
          </w:p>
        </w:tc>
        <w:tc>
          <w:tcPr>
            <w:tcW w:w="2737" w:type="dxa"/>
            <w:tcBorders>
              <w:top w:val="single" w:sz="4" w:space="0" w:color="auto"/>
              <w:left w:val="nil"/>
              <w:bottom w:val="single" w:sz="4" w:space="0" w:color="auto"/>
              <w:right w:val="single" w:sz="4" w:space="0" w:color="000000"/>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组织开展专家论坛进行讲座数量</w:t>
            </w:r>
          </w:p>
        </w:tc>
        <w:tc>
          <w:tcPr>
            <w:tcW w:w="2268"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2次</w:t>
            </w:r>
          </w:p>
        </w:tc>
        <w:tc>
          <w:tcPr>
            <w:tcW w:w="151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CE4B3F" w:rsidRPr="00CB6460" w:rsidTr="000758D8">
        <w:trPr>
          <w:trHeight w:val="600"/>
          <w:jc w:val="center"/>
        </w:trPr>
        <w:tc>
          <w:tcPr>
            <w:tcW w:w="1745"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第三方调查次数</w:t>
            </w:r>
          </w:p>
        </w:tc>
        <w:tc>
          <w:tcPr>
            <w:tcW w:w="2737" w:type="dxa"/>
            <w:tcBorders>
              <w:top w:val="single" w:sz="4" w:space="0" w:color="auto"/>
              <w:left w:val="nil"/>
              <w:bottom w:val="single" w:sz="4" w:space="0" w:color="auto"/>
              <w:right w:val="single" w:sz="4" w:space="0" w:color="000000"/>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对文化旅游消费者进行问卷调查，每半年进行一次</w:t>
            </w:r>
          </w:p>
        </w:tc>
        <w:tc>
          <w:tcPr>
            <w:tcW w:w="2268"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2次</w:t>
            </w:r>
          </w:p>
        </w:tc>
        <w:tc>
          <w:tcPr>
            <w:tcW w:w="151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r w:rsidR="00CE4B3F" w:rsidRPr="00CB6460" w:rsidTr="000758D8">
        <w:trPr>
          <w:trHeight w:val="779"/>
          <w:jc w:val="center"/>
        </w:trPr>
        <w:tc>
          <w:tcPr>
            <w:tcW w:w="1745"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质量指标</w:t>
            </w:r>
          </w:p>
        </w:tc>
        <w:tc>
          <w:tcPr>
            <w:tcW w:w="179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left"/>
              <w:rPr>
                <w:rFonts w:ascii="宋体" w:hAnsi="宋体" w:cs="宋体"/>
                <w:color w:val="000000"/>
                <w:kern w:val="0"/>
                <w:sz w:val="20"/>
                <w:szCs w:val="20"/>
              </w:rPr>
            </w:pPr>
            <w:r w:rsidRPr="00CB6460">
              <w:rPr>
                <w:rFonts w:ascii="宋体" w:hAnsi="宋体" w:cs="宋体" w:hint="eastAsia"/>
                <w:color w:val="000000"/>
                <w:kern w:val="0"/>
                <w:sz w:val="20"/>
                <w:szCs w:val="20"/>
              </w:rPr>
              <w:t xml:space="preserve">     入选优秀作品个数                                                                                          </w:t>
            </w:r>
          </w:p>
        </w:tc>
        <w:tc>
          <w:tcPr>
            <w:tcW w:w="2737" w:type="dxa"/>
            <w:tcBorders>
              <w:top w:val="single" w:sz="4" w:space="0" w:color="auto"/>
              <w:left w:val="nil"/>
              <w:bottom w:val="single" w:sz="4" w:space="0" w:color="auto"/>
              <w:right w:val="single" w:sz="4" w:space="0" w:color="000000"/>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在文创大赛活动中征集作品，并选出优秀作品数量</w:t>
            </w:r>
          </w:p>
        </w:tc>
        <w:tc>
          <w:tcPr>
            <w:tcW w:w="2268"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≥50个</w:t>
            </w:r>
          </w:p>
        </w:tc>
        <w:tc>
          <w:tcPr>
            <w:tcW w:w="151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工作总结</w:t>
            </w:r>
          </w:p>
        </w:tc>
      </w:tr>
      <w:tr w:rsidR="00CE4B3F" w:rsidRPr="00CB6460" w:rsidTr="000758D8">
        <w:trPr>
          <w:trHeight w:val="989"/>
          <w:jc w:val="center"/>
        </w:trPr>
        <w:tc>
          <w:tcPr>
            <w:tcW w:w="1745"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参加专家咨询及专家论坛覆盖人数</w:t>
            </w:r>
          </w:p>
        </w:tc>
        <w:tc>
          <w:tcPr>
            <w:tcW w:w="2737" w:type="dxa"/>
            <w:tcBorders>
              <w:top w:val="single" w:sz="4" w:space="0" w:color="auto"/>
              <w:left w:val="nil"/>
              <w:bottom w:val="single" w:sz="4" w:space="0" w:color="auto"/>
              <w:right w:val="single" w:sz="4" w:space="0" w:color="000000"/>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参加专家咨询及专家论坛活动的人次</w:t>
            </w:r>
          </w:p>
        </w:tc>
        <w:tc>
          <w:tcPr>
            <w:tcW w:w="2268"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100%</w:t>
            </w:r>
          </w:p>
        </w:tc>
        <w:tc>
          <w:tcPr>
            <w:tcW w:w="151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实际参加人数</w:t>
            </w:r>
          </w:p>
        </w:tc>
      </w:tr>
      <w:tr w:rsidR="00CE4B3F" w:rsidRPr="00CB6460" w:rsidTr="000758D8">
        <w:trPr>
          <w:trHeight w:val="510"/>
          <w:jc w:val="center"/>
        </w:trPr>
        <w:tc>
          <w:tcPr>
            <w:tcW w:w="1745"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701" w:type="dxa"/>
            <w:vMerge/>
            <w:tcBorders>
              <w:top w:val="nil"/>
              <w:left w:val="single" w:sz="4" w:space="0" w:color="auto"/>
              <w:bottom w:val="single" w:sz="4" w:space="0" w:color="000000"/>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第三方调查问卷完成率</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实际发放调查问卷/计划发放调查问卷</w:t>
            </w:r>
          </w:p>
        </w:tc>
        <w:tc>
          <w:tcPr>
            <w:tcW w:w="2268"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100%</w:t>
            </w:r>
          </w:p>
        </w:tc>
        <w:tc>
          <w:tcPr>
            <w:tcW w:w="151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实际工作完成情况</w:t>
            </w:r>
          </w:p>
        </w:tc>
      </w:tr>
      <w:tr w:rsidR="00CE4B3F" w:rsidRPr="00CB6460" w:rsidTr="000758D8">
        <w:trPr>
          <w:trHeight w:val="750"/>
          <w:jc w:val="center"/>
        </w:trPr>
        <w:tc>
          <w:tcPr>
            <w:tcW w:w="1745"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时效指标</w:t>
            </w:r>
          </w:p>
        </w:tc>
        <w:tc>
          <w:tcPr>
            <w:tcW w:w="179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支付及时性</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年内及时支付</w:t>
            </w:r>
          </w:p>
        </w:tc>
        <w:tc>
          <w:tcPr>
            <w:tcW w:w="2268"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截止2022年12月底前支付完成</w:t>
            </w:r>
          </w:p>
        </w:tc>
        <w:tc>
          <w:tcPr>
            <w:tcW w:w="151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实际支付情况</w:t>
            </w:r>
          </w:p>
        </w:tc>
      </w:tr>
      <w:tr w:rsidR="00CE4B3F" w:rsidRPr="00CB6460" w:rsidTr="000758D8">
        <w:trPr>
          <w:trHeight w:val="615"/>
          <w:jc w:val="center"/>
        </w:trPr>
        <w:tc>
          <w:tcPr>
            <w:tcW w:w="1745"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成本指标</w:t>
            </w:r>
          </w:p>
        </w:tc>
        <w:tc>
          <w:tcPr>
            <w:tcW w:w="179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预算总成本控制</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项目实际支出不超过预算总成本</w:t>
            </w:r>
          </w:p>
        </w:tc>
        <w:tc>
          <w:tcPr>
            <w:tcW w:w="2268"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≤200万元</w:t>
            </w:r>
          </w:p>
        </w:tc>
        <w:tc>
          <w:tcPr>
            <w:tcW w:w="151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实际支出</w:t>
            </w:r>
          </w:p>
        </w:tc>
      </w:tr>
      <w:tr w:rsidR="00CE4B3F" w:rsidRPr="00CB6460" w:rsidTr="000758D8">
        <w:trPr>
          <w:trHeight w:val="1279"/>
          <w:jc w:val="center"/>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社会效益指标</w:t>
            </w:r>
          </w:p>
        </w:tc>
        <w:tc>
          <w:tcPr>
            <w:tcW w:w="179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提升消费文化服务质量，满足人民群众对美好生活的需求。</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通过实施该项目，有效提升消费文化服务质量，满足人民群众对美好生活的需求。</w:t>
            </w:r>
          </w:p>
        </w:tc>
        <w:tc>
          <w:tcPr>
            <w:tcW w:w="2268"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通过实施该项目，有效提升消费文化服务质量，满足人民群众对美好生活的需求。</w:t>
            </w:r>
          </w:p>
        </w:tc>
        <w:tc>
          <w:tcPr>
            <w:tcW w:w="151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实际工作完成情况</w:t>
            </w:r>
          </w:p>
        </w:tc>
      </w:tr>
      <w:tr w:rsidR="00CE4B3F" w:rsidRPr="00CB6460" w:rsidTr="000758D8">
        <w:trPr>
          <w:trHeight w:val="1099"/>
          <w:jc w:val="center"/>
        </w:trPr>
        <w:tc>
          <w:tcPr>
            <w:tcW w:w="1745" w:type="dxa"/>
            <w:vMerge/>
            <w:tcBorders>
              <w:top w:val="nil"/>
              <w:left w:val="single" w:sz="4" w:space="0" w:color="auto"/>
              <w:bottom w:val="single" w:sz="4" w:space="0" w:color="auto"/>
              <w:right w:val="single" w:sz="4" w:space="0" w:color="auto"/>
            </w:tcBorders>
            <w:vAlign w:val="center"/>
            <w:hideMark/>
          </w:tcPr>
          <w:p w:rsidR="00CE4B3F" w:rsidRPr="00CB6460" w:rsidRDefault="00CE4B3F" w:rsidP="000758D8">
            <w:pPr>
              <w:widowControl/>
              <w:jc w:val="left"/>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可持续影响指标</w:t>
            </w:r>
          </w:p>
        </w:tc>
        <w:tc>
          <w:tcPr>
            <w:tcW w:w="179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促进唐山市旅游消费经济发展，具有可持续影响。</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通过实施该项目，促进唐山市旅游消费经济发展，具有可持续影响。</w:t>
            </w:r>
          </w:p>
        </w:tc>
        <w:tc>
          <w:tcPr>
            <w:tcW w:w="2268"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通过实施该项目，促进唐山市旅游消费经济发展，具有可持续影响。</w:t>
            </w:r>
          </w:p>
        </w:tc>
        <w:tc>
          <w:tcPr>
            <w:tcW w:w="151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实际工作完成情况</w:t>
            </w:r>
          </w:p>
        </w:tc>
      </w:tr>
      <w:tr w:rsidR="00CE4B3F" w:rsidRPr="00CB6460" w:rsidTr="000758D8">
        <w:trPr>
          <w:trHeight w:val="1036"/>
          <w:jc w:val="center"/>
        </w:trPr>
        <w:tc>
          <w:tcPr>
            <w:tcW w:w="1745" w:type="dxa"/>
            <w:tcBorders>
              <w:top w:val="nil"/>
              <w:left w:val="single" w:sz="4" w:space="0" w:color="auto"/>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2"/>
              </w:rPr>
            </w:pPr>
            <w:r w:rsidRPr="00CB6460">
              <w:rPr>
                <w:rFonts w:ascii="宋体" w:hAnsi="宋体" w:cs="宋体" w:hint="eastAsia"/>
                <w:color w:val="000000"/>
                <w:kern w:val="0"/>
                <w:sz w:val="22"/>
              </w:rPr>
              <w:t>满意度指标</w:t>
            </w:r>
          </w:p>
        </w:tc>
        <w:tc>
          <w:tcPr>
            <w:tcW w:w="1701"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服务对象满意度指标</w:t>
            </w:r>
          </w:p>
        </w:tc>
        <w:tc>
          <w:tcPr>
            <w:tcW w:w="1799"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社会公众、服务对象满意度</w:t>
            </w:r>
          </w:p>
        </w:tc>
        <w:tc>
          <w:tcPr>
            <w:tcW w:w="2737" w:type="dxa"/>
            <w:tcBorders>
              <w:top w:val="single" w:sz="4" w:space="0" w:color="auto"/>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社会公众、服务对象满意度</w:t>
            </w:r>
          </w:p>
        </w:tc>
        <w:tc>
          <w:tcPr>
            <w:tcW w:w="2268"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≥90%</w:t>
            </w:r>
          </w:p>
        </w:tc>
        <w:tc>
          <w:tcPr>
            <w:tcW w:w="1516" w:type="dxa"/>
            <w:tcBorders>
              <w:top w:val="nil"/>
              <w:left w:val="nil"/>
              <w:bottom w:val="single" w:sz="4" w:space="0" w:color="auto"/>
              <w:right w:val="single" w:sz="4" w:space="0" w:color="auto"/>
            </w:tcBorders>
            <w:shd w:val="clear" w:color="auto" w:fill="auto"/>
            <w:vAlign w:val="center"/>
            <w:hideMark/>
          </w:tcPr>
          <w:p w:rsidR="00CE4B3F" w:rsidRPr="00CB6460" w:rsidRDefault="00CE4B3F" w:rsidP="000758D8">
            <w:pPr>
              <w:widowControl/>
              <w:jc w:val="center"/>
              <w:rPr>
                <w:rFonts w:ascii="宋体" w:hAnsi="宋体" w:cs="宋体"/>
                <w:color w:val="000000"/>
                <w:kern w:val="0"/>
                <w:sz w:val="20"/>
                <w:szCs w:val="20"/>
              </w:rPr>
            </w:pPr>
            <w:r w:rsidRPr="00CB6460">
              <w:rPr>
                <w:rFonts w:ascii="宋体" w:hAnsi="宋体" w:cs="宋体" w:hint="eastAsia"/>
                <w:color w:val="000000"/>
                <w:kern w:val="0"/>
                <w:sz w:val="20"/>
                <w:szCs w:val="20"/>
              </w:rPr>
              <w:t>年初工作计划</w:t>
            </w:r>
          </w:p>
        </w:tc>
      </w:tr>
    </w:tbl>
    <w:p w:rsidR="00CE4B3F" w:rsidRPr="00AA7E1E"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r>
        <w:rPr>
          <w:rFonts w:ascii="方正仿宋_GBK" w:eastAsia="方正仿宋_GBK" w:hint="eastAsia"/>
          <w:b/>
          <w:sz w:val="28"/>
        </w:rPr>
        <w:t>（十四）</w:t>
      </w:r>
      <w:r w:rsidRPr="00912765">
        <w:rPr>
          <w:rFonts w:ascii="方正仿宋_GBK" w:eastAsia="方正仿宋_GBK" w:hint="eastAsia"/>
          <w:b/>
          <w:sz w:val="28"/>
        </w:rPr>
        <w:t>省民生工程（文化惠民工程）保障资金</w:t>
      </w:r>
      <w:r>
        <w:rPr>
          <w:rFonts w:ascii="方正仿宋_GBK" w:eastAsia="方正仿宋_GBK" w:hint="eastAsia"/>
          <w:b/>
          <w:sz w:val="28"/>
        </w:rPr>
        <w:t>绩效目标表</w:t>
      </w:r>
    </w:p>
    <w:tbl>
      <w:tblPr>
        <w:tblW w:w="11611" w:type="dxa"/>
        <w:jc w:val="center"/>
        <w:tblInd w:w="-2351" w:type="dxa"/>
        <w:tblLook w:val="04A0"/>
      </w:tblPr>
      <w:tblGrid>
        <w:gridCol w:w="1960"/>
        <w:gridCol w:w="1866"/>
        <w:gridCol w:w="1264"/>
        <w:gridCol w:w="2268"/>
        <w:gridCol w:w="1985"/>
        <w:gridCol w:w="2268"/>
      </w:tblGrid>
      <w:tr w:rsidR="00CE4B3F" w:rsidRPr="00C85CAC" w:rsidTr="000758D8">
        <w:trPr>
          <w:trHeight w:val="54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项目编码</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501002B22DX0043</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项目名称</w:t>
            </w:r>
          </w:p>
        </w:tc>
        <w:tc>
          <w:tcPr>
            <w:tcW w:w="6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省民生工程（文化惠民工程）保障资金</w:t>
            </w:r>
          </w:p>
        </w:tc>
      </w:tr>
      <w:tr w:rsidR="00CE4B3F" w:rsidRPr="00C85CAC" w:rsidTr="000758D8">
        <w:trPr>
          <w:trHeight w:val="797"/>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C85CAC">
              <w:rPr>
                <w:rFonts w:ascii="宋体" w:hAnsi="宋体" w:cs="宋体" w:hint="eastAsia"/>
                <w:color w:val="000000"/>
                <w:kern w:val="0"/>
                <w:sz w:val="22"/>
              </w:rPr>
              <w:t xml:space="preserve">   主要用途</w:t>
            </w:r>
          </w:p>
        </w:tc>
        <w:tc>
          <w:tcPr>
            <w:tcW w:w="9651"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left"/>
              <w:rPr>
                <w:rFonts w:ascii="宋体" w:hAnsi="宋体" w:cs="宋体"/>
                <w:color w:val="000000"/>
                <w:kern w:val="0"/>
                <w:sz w:val="22"/>
              </w:rPr>
            </w:pPr>
            <w:r w:rsidRPr="00C85CAC">
              <w:rPr>
                <w:rFonts w:ascii="宋体" w:hAnsi="宋体" w:cs="宋体" w:hint="eastAsia"/>
                <w:color w:val="000000"/>
                <w:kern w:val="0"/>
                <w:sz w:val="22"/>
              </w:rPr>
              <w:t>预算数310万元。其中：财政资金310万元，其他资金0万元。主要用于：发行唐山市文化旅游惠民卡惠民卡委托发行运营经费。</w:t>
            </w:r>
          </w:p>
        </w:tc>
      </w:tr>
      <w:tr w:rsidR="00CE4B3F" w:rsidRPr="00C85CAC" w:rsidTr="000758D8">
        <w:trPr>
          <w:trHeight w:val="499"/>
          <w:jc w:val="center"/>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资金支出计划(累计进度%)</w:t>
            </w:r>
          </w:p>
        </w:tc>
        <w:tc>
          <w:tcPr>
            <w:tcW w:w="1866" w:type="dxa"/>
            <w:tcBorders>
              <w:top w:val="nil"/>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第一季度</w:t>
            </w:r>
          </w:p>
        </w:tc>
        <w:tc>
          <w:tcPr>
            <w:tcW w:w="1264" w:type="dxa"/>
            <w:tcBorders>
              <w:top w:val="nil"/>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第二季度</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第三季度</w:t>
            </w:r>
          </w:p>
        </w:tc>
        <w:tc>
          <w:tcPr>
            <w:tcW w:w="2268" w:type="dxa"/>
            <w:tcBorders>
              <w:top w:val="nil"/>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第四季度</w:t>
            </w:r>
          </w:p>
        </w:tc>
      </w:tr>
      <w:tr w:rsidR="00CE4B3F" w:rsidRPr="00C85CAC" w:rsidTr="000758D8">
        <w:trPr>
          <w:trHeight w:val="480"/>
          <w:jc w:val="center"/>
        </w:trPr>
        <w:tc>
          <w:tcPr>
            <w:tcW w:w="1960" w:type="dxa"/>
            <w:vMerge/>
            <w:tcBorders>
              <w:top w:val="nil"/>
              <w:left w:val="single" w:sz="4" w:space="0" w:color="auto"/>
              <w:bottom w:val="single" w:sz="4" w:space="0" w:color="auto"/>
              <w:right w:val="single" w:sz="4" w:space="0" w:color="auto"/>
            </w:tcBorders>
            <w:vAlign w:val="center"/>
            <w:hideMark/>
          </w:tcPr>
          <w:p w:rsidR="00CE4B3F" w:rsidRPr="00C85CAC"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0%</w:t>
            </w:r>
          </w:p>
        </w:tc>
        <w:tc>
          <w:tcPr>
            <w:tcW w:w="1264" w:type="dxa"/>
            <w:tcBorders>
              <w:top w:val="nil"/>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7%</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7%</w:t>
            </w:r>
          </w:p>
        </w:tc>
        <w:tc>
          <w:tcPr>
            <w:tcW w:w="2268" w:type="dxa"/>
            <w:tcBorders>
              <w:top w:val="nil"/>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100%</w:t>
            </w:r>
          </w:p>
        </w:tc>
      </w:tr>
      <w:tr w:rsidR="00CE4B3F" w:rsidRPr="00C85CAC" w:rsidTr="000758D8">
        <w:trPr>
          <w:trHeight w:val="480"/>
          <w:jc w:val="center"/>
        </w:trPr>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绩效目标</w:t>
            </w:r>
          </w:p>
        </w:tc>
        <w:tc>
          <w:tcPr>
            <w:tcW w:w="9651"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left"/>
              <w:rPr>
                <w:rFonts w:ascii="宋体" w:hAnsi="宋体" w:cs="宋体"/>
                <w:color w:val="000000"/>
                <w:kern w:val="0"/>
                <w:sz w:val="22"/>
              </w:rPr>
            </w:pPr>
            <w:r w:rsidRPr="00C85CAC">
              <w:rPr>
                <w:rFonts w:ascii="宋体" w:hAnsi="宋体" w:cs="宋体" w:hint="eastAsia"/>
                <w:color w:val="000000"/>
                <w:kern w:val="0"/>
                <w:sz w:val="22"/>
              </w:rPr>
              <w:t>目标1：刺激和拉动联盟单位的文旅消费，繁荣文旅市场</w:t>
            </w:r>
          </w:p>
        </w:tc>
      </w:tr>
      <w:tr w:rsidR="00CE4B3F" w:rsidRPr="00C85CAC" w:rsidTr="000758D8">
        <w:trPr>
          <w:trHeight w:val="480"/>
          <w:jc w:val="center"/>
        </w:trPr>
        <w:tc>
          <w:tcPr>
            <w:tcW w:w="1960" w:type="dxa"/>
            <w:vMerge/>
            <w:tcBorders>
              <w:top w:val="nil"/>
              <w:left w:val="single" w:sz="4" w:space="0" w:color="auto"/>
              <w:bottom w:val="single" w:sz="4" w:space="0" w:color="auto"/>
              <w:right w:val="single" w:sz="4" w:space="0" w:color="auto"/>
            </w:tcBorders>
            <w:vAlign w:val="center"/>
            <w:hideMark/>
          </w:tcPr>
          <w:p w:rsidR="00CE4B3F" w:rsidRPr="00C85CAC" w:rsidRDefault="00CE4B3F" w:rsidP="000758D8">
            <w:pPr>
              <w:widowControl/>
              <w:jc w:val="left"/>
              <w:rPr>
                <w:rFonts w:ascii="宋体" w:hAnsi="宋体" w:cs="宋体"/>
                <w:color w:val="000000"/>
                <w:kern w:val="0"/>
                <w:sz w:val="22"/>
              </w:rPr>
            </w:pPr>
          </w:p>
        </w:tc>
        <w:tc>
          <w:tcPr>
            <w:tcW w:w="9651"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left"/>
              <w:rPr>
                <w:rFonts w:ascii="宋体" w:hAnsi="宋体" w:cs="宋体"/>
                <w:color w:val="000000"/>
                <w:kern w:val="0"/>
                <w:sz w:val="22"/>
              </w:rPr>
            </w:pPr>
            <w:r w:rsidRPr="00C85CAC">
              <w:rPr>
                <w:rFonts w:ascii="宋体" w:hAnsi="宋体" w:cs="宋体" w:hint="eastAsia"/>
                <w:color w:val="000000"/>
                <w:kern w:val="0"/>
                <w:sz w:val="22"/>
              </w:rPr>
              <w:t>目标2：助力国家文化消费试点城市创建</w:t>
            </w:r>
          </w:p>
        </w:tc>
      </w:tr>
      <w:tr w:rsidR="00CE4B3F" w:rsidRPr="00C85CAC" w:rsidTr="000758D8">
        <w:trPr>
          <w:trHeight w:val="425"/>
          <w:jc w:val="center"/>
        </w:trPr>
        <w:tc>
          <w:tcPr>
            <w:tcW w:w="1960" w:type="dxa"/>
            <w:vMerge/>
            <w:tcBorders>
              <w:top w:val="nil"/>
              <w:left w:val="single" w:sz="4" w:space="0" w:color="auto"/>
              <w:bottom w:val="single" w:sz="4" w:space="0" w:color="auto"/>
              <w:right w:val="single" w:sz="4" w:space="0" w:color="auto"/>
            </w:tcBorders>
            <w:vAlign w:val="center"/>
            <w:hideMark/>
          </w:tcPr>
          <w:p w:rsidR="00CE4B3F" w:rsidRPr="00C85CAC" w:rsidRDefault="00CE4B3F" w:rsidP="000758D8">
            <w:pPr>
              <w:widowControl/>
              <w:jc w:val="left"/>
              <w:rPr>
                <w:rFonts w:ascii="宋体" w:hAnsi="宋体" w:cs="宋体"/>
                <w:color w:val="000000"/>
                <w:kern w:val="0"/>
                <w:sz w:val="22"/>
              </w:rPr>
            </w:pPr>
          </w:p>
        </w:tc>
        <w:tc>
          <w:tcPr>
            <w:tcW w:w="9651"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left"/>
              <w:rPr>
                <w:rFonts w:ascii="宋体" w:hAnsi="宋体" w:cs="宋体"/>
                <w:color w:val="000000"/>
                <w:kern w:val="0"/>
                <w:sz w:val="22"/>
              </w:rPr>
            </w:pPr>
            <w:r w:rsidRPr="00C85CAC">
              <w:rPr>
                <w:rFonts w:ascii="宋体" w:hAnsi="宋体" w:cs="宋体" w:hint="eastAsia"/>
                <w:color w:val="000000"/>
                <w:kern w:val="0"/>
                <w:sz w:val="22"/>
              </w:rPr>
              <w:t>目标3：让群众得到更多实惠，提高人民群众文化获得感和满意度。</w:t>
            </w:r>
          </w:p>
        </w:tc>
      </w:tr>
      <w:tr w:rsidR="00CE4B3F" w:rsidRPr="00C85CAC" w:rsidTr="000758D8">
        <w:trPr>
          <w:trHeight w:val="1230"/>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lastRenderedPageBreak/>
              <w:t>一级指标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二级指标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三级指标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绩效指标描述</w:t>
            </w:r>
          </w:p>
        </w:tc>
        <w:tc>
          <w:tcPr>
            <w:tcW w:w="1985"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指标值</w:t>
            </w:r>
          </w:p>
        </w:tc>
        <w:tc>
          <w:tcPr>
            <w:tcW w:w="2268"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指标值确定依据</w:t>
            </w:r>
          </w:p>
        </w:tc>
      </w:tr>
      <w:tr w:rsidR="00CE4B3F" w:rsidRPr="00C85CAC" w:rsidTr="000758D8">
        <w:trPr>
          <w:trHeight w:val="619"/>
          <w:jc w:val="center"/>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产出指标</w:t>
            </w:r>
          </w:p>
        </w:tc>
        <w:tc>
          <w:tcPr>
            <w:tcW w:w="1866" w:type="dxa"/>
            <w:tcBorders>
              <w:top w:val="nil"/>
              <w:left w:val="nil"/>
              <w:bottom w:val="nil"/>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数量指标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发行文化旅游惠民卡张数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完成发行文化旅游惠民卡张数</w:t>
            </w:r>
          </w:p>
        </w:tc>
        <w:tc>
          <w:tcPr>
            <w:tcW w:w="1985"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≥10000张</w:t>
            </w:r>
          </w:p>
        </w:tc>
        <w:tc>
          <w:tcPr>
            <w:tcW w:w="2268"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年初工作计划</w:t>
            </w:r>
          </w:p>
        </w:tc>
      </w:tr>
      <w:tr w:rsidR="00CE4B3F" w:rsidRPr="00C85CAC" w:rsidTr="000758D8">
        <w:trPr>
          <w:trHeight w:val="559"/>
          <w:jc w:val="center"/>
        </w:trPr>
        <w:tc>
          <w:tcPr>
            <w:tcW w:w="1960" w:type="dxa"/>
            <w:vMerge/>
            <w:tcBorders>
              <w:top w:val="nil"/>
              <w:left w:val="single" w:sz="4" w:space="0" w:color="auto"/>
              <w:bottom w:val="single" w:sz="4" w:space="0" w:color="auto"/>
              <w:right w:val="single" w:sz="4" w:space="0" w:color="auto"/>
            </w:tcBorders>
            <w:vAlign w:val="center"/>
            <w:hideMark/>
          </w:tcPr>
          <w:p w:rsidR="00CE4B3F" w:rsidRPr="00C85CAC" w:rsidRDefault="00CE4B3F" w:rsidP="000758D8">
            <w:pPr>
              <w:widowControl/>
              <w:jc w:val="left"/>
              <w:rPr>
                <w:rFonts w:ascii="宋体" w:hAnsi="宋体" w:cs="宋体"/>
                <w:color w:val="000000"/>
                <w:kern w:val="0"/>
                <w:sz w:val="22"/>
              </w:rPr>
            </w:pPr>
          </w:p>
        </w:tc>
        <w:tc>
          <w:tcPr>
            <w:tcW w:w="1866" w:type="dxa"/>
            <w:tcBorders>
              <w:top w:val="single" w:sz="4" w:space="0" w:color="auto"/>
              <w:left w:val="nil"/>
              <w:bottom w:val="nil"/>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质量指标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惠民卡发行完成率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实际发行率</w:t>
            </w:r>
          </w:p>
        </w:tc>
        <w:tc>
          <w:tcPr>
            <w:tcW w:w="1985"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100%</w:t>
            </w:r>
          </w:p>
        </w:tc>
        <w:tc>
          <w:tcPr>
            <w:tcW w:w="2268"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年初工作计划</w:t>
            </w:r>
          </w:p>
        </w:tc>
      </w:tr>
      <w:tr w:rsidR="00CE4B3F" w:rsidRPr="00C85CAC" w:rsidTr="000758D8">
        <w:trPr>
          <w:trHeight w:val="750"/>
          <w:jc w:val="center"/>
        </w:trPr>
        <w:tc>
          <w:tcPr>
            <w:tcW w:w="1960" w:type="dxa"/>
            <w:vMerge/>
            <w:tcBorders>
              <w:top w:val="nil"/>
              <w:left w:val="single" w:sz="4" w:space="0" w:color="auto"/>
              <w:bottom w:val="single" w:sz="4" w:space="0" w:color="auto"/>
              <w:right w:val="single" w:sz="4" w:space="0" w:color="auto"/>
            </w:tcBorders>
            <w:vAlign w:val="center"/>
            <w:hideMark/>
          </w:tcPr>
          <w:p w:rsidR="00CE4B3F" w:rsidRPr="00C85CAC" w:rsidRDefault="00CE4B3F" w:rsidP="000758D8">
            <w:pPr>
              <w:widowControl/>
              <w:jc w:val="left"/>
              <w:rPr>
                <w:rFonts w:ascii="宋体" w:hAnsi="宋体" w:cs="宋体"/>
                <w:color w:val="000000"/>
                <w:kern w:val="0"/>
                <w:sz w:val="22"/>
              </w:rPr>
            </w:pP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时效指标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及时发行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完成文化旅游惠民卡发行</w:t>
            </w:r>
          </w:p>
        </w:tc>
        <w:tc>
          <w:tcPr>
            <w:tcW w:w="1985"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2022年年底前</w:t>
            </w:r>
          </w:p>
        </w:tc>
        <w:tc>
          <w:tcPr>
            <w:tcW w:w="2268"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年初工作计划</w:t>
            </w:r>
          </w:p>
        </w:tc>
      </w:tr>
      <w:tr w:rsidR="00CE4B3F" w:rsidRPr="00C85CAC" w:rsidTr="000758D8">
        <w:trPr>
          <w:trHeight w:val="615"/>
          <w:jc w:val="center"/>
        </w:trPr>
        <w:tc>
          <w:tcPr>
            <w:tcW w:w="1960" w:type="dxa"/>
            <w:vMerge/>
            <w:tcBorders>
              <w:top w:val="nil"/>
              <w:left w:val="single" w:sz="4" w:space="0" w:color="auto"/>
              <w:bottom w:val="single" w:sz="4" w:space="0" w:color="auto"/>
              <w:right w:val="single" w:sz="4" w:space="0" w:color="auto"/>
            </w:tcBorders>
            <w:vAlign w:val="center"/>
            <w:hideMark/>
          </w:tcPr>
          <w:p w:rsidR="00CE4B3F" w:rsidRPr="00C85CAC"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成本指标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成本控制</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成本控制在310万元以内</w:t>
            </w:r>
          </w:p>
        </w:tc>
        <w:tc>
          <w:tcPr>
            <w:tcW w:w="1985"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Arial" w:hAnsi="Arial" w:cs="Arial"/>
                <w:color w:val="000000"/>
                <w:kern w:val="0"/>
                <w:sz w:val="20"/>
                <w:szCs w:val="20"/>
              </w:rPr>
            </w:pPr>
            <w:r w:rsidRPr="00C85CAC">
              <w:rPr>
                <w:rFonts w:ascii="Arial" w:hAnsi="Arial" w:cs="Arial"/>
                <w:color w:val="000000"/>
                <w:kern w:val="0"/>
                <w:sz w:val="20"/>
                <w:szCs w:val="20"/>
              </w:rPr>
              <w:t>≤</w:t>
            </w:r>
            <w:r w:rsidRPr="00C85CAC">
              <w:rPr>
                <w:rFonts w:ascii="宋体" w:hAnsi="宋体" w:cs="Arial" w:hint="eastAsia"/>
                <w:color w:val="000000"/>
                <w:kern w:val="0"/>
                <w:sz w:val="20"/>
                <w:szCs w:val="20"/>
              </w:rPr>
              <w:t>310万元</w:t>
            </w:r>
          </w:p>
        </w:tc>
        <w:tc>
          <w:tcPr>
            <w:tcW w:w="2268"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年初工作计划</w:t>
            </w:r>
          </w:p>
        </w:tc>
      </w:tr>
      <w:tr w:rsidR="00CE4B3F" w:rsidRPr="00C85CAC" w:rsidTr="000758D8">
        <w:trPr>
          <w:trHeight w:val="960"/>
          <w:jc w:val="center"/>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效益指标</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社会效益指标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基本公共文化服务水平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提升基本公共文化服务水平，保持文化惠民工作政策延续性</w:t>
            </w:r>
          </w:p>
        </w:tc>
        <w:tc>
          <w:tcPr>
            <w:tcW w:w="1985"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稳步提升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实际情况</w:t>
            </w:r>
          </w:p>
        </w:tc>
      </w:tr>
      <w:tr w:rsidR="00CE4B3F" w:rsidRPr="00C85CAC" w:rsidTr="000758D8">
        <w:trPr>
          <w:trHeight w:val="1099"/>
          <w:jc w:val="center"/>
        </w:trPr>
        <w:tc>
          <w:tcPr>
            <w:tcW w:w="1960" w:type="dxa"/>
            <w:vMerge/>
            <w:tcBorders>
              <w:top w:val="nil"/>
              <w:left w:val="single" w:sz="4" w:space="0" w:color="auto"/>
              <w:bottom w:val="single" w:sz="4" w:space="0" w:color="auto"/>
              <w:right w:val="single" w:sz="4" w:space="0" w:color="auto"/>
            </w:tcBorders>
            <w:vAlign w:val="center"/>
            <w:hideMark/>
          </w:tcPr>
          <w:p w:rsidR="00CE4B3F" w:rsidRPr="00C85CAC" w:rsidRDefault="00CE4B3F" w:rsidP="000758D8">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CE4B3F" w:rsidRPr="00C85CAC" w:rsidRDefault="00CE4B3F" w:rsidP="000758D8">
            <w:pPr>
              <w:widowControl/>
              <w:jc w:val="left"/>
              <w:rPr>
                <w:rFonts w:ascii="宋体" w:hAnsi="宋体" w:cs="宋体"/>
                <w:color w:val="000000"/>
                <w:kern w:val="0"/>
                <w:sz w:val="20"/>
                <w:szCs w:val="20"/>
              </w:rPr>
            </w:pPr>
          </w:p>
        </w:tc>
        <w:tc>
          <w:tcPr>
            <w:tcW w:w="1264"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满足人民群众精神文化需求</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保障基层群众和特殊群体的文化权益，提高人民群众文化获得干和满足感</w:t>
            </w:r>
          </w:p>
        </w:tc>
        <w:tc>
          <w:tcPr>
            <w:tcW w:w="1985"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有效保障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实际情况</w:t>
            </w:r>
          </w:p>
        </w:tc>
      </w:tr>
      <w:tr w:rsidR="00CE4B3F" w:rsidRPr="00C85CAC" w:rsidTr="000758D8">
        <w:trPr>
          <w:trHeight w:val="919"/>
          <w:jc w:val="center"/>
        </w:trPr>
        <w:tc>
          <w:tcPr>
            <w:tcW w:w="1960" w:type="dxa"/>
            <w:vMerge/>
            <w:tcBorders>
              <w:top w:val="nil"/>
              <w:left w:val="single" w:sz="4" w:space="0" w:color="auto"/>
              <w:bottom w:val="single" w:sz="4" w:space="0" w:color="auto"/>
              <w:right w:val="single" w:sz="4" w:space="0" w:color="auto"/>
            </w:tcBorders>
            <w:vAlign w:val="center"/>
            <w:hideMark/>
          </w:tcPr>
          <w:p w:rsidR="00CE4B3F" w:rsidRPr="00C85CAC"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可持续影响指标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有效促进唐山文化旅游发展</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有效拉动文化和旅游消费，有力促进文化和旅游繁荣发展。</w:t>
            </w:r>
          </w:p>
        </w:tc>
        <w:tc>
          <w:tcPr>
            <w:tcW w:w="1985"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促进发展</w:t>
            </w:r>
          </w:p>
        </w:tc>
        <w:tc>
          <w:tcPr>
            <w:tcW w:w="2268"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实际情况</w:t>
            </w:r>
          </w:p>
        </w:tc>
      </w:tr>
      <w:tr w:rsidR="00CE4B3F" w:rsidRPr="00C85CAC" w:rsidTr="000758D8">
        <w:trPr>
          <w:trHeight w:val="585"/>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满意度指标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服务对象满意度指标</w:t>
            </w:r>
          </w:p>
        </w:tc>
        <w:tc>
          <w:tcPr>
            <w:tcW w:w="1264"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群众对发行文惠卡工作满意度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群众对发行文惠卡工作满意度</w:t>
            </w:r>
          </w:p>
        </w:tc>
        <w:tc>
          <w:tcPr>
            <w:tcW w:w="1985"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≥90%</w:t>
            </w:r>
          </w:p>
        </w:tc>
        <w:tc>
          <w:tcPr>
            <w:tcW w:w="2268"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满意度指标</w:t>
            </w:r>
          </w:p>
        </w:tc>
      </w:tr>
    </w:tbl>
    <w:p w:rsidR="00CE4B3F" w:rsidRPr="00AA7E1E"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r>
        <w:rPr>
          <w:rFonts w:ascii="方正仿宋_GBK" w:eastAsia="方正仿宋_GBK" w:hint="eastAsia"/>
          <w:b/>
          <w:sz w:val="28"/>
        </w:rPr>
        <w:lastRenderedPageBreak/>
        <w:t>（十五）</w:t>
      </w:r>
      <w:r w:rsidRPr="00912765">
        <w:rPr>
          <w:rFonts w:ascii="方正仿宋_GBK" w:eastAsia="方正仿宋_GBK" w:hint="eastAsia"/>
          <w:b/>
          <w:sz w:val="28"/>
        </w:rPr>
        <w:t>北京2022年冬奥会和残奥会张家口赛区饭店帮扶资金</w:t>
      </w:r>
      <w:r>
        <w:rPr>
          <w:rFonts w:ascii="方正仿宋_GBK" w:eastAsia="方正仿宋_GBK" w:hint="eastAsia"/>
          <w:b/>
          <w:sz w:val="28"/>
        </w:rPr>
        <w:t>绩效目标表</w:t>
      </w:r>
    </w:p>
    <w:tbl>
      <w:tblPr>
        <w:tblW w:w="11482" w:type="dxa"/>
        <w:jc w:val="center"/>
        <w:tblInd w:w="-2580" w:type="dxa"/>
        <w:tblLook w:val="04A0"/>
      </w:tblPr>
      <w:tblGrid>
        <w:gridCol w:w="1874"/>
        <w:gridCol w:w="1866"/>
        <w:gridCol w:w="1265"/>
        <w:gridCol w:w="2268"/>
        <w:gridCol w:w="1417"/>
        <w:gridCol w:w="2792"/>
      </w:tblGrid>
      <w:tr w:rsidR="00CE4B3F" w:rsidRPr="00C85CAC" w:rsidTr="000758D8">
        <w:trPr>
          <w:trHeight w:val="315"/>
          <w:jc w:val="center"/>
        </w:trPr>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项目编码</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501002B22DX0044</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项目名称</w:t>
            </w:r>
          </w:p>
        </w:tc>
        <w:tc>
          <w:tcPr>
            <w:tcW w:w="6477" w:type="dxa"/>
            <w:gridSpan w:val="3"/>
            <w:tcBorders>
              <w:top w:val="single" w:sz="4" w:space="0" w:color="auto"/>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北京2022年冬奥会和残奥会张家口赛区饭店帮扶资金</w:t>
            </w:r>
          </w:p>
        </w:tc>
      </w:tr>
      <w:tr w:rsidR="00CE4B3F" w:rsidRPr="00C85CAC" w:rsidTr="000758D8">
        <w:trPr>
          <w:trHeight w:val="1140"/>
          <w:jc w:val="center"/>
        </w:trPr>
        <w:tc>
          <w:tcPr>
            <w:tcW w:w="1874" w:type="dxa"/>
            <w:tcBorders>
              <w:top w:val="nil"/>
              <w:left w:val="single" w:sz="4" w:space="0" w:color="auto"/>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项目资金</w:t>
            </w:r>
            <w:r>
              <w:rPr>
                <w:rFonts w:ascii="宋体" w:hAnsi="宋体" w:cs="宋体" w:hint="eastAsia"/>
                <w:color w:val="000000"/>
                <w:kern w:val="0"/>
                <w:sz w:val="22"/>
              </w:rPr>
              <w:t xml:space="preserve">    </w:t>
            </w:r>
            <w:r w:rsidRPr="00C85CAC">
              <w:rPr>
                <w:rFonts w:ascii="宋体" w:hAnsi="宋体" w:cs="宋体" w:hint="eastAsia"/>
                <w:color w:val="000000"/>
                <w:kern w:val="0"/>
                <w:sz w:val="22"/>
              </w:rPr>
              <w:t xml:space="preserve">   主要用途</w:t>
            </w:r>
          </w:p>
        </w:tc>
        <w:tc>
          <w:tcPr>
            <w:tcW w:w="9608" w:type="dxa"/>
            <w:gridSpan w:val="5"/>
            <w:tcBorders>
              <w:top w:val="single" w:sz="4" w:space="0" w:color="auto"/>
              <w:left w:val="nil"/>
              <w:bottom w:val="single" w:sz="4" w:space="0" w:color="auto"/>
              <w:right w:val="single" w:sz="4" w:space="0" w:color="000000"/>
            </w:tcBorders>
            <w:shd w:val="clear" w:color="auto" w:fill="auto"/>
            <w:vAlign w:val="center"/>
            <w:hideMark/>
          </w:tcPr>
          <w:p w:rsidR="00CE4B3F" w:rsidRPr="00C85CAC" w:rsidRDefault="00CE4B3F" w:rsidP="000758D8">
            <w:pPr>
              <w:widowControl/>
              <w:jc w:val="left"/>
              <w:rPr>
                <w:rFonts w:ascii="宋体" w:hAnsi="宋体" w:cs="宋体"/>
                <w:color w:val="000000"/>
                <w:kern w:val="0"/>
                <w:sz w:val="22"/>
              </w:rPr>
            </w:pPr>
            <w:r w:rsidRPr="00C85CAC">
              <w:rPr>
                <w:rFonts w:ascii="宋体" w:hAnsi="宋体" w:cs="宋体" w:hint="eastAsia"/>
                <w:color w:val="000000"/>
                <w:kern w:val="0"/>
                <w:sz w:val="22"/>
              </w:rPr>
              <w:t>预算数170万元。其中：财政资金：170万元，其他资金0万元。主要用于北京2022年冬奥会和冬残奥会张家口赛区签约饭店帮扶人员工资补助、交通费、食宿费、保险费等费用。</w:t>
            </w:r>
          </w:p>
        </w:tc>
      </w:tr>
      <w:tr w:rsidR="00CE4B3F" w:rsidRPr="00C85CAC" w:rsidTr="000758D8">
        <w:trPr>
          <w:trHeight w:val="270"/>
          <w:jc w:val="center"/>
        </w:trPr>
        <w:tc>
          <w:tcPr>
            <w:tcW w:w="1874"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资金支出计划(累计进度%)</w:t>
            </w:r>
          </w:p>
        </w:tc>
        <w:tc>
          <w:tcPr>
            <w:tcW w:w="1866" w:type="dxa"/>
            <w:tcBorders>
              <w:top w:val="nil"/>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第一季度</w:t>
            </w:r>
          </w:p>
        </w:tc>
        <w:tc>
          <w:tcPr>
            <w:tcW w:w="1265" w:type="dxa"/>
            <w:tcBorders>
              <w:top w:val="nil"/>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第二季度</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第三季度</w:t>
            </w:r>
          </w:p>
        </w:tc>
        <w:tc>
          <w:tcPr>
            <w:tcW w:w="2792" w:type="dxa"/>
            <w:tcBorders>
              <w:top w:val="nil"/>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第四季度</w:t>
            </w:r>
          </w:p>
        </w:tc>
      </w:tr>
      <w:tr w:rsidR="00CE4B3F" w:rsidRPr="00C85CAC" w:rsidTr="000758D8">
        <w:trPr>
          <w:trHeight w:val="270"/>
          <w:jc w:val="center"/>
        </w:trPr>
        <w:tc>
          <w:tcPr>
            <w:tcW w:w="1874" w:type="dxa"/>
            <w:vMerge/>
            <w:tcBorders>
              <w:top w:val="nil"/>
              <w:left w:val="single" w:sz="4" w:space="0" w:color="auto"/>
              <w:bottom w:val="single" w:sz="4" w:space="0" w:color="auto"/>
              <w:right w:val="single" w:sz="4" w:space="0" w:color="auto"/>
            </w:tcBorders>
            <w:vAlign w:val="center"/>
            <w:hideMark/>
          </w:tcPr>
          <w:p w:rsidR="00CE4B3F" w:rsidRPr="00C85CAC"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100%</w:t>
            </w:r>
          </w:p>
        </w:tc>
        <w:tc>
          <w:tcPr>
            <w:tcW w:w="1265" w:type="dxa"/>
            <w:tcBorders>
              <w:top w:val="nil"/>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100%</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100%</w:t>
            </w:r>
          </w:p>
        </w:tc>
        <w:tc>
          <w:tcPr>
            <w:tcW w:w="2792" w:type="dxa"/>
            <w:tcBorders>
              <w:top w:val="nil"/>
              <w:left w:val="nil"/>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100%</w:t>
            </w:r>
          </w:p>
        </w:tc>
      </w:tr>
      <w:tr w:rsidR="00CE4B3F" w:rsidRPr="00C85CAC" w:rsidTr="000758D8">
        <w:trPr>
          <w:trHeight w:val="619"/>
          <w:jc w:val="center"/>
        </w:trPr>
        <w:tc>
          <w:tcPr>
            <w:tcW w:w="1874" w:type="dxa"/>
            <w:tcBorders>
              <w:top w:val="nil"/>
              <w:left w:val="single" w:sz="4" w:space="0" w:color="auto"/>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绩效目标</w:t>
            </w:r>
          </w:p>
        </w:tc>
        <w:tc>
          <w:tcPr>
            <w:tcW w:w="9608"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left"/>
              <w:rPr>
                <w:rFonts w:ascii="宋体" w:hAnsi="宋体" w:cs="宋体"/>
                <w:color w:val="000000"/>
                <w:kern w:val="0"/>
                <w:sz w:val="22"/>
              </w:rPr>
            </w:pPr>
            <w:r w:rsidRPr="00C85CAC">
              <w:rPr>
                <w:rFonts w:ascii="宋体" w:hAnsi="宋体" w:cs="宋体" w:hint="eastAsia"/>
                <w:color w:val="000000"/>
                <w:kern w:val="0"/>
                <w:sz w:val="22"/>
              </w:rPr>
              <w:t>目标1 通过开展帮扶工作，协助张家口富龙假日度假酒店、风铃乐谷精品酒店顺利完成冬奥会保障任务。</w:t>
            </w:r>
          </w:p>
        </w:tc>
      </w:tr>
      <w:tr w:rsidR="00CE4B3F" w:rsidRPr="00C85CAC" w:rsidTr="000758D8">
        <w:trPr>
          <w:trHeight w:val="270"/>
          <w:jc w:val="center"/>
        </w:trPr>
        <w:tc>
          <w:tcPr>
            <w:tcW w:w="1874" w:type="dxa"/>
            <w:tcBorders>
              <w:top w:val="nil"/>
              <w:left w:val="single" w:sz="4" w:space="0" w:color="auto"/>
              <w:bottom w:val="single" w:sz="4" w:space="0" w:color="auto"/>
              <w:right w:val="single" w:sz="4" w:space="0" w:color="auto"/>
            </w:tcBorders>
            <w:shd w:val="clear" w:color="auto" w:fill="auto"/>
            <w:noWrap/>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一级指标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二级指标</w:t>
            </w:r>
          </w:p>
        </w:tc>
        <w:tc>
          <w:tcPr>
            <w:tcW w:w="1265"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三级指标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绩效指标描述</w:t>
            </w:r>
          </w:p>
        </w:tc>
        <w:tc>
          <w:tcPr>
            <w:tcW w:w="1417"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指标值</w:t>
            </w:r>
          </w:p>
        </w:tc>
        <w:tc>
          <w:tcPr>
            <w:tcW w:w="2792"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指标值确定依据</w:t>
            </w:r>
          </w:p>
        </w:tc>
      </w:tr>
      <w:tr w:rsidR="00CE4B3F" w:rsidRPr="00C85CAC" w:rsidTr="000758D8">
        <w:trPr>
          <w:trHeight w:val="870"/>
          <w:jc w:val="center"/>
        </w:trPr>
        <w:tc>
          <w:tcPr>
            <w:tcW w:w="1874"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产出指标</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数量指标</w:t>
            </w:r>
          </w:p>
        </w:tc>
        <w:tc>
          <w:tcPr>
            <w:tcW w:w="1265"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帮扶签约饭店数量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受帮扶的签约饭店个数</w:t>
            </w:r>
          </w:p>
        </w:tc>
        <w:tc>
          <w:tcPr>
            <w:tcW w:w="1417"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2个</w:t>
            </w:r>
          </w:p>
        </w:tc>
        <w:tc>
          <w:tcPr>
            <w:tcW w:w="2792"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北京2022年冬奥会和冬残奥会张家口赛区签约饭店帮扶工作方案</w:t>
            </w:r>
          </w:p>
        </w:tc>
      </w:tr>
      <w:tr w:rsidR="00CE4B3F" w:rsidRPr="00C85CAC" w:rsidTr="000758D8">
        <w:trPr>
          <w:trHeight w:val="870"/>
          <w:jc w:val="center"/>
        </w:trPr>
        <w:tc>
          <w:tcPr>
            <w:tcW w:w="1874" w:type="dxa"/>
            <w:vMerge/>
            <w:tcBorders>
              <w:top w:val="nil"/>
              <w:left w:val="single" w:sz="4" w:space="0" w:color="auto"/>
              <w:bottom w:val="single" w:sz="4" w:space="0" w:color="auto"/>
              <w:right w:val="single" w:sz="4" w:space="0" w:color="auto"/>
            </w:tcBorders>
            <w:vAlign w:val="center"/>
            <w:hideMark/>
          </w:tcPr>
          <w:p w:rsidR="00CE4B3F" w:rsidRPr="00C85CAC" w:rsidRDefault="00CE4B3F" w:rsidP="000758D8">
            <w:pPr>
              <w:widowControl/>
              <w:jc w:val="left"/>
              <w:rPr>
                <w:rFonts w:ascii="宋体" w:hAnsi="宋体" w:cs="宋体"/>
                <w:color w:val="000000"/>
                <w:kern w:val="0"/>
                <w:sz w:val="22"/>
              </w:rPr>
            </w:pPr>
          </w:p>
        </w:tc>
        <w:tc>
          <w:tcPr>
            <w:tcW w:w="1866" w:type="dxa"/>
            <w:vMerge/>
            <w:tcBorders>
              <w:top w:val="nil"/>
              <w:left w:val="single" w:sz="4" w:space="0" w:color="auto"/>
              <w:bottom w:val="single" w:sz="4" w:space="0" w:color="000000"/>
              <w:right w:val="single" w:sz="4" w:space="0" w:color="auto"/>
            </w:tcBorders>
            <w:vAlign w:val="center"/>
            <w:hideMark/>
          </w:tcPr>
          <w:p w:rsidR="00CE4B3F" w:rsidRPr="00C85CAC" w:rsidRDefault="00CE4B3F" w:rsidP="000758D8">
            <w:pPr>
              <w:widowControl/>
              <w:jc w:val="left"/>
              <w:rPr>
                <w:rFonts w:ascii="宋体" w:hAnsi="宋体" w:cs="宋体"/>
                <w:color w:val="000000"/>
                <w:kern w:val="0"/>
                <w:sz w:val="20"/>
                <w:szCs w:val="20"/>
              </w:rPr>
            </w:pPr>
          </w:p>
        </w:tc>
        <w:tc>
          <w:tcPr>
            <w:tcW w:w="1265"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帮扶人员数量</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包括帮扶人员、后备人员、领队人员数量</w:t>
            </w:r>
          </w:p>
        </w:tc>
        <w:tc>
          <w:tcPr>
            <w:tcW w:w="1417"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195</w:t>
            </w:r>
          </w:p>
        </w:tc>
        <w:tc>
          <w:tcPr>
            <w:tcW w:w="2792"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北京2022年冬奥会和冬残奥会张家口赛区签约饭店帮扶工作方案</w:t>
            </w:r>
          </w:p>
        </w:tc>
      </w:tr>
      <w:tr w:rsidR="00CE4B3F" w:rsidRPr="00C85CAC" w:rsidTr="000758D8">
        <w:trPr>
          <w:trHeight w:val="1962"/>
          <w:jc w:val="center"/>
        </w:trPr>
        <w:tc>
          <w:tcPr>
            <w:tcW w:w="1874" w:type="dxa"/>
            <w:vMerge/>
            <w:tcBorders>
              <w:top w:val="nil"/>
              <w:left w:val="single" w:sz="4" w:space="0" w:color="auto"/>
              <w:bottom w:val="single" w:sz="4" w:space="0" w:color="auto"/>
              <w:right w:val="single" w:sz="4" w:space="0" w:color="auto"/>
            </w:tcBorders>
            <w:vAlign w:val="center"/>
            <w:hideMark/>
          </w:tcPr>
          <w:p w:rsidR="00CE4B3F" w:rsidRPr="00C85CAC"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质量指标</w:t>
            </w:r>
          </w:p>
        </w:tc>
        <w:tc>
          <w:tcPr>
            <w:tcW w:w="1265"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是否全部按规定标准帮扶</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left"/>
              <w:rPr>
                <w:rFonts w:ascii="宋体" w:hAnsi="宋体" w:cs="宋体"/>
                <w:color w:val="000000"/>
                <w:kern w:val="0"/>
                <w:sz w:val="20"/>
                <w:szCs w:val="20"/>
              </w:rPr>
            </w:pPr>
            <w:r w:rsidRPr="00C85CAC">
              <w:rPr>
                <w:rFonts w:ascii="宋体" w:hAnsi="宋体" w:cs="宋体" w:hint="eastAsia"/>
                <w:color w:val="000000"/>
                <w:kern w:val="0"/>
                <w:sz w:val="20"/>
                <w:szCs w:val="20"/>
              </w:rPr>
              <w:t>是否全部按规定标准帮扶</w:t>
            </w:r>
          </w:p>
        </w:tc>
        <w:tc>
          <w:tcPr>
            <w:tcW w:w="1417"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left"/>
              <w:rPr>
                <w:rFonts w:ascii="宋体" w:hAnsi="宋体" w:cs="宋体"/>
                <w:color w:val="000000"/>
                <w:kern w:val="0"/>
                <w:sz w:val="20"/>
                <w:szCs w:val="20"/>
              </w:rPr>
            </w:pPr>
            <w:r w:rsidRPr="00C85CAC">
              <w:rPr>
                <w:rFonts w:ascii="宋体" w:hAnsi="宋体" w:cs="宋体" w:hint="eastAsia"/>
                <w:color w:val="000000"/>
                <w:kern w:val="0"/>
                <w:sz w:val="20"/>
                <w:szCs w:val="20"/>
              </w:rPr>
              <w:t>全部按规定标准帮扶</w:t>
            </w:r>
          </w:p>
        </w:tc>
        <w:tc>
          <w:tcPr>
            <w:tcW w:w="2792"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北京2022年冬奥会和冬残奥会张家口赛区签约饭店帮扶工作方案</w:t>
            </w:r>
          </w:p>
        </w:tc>
      </w:tr>
      <w:tr w:rsidR="00CE4B3F" w:rsidRPr="00C85CAC" w:rsidTr="000758D8">
        <w:trPr>
          <w:trHeight w:val="900"/>
          <w:jc w:val="center"/>
        </w:trPr>
        <w:tc>
          <w:tcPr>
            <w:tcW w:w="1874" w:type="dxa"/>
            <w:vMerge/>
            <w:tcBorders>
              <w:top w:val="nil"/>
              <w:left w:val="single" w:sz="4" w:space="0" w:color="auto"/>
              <w:bottom w:val="single" w:sz="4" w:space="0" w:color="auto"/>
              <w:right w:val="single" w:sz="4" w:space="0" w:color="auto"/>
            </w:tcBorders>
            <w:vAlign w:val="center"/>
            <w:hideMark/>
          </w:tcPr>
          <w:p w:rsidR="00CE4B3F" w:rsidRPr="00C85CAC"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时效指标</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4B3F" w:rsidRPr="00C85CAC" w:rsidRDefault="00CE4B3F" w:rsidP="000758D8">
            <w:pPr>
              <w:widowControl/>
              <w:jc w:val="left"/>
              <w:rPr>
                <w:rFonts w:ascii="宋体" w:hAnsi="宋体" w:cs="宋体"/>
                <w:color w:val="000000"/>
                <w:kern w:val="0"/>
                <w:sz w:val="22"/>
              </w:rPr>
            </w:pPr>
            <w:r w:rsidRPr="00C85CAC">
              <w:rPr>
                <w:rFonts w:ascii="宋体" w:hAnsi="宋体" w:cs="宋体" w:hint="eastAsia"/>
                <w:color w:val="000000"/>
                <w:kern w:val="0"/>
                <w:sz w:val="22"/>
              </w:rPr>
              <w:t>项目完成时限</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项目完成时限</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CE4B3F" w:rsidRPr="00C85CAC" w:rsidRDefault="00CE4B3F" w:rsidP="000758D8">
            <w:pPr>
              <w:widowControl/>
              <w:jc w:val="left"/>
              <w:rPr>
                <w:rFonts w:ascii="宋体" w:hAnsi="宋体" w:cs="宋体"/>
                <w:color w:val="000000"/>
                <w:kern w:val="0"/>
                <w:sz w:val="22"/>
              </w:rPr>
            </w:pPr>
            <w:r w:rsidRPr="00C85CAC">
              <w:rPr>
                <w:rFonts w:ascii="宋体" w:hAnsi="宋体" w:cs="宋体" w:hint="eastAsia"/>
                <w:color w:val="000000"/>
                <w:kern w:val="0"/>
                <w:sz w:val="22"/>
              </w:rPr>
              <w:t>2022年年底前</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北京2022年冬奥会和冬残奥会张家口赛区签约饭店帮扶工作方案</w:t>
            </w:r>
          </w:p>
        </w:tc>
      </w:tr>
      <w:tr w:rsidR="00CE4B3F" w:rsidRPr="00C85CAC" w:rsidTr="000758D8">
        <w:trPr>
          <w:trHeight w:val="435"/>
          <w:jc w:val="center"/>
        </w:trPr>
        <w:tc>
          <w:tcPr>
            <w:tcW w:w="1874" w:type="dxa"/>
            <w:vMerge/>
            <w:tcBorders>
              <w:top w:val="nil"/>
              <w:left w:val="single" w:sz="4" w:space="0" w:color="auto"/>
              <w:bottom w:val="single" w:sz="4" w:space="0" w:color="auto"/>
              <w:right w:val="single" w:sz="4" w:space="0" w:color="auto"/>
            </w:tcBorders>
            <w:vAlign w:val="center"/>
            <w:hideMark/>
          </w:tcPr>
          <w:p w:rsidR="00CE4B3F" w:rsidRPr="00C85CAC" w:rsidRDefault="00CE4B3F" w:rsidP="000758D8">
            <w:pPr>
              <w:widowControl/>
              <w:jc w:val="left"/>
              <w:rPr>
                <w:rFonts w:ascii="宋体" w:hAnsi="宋体" w:cs="宋体"/>
                <w:color w:val="000000"/>
                <w:kern w:val="0"/>
                <w:sz w:val="22"/>
              </w:rPr>
            </w:pPr>
          </w:p>
        </w:tc>
        <w:tc>
          <w:tcPr>
            <w:tcW w:w="1866"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成本指标</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市级财政投入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市级财政投入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170万元</w:t>
            </w:r>
          </w:p>
        </w:tc>
        <w:tc>
          <w:tcPr>
            <w:tcW w:w="2792"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财政下达指标</w:t>
            </w:r>
          </w:p>
        </w:tc>
      </w:tr>
      <w:tr w:rsidR="00CE4B3F" w:rsidRPr="00C85CAC" w:rsidTr="000758D8">
        <w:trPr>
          <w:trHeight w:val="720"/>
          <w:jc w:val="center"/>
        </w:trPr>
        <w:tc>
          <w:tcPr>
            <w:tcW w:w="1874" w:type="dxa"/>
            <w:tcBorders>
              <w:top w:val="nil"/>
              <w:left w:val="single" w:sz="4" w:space="0" w:color="auto"/>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lastRenderedPageBreak/>
              <w:t>效果指标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社会效益指标</w:t>
            </w:r>
          </w:p>
        </w:tc>
        <w:tc>
          <w:tcPr>
            <w:tcW w:w="1265"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饭店帮扶</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left"/>
              <w:rPr>
                <w:rFonts w:ascii="宋体" w:hAnsi="宋体" w:cs="宋体"/>
                <w:color w:val="000000"/>
                <w:kern w:val="0"/>
                <w:sz w:val="20"/>
                <w:szCs w:val="20"/>
              </w:rPr>
            </w:pPr>
            <w:r w:rsidRPr="00C85CAC">
              <w:rPr>
                <w:rFonts w:ascii="宋体" w:hAnsi="宋体" w:cs="宋体" w:hint="eastAsia"/>
                <w:color w:val="000000"/>
                <w:kern w:val="0"/>
                <w:sz w:val="20"/>
                <w:szCs w:val="20"/>
              </w:rPr>
              <w:t xml:space="preserve">为冬奥会、残奥会顺利召开贡献唐山力量   </w:t>
            </w:r>
          </w:p>
        </w:tc>
        <w:tc>
          <w:tcPr>
            <w:tcW w:w="1417"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left"/>
              <w:rPr>
                <w:rFonts w:ascii="宋体" w:hAnsi="宋体" w:cs="宋体"/>
                <w:color w:val="000000"/>
                <w:kern w:val="0"/>
                <w:sz w:val="20"/>
                <w:szCs w:val="20"/>
              </w:rPr>
            </w:pPr>
            <w:r w:rsidRPr="00C85CAC">
              <w:rPr>
                <w:rFonts w:ascii="宋体" w:hAnsi="宋体" w:cs="宋体" w:hint="eastAsia"/>
                <w:color w:val="000000"/>
                <w:kern w:val="0"/>
                <w:sz w:val="20"/>
                <w:szCs w:val="20"/>
              </w:rPr>
              <w:t>完成保障工作</w:t>
            </w:r>
          </w:p>
        </w:tc>
        <w:tc>
          <w:tcPr>
            <w:tcW w:w="2792"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北京2022年冬奥会和冬残奥会张家口赛区签约饭店帮挟工作方案</w:t>
            </w:r>
          </w:p>
        </w:tc>
      </w:tr>
      <w:tr w:rsidR="00CE4B3F" w:rsidRPr="00C85CAC" w:rsidTr="000758D8">
        <w:trPr>
          <w:trHeight w:val="735"/>
          <w:jc w:val="center"/>
        </w:trPr>
        <w:tc>
          <w:tcPr>
            <w:tcW w:w="1874" w:type="dxa"/>
            <w:tcBorders>
              <w:top w:val="nil"/>
              <w:left w:val="single" w:sz="4" w:space="0" w:color="auto"/>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2"/>
              </w:rPr>
            </w:pPr>
            <w:r w:rsidRPr="00C85CAC">
              <w:rPr>
                <w:rFonts w:ascii="宋体" w:hAnsi="宋体" w:cs="宋体" w:hint="eastAsia"/>
                <w:color w:val="000000"/>
                <w:kern w:val="0"/>
                <w:sz w:val="22"/>
              </w:rPr>
              <w:t>满意度指标</w:t>
            </w:r>
          </w:p>
        </w:tc>
        <w:tc>
          <w:tcPr>
            <w:tcW w:w="1866"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服务对象满意度指标</w:t>
            </w:r>
          </w:p>
        </w:tc>
        <w:tc>
          <w:tcPr>
            <w:tcW w:w="1265"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 xml:space="preserve">　服务对象满意度指标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签约饭店对帮扶工作满意度</w:t>
            </w:r>
          </w:p>
        </w:tc>
        <w:tc>
          <w:tcPr>
            <w:tcW w:w="1417"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90%</w:t>
            </w:r>
          </w:p>
        </w:tc>
        <w:tc>
          <w:tcPr>
            <w:tcW w:w="2792" w:type="dxa"/>
            <w:tcBorders>
              <w:top w:val="nil"/>
              <w:left w:val="nil"/>
              <w:bottom w:val="single" w:sz="4" w:space="0" w:color="auto"/>
              <w:right w:val="single" w:sz="4" w:space="0" w:color="auto"/>
            </w:tcBorders>
            <w:shd w:val="clear" w:color="auto" w:fill="auto"/>
            <w:vAlign w:val="center"/>
            <w:hideMark/>
          </w:tcPr>
          <w:p w:rsidR="00CE4B3F" w:rsidRPr="00C85CAC" w:rsidRDefault="00CE4B3F" w:rsidP="000758D8">
            <w:pPr>
              <w:widowControl/>
              <w:jc w:val="center"/>
              <w:rPr>
                <w:rFonts w:ascii="宋体" w:hAnsi="宋体" w:cs="宋体"/>
                <w:color w:val="000000"/>
                <w:kern w:val="0"/>
                <w:sz w:val="20"/>
                <w:szCs w:val="20"/>
              </w:rPr>
            </w:pPr>
            <w:r w:rsidRPr="00C85CAC">
              <w:rPr>
                <w:rFonts w:ascii="宋体" w:hAnsi="宋体" w:cs="宋体" w:hint="eastAsia"/>
                <w:color w:val="000000"/>
                <w:kern w:val="0"/>
                <w:sz w:val="20"/>
                <w:szCs w:val="20"/>
              </w:rPr>
              <w:t>北京2022年冬奥会和冬残奥会张家口赛区签约饭店帮挟工作方案</w:t>
            </w:r>
          </w:p>
        </w:tc>
      </w:tr>
    </w:tbl>
    <w:p w:rsidR="00CE4B3F" w:rsidRPr="00000688" w:rsidRDefault="00CE4B3F" w:rsidP="00CE4B3F">
      <w:pPr>
        <w:ind w:firstLineChars="200" w:firstLine="562"/>
        <w:jc w:val="left"/>
        <w:rPr>
          <w:rFonts w:ascii="Times New Roman" w:hAnsi="宋体"/>
          <w:b/>
          <w:sz w:val="28"/>
        </w:rPr>
      </w:pPr>
    </w:p>
    <w:p w:rsidR="00CE4B3F" w:rsidRDefault="00CE4B3F" w:rsidP="00CE4B3F">
      <w:pPr>
        <w:ind w:firstLineChars="200" w:firstLine="562"/>
        <w:jc w:val="left"/>
        <w:rPr>
          <w:rFonts w:ascii="Times New Roman" w:hAnsi="宋体"/>
          <w:b/>
          <w:sz w:val="28"/>
        </w:rPr>
      </w:pPr>
      <w:r>
        <w:rPr>
          <w:rFonts w:ascii="方正仿宋_GBK" w:eastAsia="方正仿宋_GBK" w:hint="eastAsia"/>
          <w:b/>
          <w:sz w:val="28"/>
        </w:rPr>
        <w:t>（十六）</w:t>
      </w:r>
      <w:r w:rsidRPr="002D386F">
        <w:rPr>
          <w:rFonts w:ascii="方正仿宋_GBK" w:eastAsia="方正仿宋_GBK" w:hint="eastAsia"/>
          <w:b/>
          <w:sz w:val="28"/>
        </w:rPr>
        <w:t>唐山市新会展中心项目</w:t>
      </w:r>
      <w:r>
        <w:rPr>
          <w:rFonts w:ascii="方正仿宋_GBK" w:eastAsia="方正仿宋_GBK" w:hint="eastAsia"/>
          <w:b/>
          <w:sz w:val="28"/>
        </w:rPr>
        <w:t>绩效目标表</w:t>
      </w:r>
    </w:p>
    <w:tbl>
      <w:tblPr>
        <w:tblW w:w="11623" w:type="dxa"/>
        <w:jc w:val="center"/>
        <w:tblInd w:w="-1415" w:type="dxa"/>
        <w:tblLayout w:type="fixed"/>
        <w:tblLook w:val="04A0"/>
      </w:tblPr>
      <w:tblGrid>
        <w:gridCol w:w="1984"/>
        <w:gridCol w:w="1807"/>
        <w:gridCol w:w="1418"/>
        <w:gridCol w:w="2275"/>
        <w:gridCol w:w="1418"/>
        <w:gridCol w:w="2721"/>
      </w:tblGrid>
      <w:tr w:rsidR="00CE4B3F" w:rsidRPr="00F72D9B" w:rsidTr="000758D8">
        <w:trPr>
          <w:trHeight w:val="582"/>
          <w:jc w:val="center"/>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项目编码</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501002B22DX0045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项目名称</w:t>
            </w:r>
          </w:p>
        </w:tc>
        <w:tc>
          <w:tcPr>
            <w:tcW w:w="6414" w:type="dxa"/>
            <w:gridSpan w:val="3"/>
            <w:tcBorders>
              <w:top w:val="single" w:sz="4" w:space="0" w:color="auto"/>
              <w:left w:val="nil"/>
              <w:bottom w:val="single" w:sz="4" w:space="0" w:color="auto"/>
              <w:right w:val="single" w:sz="4" w:space="0" w:color="auto"/>
            </w:tcBorders>
            <w:shd w:val="clear" w:color="auto" w:fill="auto"/>
            <w:noWrap/>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唐山市新会展中心项目</w:t>
            </w:r>
          </w:p>
        </w:tc>
      </w:tr>
      <w:tr w:rsidR="00CE4B3F" w:rsidRPr="00F72D9B" w:rsidTr="000758D8">
        <w:trPr>
          <w:trHeight w:val="900"/>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项目资金   主要用途</w:t>
            </w:r>
          </w:p>
        </w:tc>
        <w:tc>
          <w:tcPr>
            <w:tcW w:w="9639"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left"/>
              <w:rPr>
                <w:rFonts w:ascii="宋体" w:hAnsi="宋体" w:cs="宋体"/>
                <w:kern w:val="0"/>
                <w:sz w:val="22"/>
              </w:rPr>
            </w:pPr>
            <w:r w:rsidRPr="00F72D9B">
              <w:rPr>
                <w:rFonts w:ascii="宋体" w:hAnsi="宋体" w:cs="宋体" w:hint="eastAsia"/>
                <w:kern w:val="0"/>
                <w:sz w:val="22"/>
              </w:rPr>
              <w:t>该项目预计年度预算资金10000万元，请示相关部门将唐山市新会展中心项目工程建设支出纳入财政预算，以确保工程建设按计划施工。</w:t>
            </w:r>
          </w:p>
        </w:tc>
      </w:tr>
      <w:tr w:rsidR="00CE4B3F" w:rsidRPr="00F72D9B" w:rsidTr="000758D8">
        <w:trPr>
          <w:trHeight w:val="499"/>
          <w:jc w:val="center"/>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资金支出计划(累计进度%)</w:t>
            </w:r>
          </w:p>
        </w:tc>
        <w:tc>
          <w:tcPr>
            <w:tcW w:w="1807" w:type="dxa"/>
            <w:tcBorders>
              <w:top w:val="nil"/>
              <w:left w:val="nil"/>
              <w:bottom w:val="single" w:sz="4" w:space="0" w:color="auto"/>
              <w:right w:val="single" w:sz="4" w:space="0" w:color="auto"/>
            </w:tcBorders>
            <w:shd w:val="clear" w:color="auto" w:fill="auto"/>
            <w:noWrap/>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第一季度</w:t>
            </w:r>
          </w:p>
        </w:tc>
        <w:tc>
          <w:tcPr>
            <w:tcW w:w="1418" w:type="dxa"/>
            <w:tcBorders>
              <w:top w:val="nil"/>
              <w:left w:val="nil"/>
              <w:bottom w:val="single" w:sz="4" w:space="0" w:color="auto"/>
              <w:right w:val="single" w:sz="4" w:space="0" w:color="auto"/>
            </w:tcBorders>
            <w:shd w:val="clear" w:color="auto" w:fill="auto"/>
            <w:noWrap/>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第二季度</w:t>
            </w:r>
          </w:p>
        </w:tc>
        <w:tc>
          <w:tcPr>
            <w:tcW w:w="2275" w:type="dxa"/>
            <w:tcBorders>
              <w:top w:val="nil"/>
              <w:left w:val="nil"/>
              <w:bottom w:val="single" w:sz="4" w:space="0" w:color="auto"/>
              <w:right w:val="single" w:sz="4" w:space="0" w:color="auto"/>
            </w:tcBorders>
            <w:shd w:val="clear" w:color="auto" w:fill="auto"/>
            <w:noWrap/>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第三季度</w:t>
            </w:r>
          </w:p>
        </w:tc>
        <w:tc>
          <w:tcPr>
            <w:tcW w:w="4139"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第四季度</w:t>
            </w:r>
          </w:p>
        </w:tc>
      </w:tr>
      <w:tr w:rsidR="00CE4B3F" w:rsidRPr="00F72D9B" w:rsidTr="000758D8">
        <w:trPr>
          <w:trHeight w:val="480"/>
          <w:jc w:val="center"/>
        </w:trPr>
        <w:tc>
          <w:tcPr>
            <w:tcW w:w="1984" w:type="dxa"/>
            <w:vMerge/>
            <w:tcBorders>
              <w:top w:val="nil"/>
              <w:left w:val="single" w:sz="4" w:space="0" w:color="auto"/>
              <w:bottom w:val="single" w:sz="4" w:space="0" w:color="auto"/>
              <w:right w:val="single" w:sz="4" w:space="0" w:color="auto"/>
            </w:tcBorders>
            <w:vAlign w:val="center"/>
            <w:hideMark/>
          </w:tcPr>
          <w:p w:rsidR="00CE4B3F" w:rsidRPr="00F72D9B" w:rsidRDefault="00CE4B3F" w:rsidP="000758D8">
            <w:pPr>
              <w:widowControl/>
              <w:jc w:val="left"/>
              <w:rPr>
                <w:rFonts w:ascii="宋体" w:hAnsi="宋体" w:cs="宋体"/>
                <w:color w:val="000000"/>
                <w:kern w:val="0"/>
                <w:sz w:val="22"/>
              </w:rPr>
            </w:pPr>
          </w:p>
        </w:tc>
        <w:tc>
          <w:tcPr>
            <w:tcW w:w="1807" w:type="dxa"/>
            <w:tcBorders>
              <w:top w:val="nil"/>
              <w:left w:val="nil"/>
              <w:bottom w:val="single" w:sz="4" w:space="0" w:color="auto"/>
              <w:right w:val="single" w:sz="4" w:space="0" w:color="auto"/>
            </w:tcBorders>
            <w:shd w:val="clear" w:color="auto" w:fill="auto"/>
            <w:noWrap/>
            <w:vAlign w:val="center"/>
            <w:hideMark/>
          </w:tcPr>
          <w:p w:rsidR="00CE4B3F" w:rsidRPr="00F72D9B" w:rsidRDefault="00CE4B3F" w:rsidP="000758D8">
            <w:pPr>
              <w:widowControl/>
              <w:jc w:val="right"/>
              <w:rPr>
                <w:rFonts w:ascii="宋体" w:hAnsi="宋体" w:cs="宋体"/>
                <w:color w:val="000000"/>
                <w:kern w:val="0"/>
                <w:sz w:val="22"/>
              </w:rPr>
            </w:pPr>
            <w:r w:rsidRPr="00F72D9B">
              <w:rPr>
                <w:rFonts w:ascii="宋体" w:hAnsi="宋体" w:cs="宋体" w:hint="eastAsia"/>
                <w:color w:val="000000"/>
                <w:kern w:val="0"/>
                <w:sz w:val="22"/>
              </w:rPr>
              <w:t>50%</w:t>
            </w:r>
          </w:p>
        </w:tc>
        <w:tc>
          <w:tcPr>
            <w:tcW w:w="1418" w:type="dxa"/>
            <w:tcBorders>
              <w:top w:val="nil"/>
              <w:left w:val="nil"/>
              <w:bottom w:val="single" w:sz="4" w:space="0" w:color="auto"/>
              <w:right w:val="single" w:sz="4" w:space="0" w:color="auto"/>
            </w:tcBorders>
            <w:shd w:val="clear" w:color="auto" w:fill="auto"/>
            <w:noWrap/>
            <w:vAlign w:val="center"/>
            <w:hideMark/>
          </w:tcPr>
          <w:p w:rsidR="00CE4B3F" w:rsidRPr="00F72D9B" w:rsidRDefault="00CE4B3F" w:rsidP="000758D8">
            <w:pPr>
              <w:widowControl/>
              <w:jc w:val="right"/>
              <w:rPr>
                <w:rFonts w:ascii="宋体" w:hAnsi="宋体" w:cs="宋体"/>
                <w:color w:val="000000"/>
                <w:kern w:val="0"/>
                <w:sz w:val="22"/>
              </w:rPr>
            </w:pPr>
            <w:r w:rsidRPr="00F72D9B">
              <w:rPr>
                <w:rFonts w:ascii="宋体" w:hAnsi="宋体" w:cs="宋体" w:hint="eastAsia"/>
                <w:color w:val="000000"/>
                <w:kern w:val="0"/>
                <w:sz w:val="22"/>
              </w:rPr>
              <w:t>70%</w:t>
            </w:r>
          </w:p>
        </w:tc>
        <w:tc>
          <w:tcPr>
            <w:tcW w:w="2275" w:type="dxa"/>
            <w:tcBorders>
              <w:top w:val="nil"/>
              <w:left w:val="nil"/>
              <w:bottom w:val="single" w:sz="4" w:space="0" w:color="auto"/>
              <w:right w:val="single" w:sz="4" w:space="0" w:color="auto"/>
            </w:tcBorders>
            <w:shd w:val="clear" w:color="auto" w:fill="auto"/>
            <w:noWrap/>
            <w:vAlign w:val="center"/>
            <w:hideMark/>
          </w:tcPr>
          <w:p w:rsidR="00CE4B3F" w:rsidRPr="00F72D9B" w:rsidRDefault="00CE4B3F" w:rsidP="000758D8">
            <w:pPr>
              <w:widowControl/>
              <w:jc w:val="right"/>
              <w:rPr>
                <w:rFonts w:ascii="宋体" w:hAnsi="宋体" w:cs="宋体"/>
                <w:color w:val="000000"/>
                <w:kern w:val="0"/>
                <w:sz w:val="22"/>
              </w:rPr>
            </w:pPr>
            <w:r w:rsidRPr="00F72D9B">
              <w:rPr>
                <w:rFonts w:ascii="宋体" w:hAnsi="宋体" w:cs="宋体" w:hint="eastAsia"/>
                <w:color w:val="000000"/>
                <w:kern w:val="0"/>
                <w:sz w:val="22"/>
              </w:rPr>
              <w:t>90%</w:t>
            </w:r>
          </w:p>
        </w:tc>
        <w:tc>
          <w:tcPr>
            <w:tcW w:w="4139" w:type="dxa"/>
            <w:gridSpan w:val="2"/>
            <w:tcBorders>
              <w:top w:val="single" w:sz="4" w:space="0" w:color="auto"/>
              <w:left w:val="nil"/>
              <w:bottom w:val="single" w:sz="4" w:space="0" w:color="auto"/>
              <w:right w:val="single" w:sz="4" w:space="0" w:color="auto"/>
            </w:tcBorders>
            <w:shd w:val="clear" w:color="auto" w:fill="auto"/>
            <w:noWrap/>
            <w:vAlign w:val="center"/>
            <w:hideMark/>
          </w:tcPr>
          <w:p w:rsidR="00CE4B3F" w:rsidRPr="00F72D9B" w:rsidRDefault="00CE4B3F" w:rsidP="000758D8">
            <w:pPr>
              <w:widowControl/>
              <w:jc w:val="right"/>
              <w:rPr>
                <w:rFonts w:ascii="宋体" w:hAnsi="宋体" w:cs="宋体"/>
                <w:color w:val="000000"/>
                <w:kern w:val="0"/>
                <w:sz w:val="22"/>
              </w:rPr>
            </w:pPr>
            <w:r w:rsidRPr="00F72D9B">
              <w:rPr>
                <w:rFonts w:ascii="宋体" w:hAnsi="宋体" w:cs="宋体" w:hint="eastAsia"/>
                <w:color w:val="000000"/>
                <w:kern w:val="0"/>
                <w:sz w:val="22"/>
              </w:rPr>
              <w:t>100%</w:t>
            </w:r>
          </w:p>
        </w:tc>
      </w:tr>
      <w:tr w:rsidR="00CE4B3F" w:rsidRPr="00F72D9B" w:rsidTr="000758D8">
        <w:trPr>
          <w:trHeight w:val="780"/>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绩效目标</w:t>
            </w:r>
          </w:p>
        </w:tc>
        <w:tc>
          <w:tcPr>
            <w:tcW w:w="9639" w:type="dxa"/>
            <w:gridSpan w:val="5"/>
            <w:tcBorders>
              <w:top w:val="single" w:sz="4" w:space="0" w:color="auto"/>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left"/>
              <w:rPr>
                <w:rFonts w:ascii="宋体" w:hAnsi="宋体" w:cs="宋体"/>
                <w:color w:val="000000"/>
                <w:kern w:val="0"/>
                <w:sz w:val="20"/>
                <w:szCs w:val="20"/>
              </w:rPr>
            </w:pPr>
            <w:r w:rsidRPr="00F72D9B">
              <w:rPr>
                <w:rFonts w:ascii="宋体" w:hAnsi="宋体" w:cs="宋体" w:hint="eastAsia"/>
                <w:color w:val="000000"/>
                <w:kern w:val="0"/>
                <w:sz w:val="20"/>
                <w:szCs w:val="20"/>
              </w:rPr>
              <w:t>根据项目整体部署及项目施工方案，依据项目施工合同制定相应的施工进度计划，合理安排施工进度，控制施工质量，以达到施工进度目标。</w:t>
            </w:r>
          </w:p>
        </w:tc>
      </w:tr>
      <w:tr w:rsidR="00CE4B3F" w:rsidRPr="00F72D9B" w:rsidTr="000758D8">
        <w:trPr>
          <w:trHeight w:val="522"/>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一级指标</w:t>
            </w:r>
          </w:p>
        </w:tc>
        <w:tc>
          <w:tcPr>
            <w:tcW w:w="1807"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二级指标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三级指标</w:t>
            </w:r>
          </w:p>
        </w:tc>
        <w:tc>
          <w:tcPr>
            <w:tcW w:w="2275"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绩效指标描述</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指标值</w:t>
            </w:r>
          </w:p>
        </w:tc>
        <w:tc>
          <w:tcPr>
            <w:tcW w:w="2721"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评价标准确定依据</w:t>
            </w:r>
          </w:p>
        </w:tc>
      </w:tr>
      <w:tr w:rsidR="00CE4B3F" w:rsidRPr="00F72D9B" w:rsidTr="000758D8">
        <w:trPr>
          <w:trHeight w:val="642"/>
          <w:jc w:val="center"/>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产出指标</w:t>
            </w:r>
          </w:p>
        </w:tc>
        <w:tc>
          <w:tcPr>
            <w:tcW w:w="1807" w:type="dxa"/>
            <w:vMerge w:val="restart"/>
            <w:tcBorders>
              <w:top w:val="nil"/>
              <w:left w:val="single" w:sz="4" w:space="0" w:color="auto"/>
              <w:bottom w:val="nil"/>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数量指标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工程量完成率</w:t>
            </w:r>
          </w:p>
        </w:tc>
        <w:tc>
          <w:tcPr>
            <w:tcW w:w="2275"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到12月31日完成一期69791平方米建设的60%</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90%</w:t>
            </w:r>
          </w:p>
        </w:tc>
        <w:tc>
          <w:tcPr>
            <w:tcW w:w="2721"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项目施工合同、项目进度确认单</w:t>
            </w:r>
          </w:p>
        </w:tc>
      </w:tr>
      <w:tr w:rsidR="00CE4B3F" w:rsidRPr="00F72D9B" w:rsidTr="000758D8">
        <w:trPr>
          <w:trHeight w:val="619"/>
          <w:jc w:val="center"/>
        </w:trPr>
        <w:tc>
          <w:tcPr>
            <w:tcW w:w="1984" w:type="dxa"/>
            <w:vMerge/>
            <w:tcBorders>
              <w:top w:val="nil"/>
              <w:left w:val="single" w:sz="4" w:space="0" w:color="auto"/>
              <w:bottom w:val="single" w:sz="4" w:space="0" w:color="auto"/>
              <w:right w:val="single" w:sz="4" w:space="0" w:color="auto"/>
            </w:tcBorders>
            <w:vAlign w:val="center"/>
            <w:hideMark/>
          </w:tcPr>
          <w:p w:rsidR="00CE4B3F" w:rsidRPr="00F72D9B" w:rsidRDefault="00CE4B3F" w:rsidP="000758D8">
            <w:pPr>
              <w:widowControl/>
              <w:jc w:val="left"/>
              <w:rPr>
                <w:rFonts w:ascii="宋体" w:hAnsi="宋体" w:cs="宋体"/>
                <w:color w:val="000000"/>
                <w:kern w:val="0"/>
                <w:sz w:val="22"/>
              </w:rPr>
            </w:pPr>
          </w:p>
        </w:tc>
        <w:tc>
          <w:tcPr>
            <w:tcW w:w="1807" w:type="dxa"/>
            <w:vMerge/>
            <w:tcBorders>
              <w:top w:val="nil"/>
              <w:left w:val="single" w:sz="4" w:space="0" w:color="auto"/>
              <w:bottom w:val="nil"/>
              <w:right w:val="single" w:sz="4" w:space="0" w:color="auto"/>
            </w:tcBorders>
            <w:vAlign w:val="center"/>
            <w:hideMark/>
          </w:tcPr>
          <w:p w:rsidR="00CE4B3F" w:rsidRPr="00F72D9B" w:rsidRDefault="00CE4B3F" w:rsidP="000758D8">
            <w:pPr>
              <w:widowControl/>
              <w:jc w:val="left"/>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基础设施建设项目申报工作完成率</w:t>
            </w:r>
          </w:p>
        </w:tc>
        <w:tc>
          <w:tcPr>
            <w:tcW w:w="2275"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组织完成申报的数量占基础设施建设项目数量的比率</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90%</w:t>
            </w:r>
          </w:p>
        </w:tc>
        <w:tc>
          <w:tcPr>
            <w:tcW w:w="2721"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项目施工合同、工作方案</w:t>
            </w:r>
          </w:p>
        </w:tc>
      </w:tr>
      <w:tr w:rsidR="00CE4B3F" w:rsidRPr="00F72D9B" w:rsidTr="000758D8">
        <w:trPr>
          <w:trHeight w:val="522"/>
          <w:jc w:val="center"/>
        </w:trPr>
        <w:tc>
          <w:tcPr>
            <w:tcW w:w="1984" w:type="dxa"/>
            <w:vMerge/>
            <w:tcBorders>
              <w:top w:val="nil"/>
              <w:left w:val="single" w:sz="4" w:space="0" w:color="auto"/>
              <w:bottom w:val="single" w:sz="4" w:space="0" w:color="auto"/>
              <w:right w:val="single" w:sz="4" w:space="0" w:color="auto"/>
            </w:tcBorders>
            <w:vAlign w:val="center"/>
            <w:hideMark/>
          </w:tcPr>
          <w:p w:rsidR="00CE4B3F" w:rsidRPr="00F72D9B" w:rsidRDefault="00CE4B3F" w:rsidP="000758D8">
            <w:pPr>
              <w:widowControl/>
              <w:jc w:val="left"/>
              <w:rPr>
                <w:rFonts w:ascii="宋体" w:hAnsi="宋体" w:cs="宋体"/>
                <w:color w:val="000000"/>
                <w:kern w:val="0"/>
                <w:sz w:val="22"/>
              </w:rPr>
            </w:pP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质量指标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工程质量合格率</w:t>
            </w:r>
          </w:p>
        </w:tc>
        <w:tc>
          <w:tcPr>
            <w:tcW w:w="2275"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合格的工程数量占总工程数量的比率</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92%</w:t>
            </w:r>
          </w:p>
        </w:tc>
        <w:tc>
          <w:tcPr>
            <w:tcW w:w="2721"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项目进度确认单</w:t>
            </w:r>
          </w:p>
        </w:tc>
      </w:tr>
      <w:tr w:rsidR="00CE4B3F" w:rsidRPr="00F72D9B" w:rsidTr="000758D8">
        <w:trPr>
          <w:trHeight w:val="1020"/>
          <w:jc w:val="center"/>
        </w:trPr>
        <w:tc>
          <w:tcPr>
            <w:tcW w:w="1984" w:type="dxa"/>
            <w:vMerge/>
            <w:tcBorders>
              <w:top w:val="nil"/>
              <w:left w:val="single" w:sz="4" w:space="0" w:color="auto"/>
              <w:bottom w:val="single" w:sz="4" w:space="0" w:color="auto"/>
              <w:right w:val="single" w:sz="4" w:space="0" w:color="auto"/>
            </w:tcBorders>
            <w:vAlign w:val="center"/>
            <w:hideMark/>
          </w:tcPr>
          <w:p w:rsidR="00CE4B3F" w:rsidRPr="00F72D9B" w:rsidRDefault="00CE4B3F" w:rsidP="000758D8">
            <w:pPr>
              <w:widowControl/>
              <w:jc w:val="left"/>
              <w:rPr>
                <w:rFonts w:ascii="宋体" w:hAnsi="宋体" w:cs="宋体"/>
                <w:color w:val="000000"/>
                <w:kern w:val="0"/>
                <w:sz w:val="22"/>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CE4B3F" w:rsidRPr="00F72D9B" w:rsidRDefault="00CE4B3F" w:rsidP="000758D8">
            <w:pPr>
              <w:widowControl/>
              <w:jc w:val="left"/>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招投标程序规范性</w:t>
            </w:r>
          </w:p>
        </w:tc>
        <w:tc>
          <w:tcPr>
            <w:tcW w:w="2275"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反映招投标程序是否符合有关规定，包括施工单位选定、工程监理、工程设计等方面是否规范</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符合规范</w:t>
            </w:r>
          </w:p>
        </w:tc>
        <w:tc>
          <w:tcPr>
            <w:tcW w:w="2721"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招投标手续</w:t>
            </w:r>
          </w:p>
        </w:tc>
      </w:tr>
      <w:tr w:rsidR="00CE4B3F" w:rsidRPr="00F72D9B" w:rsidTr="000758D8">
        <w:trPr>
          <w:trHeight w:val="642"/>
          <w:jc w:val="center"/>
        </w:trPr>
        <w:tc>
          <w:tcPr>
            <w:tcW w:w="1984" w:type="dxa"/>
            <w:vMerge/>
            <w:tcBorders>
              <w:top w:val="nil"/>
              <w:left w:val="single" w:sz="4" w:space="0" w:color="auto"/>
              <w:bottom w:val="single" w:sz="4" w:space="0" w:color="auto"/>
              <w:right w:val="single" w:sz="4" w:space="0" w:color="auto"/>
            </w:tcBorders>
            <w:vAlign w:val="center"/>
            <w:hideMark/>
          </w:tcPr>
          <w:p w:rsidR="00CE4B3F" w:rsidRPr="00F72D9B" w:rsidRDefault="00CE4B3F" w:rsidP="000758D8">
            <w:pPr>
              <w:widowControl/>
              <w:jc w:val="left"/>
              <w:rPr>
                <w:rFonts w:ascii="宋体" w:hAnsi="宋体" w:cs="宋体"/>
                <w:color w:val="000000"/>
                <w:kern w:val="0"/>
                <w:sz w:val="22"/>
              </w:rPr>
            </w:pPr>
          </w:p>
        </w:tc>
        <w:tc>
          <w:tcPr>
            <w:tcW w:w="1807"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时效指标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及时完工率</w:t>
            </w:r>
          </w:p>
        </w:tc>
        <w:tc>
          <w:tcPr>
            <w:tcW w:w="2275"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按计划进度完成</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90%</w:t>
            </w:r>
          </w:p>
        </w:tc>
        <w:tc>
          <w:tcPr>
            <w:tcW w:w="2721"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项目施工合同、项目进度完成单</w:t>
            </w:r>
          </w:p>
        </w:tc>
      </w:tr>
      <w:tr w:rsidR="00CE4B3F" w:rsidRPr="00F72D9B" w:rsidTr="000758D8">
        <w:trPr>
          <w:trHeight w:val="780"/>
          <w:jc w:val="center"/>
        </w:trPr>
        <w:tc>
          <w:tcPr>
            <w:tcW w:w="1984" w:type="dxa"/>
            <w:vMerge/>
            <w:tcBorders>
              <w:top w:val="nil"/>
              <w:left w:val="single" w:sz="4" w:space="0" w:color="auto"/>
              <w:bottom w:val="single" w:sz="4" w:space="0" w:color="auto"/>
              <w:right w:val="single" w:sz="4" w:space="0" w:color="auto"/>
            </w:tcBorders>
            <w:vAlign w:val="center"/>
            <w:hideMark/>
          </w:tcPr>
          <w:p w:rsidR="00CE4B3F" w:rsidRPr="00F72D9B" w:rsidRDefault="00CE4B3F" w:rsidP="000758D8">
            <w:pPr>
              <w:widowControl/>
              <w:jc w:val="left"/>
              <w:rPr>
                <w:rFonts w:ascii="宋体" w:hAnsi="宋体" w:cs="宋体"/>
                <w:color w:val="000000"/>
                <w:kern w:val="0"/>
                <w:sz w:val="22"/>
              </w:rPr>
            </w:pPr>
          </w:p>
        </w:tc>
        <w:tc>
          <w:tcPr>
            <w:tcW w:w="1807"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成本指标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资金支付率</w:t>
            </w:r>
          </w:p>
        </w:tc>
        <w:tc>
          <w:tcPr>
            <w:tcW w:w="2275"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资金支付率=实际支出资金/预算资金*100%</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90%</w:t>
            </w:r>
          </w:p>
        </w:tc>
        <w:tc>
          <w:tcPr>
            <w:tcW w:w="2721"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项目施工合同</w:t>
            </w:r>
          </w:p>
        </w:tc>
      </w:tr>
      <w:tr w:rsidR="00CE4B3F" w:rsidRPr="00F72D9B" w:rsidTr="000758D8">
        <w:trPr>
          <w:trHeight w:val="679"/>
          <w:jc w:val="center"/>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 xml:space="preserve">　</w:t>
            </w:r>
          </w:p>
        </w:tc>
        <w:tc>
          <w:tcPr>
            <w:tcW w:w="1807"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社会效益指标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增加人民就业</w:t>
            </w:r>
          </w:p>
        </w:tc>
        <w:tc>
          <w:tcPr>
            <w:tcW w:w="2275"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新会展中心的建设时可创新的就业机会，降低唐山市就业压力。</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left"/>
              <w:rPr>
                <w:rFonts w:ascii="宋体" w:hAnsi="宋体" w:cs="宋体"/>
                <w:color w:val="000000"/>
                <w:kern w:val="0"/>
                <w:sz w:val="22"/>
              </w:rPr>
            </w:pPr>
            <w:r>
              <w:rPr>
                <w:rFonts w:ascii="宋体" w:hAnsi="宋体" w:cs="宋体" w:hint="eastAsia"/>
                <w:color w:val="000000"/>
                <w:kern w:val="0"/>
                <w:sz w:val="22"/>
              </w:rPr>
              <w:t>有效增加</w:t>
            </w:r>
          </w:p>
        </w:tc>
        <w:tc>
          <w:tcPr>
            <w:tcW w:w="2721"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实际情况</w:t>
            </w:r>
          </w:p>
        </w:tc>
      </w:tr>
      <w:tr w:rsidR="00CE4B3F" w:rsidRPr="00F72D9B" w:rsidTr="000758D8">
        <w:trPr>
          <w:trHeight w:val="942"/>
          <w:jc w:val="center"/>
        </w:trPr>
        <w:tc>
          <w:tcPr>
            <w:tcW w:w="1984" w:type="dxa"/>
            <w:vMerge/>
            <w:tcBorders>
              <w:top w:val="nil"/>
              <w:left w:val="single" w:sz="4" w:space="0" w:color="auto"/>
              <w:bottom w:val="single" w:sz="4" w:space="0" w:color="auto"/>
              <w:right w:val="single" w:sz="4" w:space="0" w:color="auto"/>
            </w:tcBorders>
            <w:vAlign w:val="center"/>
            <w:hideMark/>
          </w:tcPr>
          <w:p w:rsidR="00CE4B3F" w:rsidRPr="00F72D9B" w:rsidRDefault="00CE4B3F" w:rsidP="000758D8">
            <w:pPr>
              <w:widowControl/>
              <w:jc w:val="left"/>
              <w:rPr>
                <w:rFonts w:ascii="宋体" w:hAnsi="宋体" w:cs="宋体"/>
                <w:color w:val="000000"/>
                <w:kern w:val="0"/>
                <w:sz w:val="22"/>
              </w:rPr>
            </w:pPr>
          </w:p>
        </w:tc>
        <w:tc>
          <w:tcPr>
            <w:tcW w:w="1807"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可持续影响指标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该项目建设推动城市发展</w:t>
            </w:r>
          </w:p>
        </w:tc>
        <w:tc>
          <w:tcPr>
            <w:tcW w:w="2275"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新会展中心建设将提高城市知名度，扩大城市影响，促进旅游发展，从而推动城市的发展</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left"/>
              <w:rPr>
                <w:rFonts w:ascii="宋体" w:hAnsi="宋体" w:cs="宋体"/>
                <w:color w:val="000000"/>
                <w:kern w:val="0"/>
                <w:sz w:val="22"/>
              </w:rPr>
            </w:pPr>
            <w:r>
              <w:rPr>
                <w:rFonts w:ascii="宋体" w:hAnsi="宋体" w:cs="宋体" w:hint="eastAsia"/>
                <w:color w:val="000000"/>
                <w:kern w:val="0"/>
                <w:sz w:val="22"/>
              </w:rPr>
              <w:t>持续推动</w:t>
            </w:r>
          </w:p>
        </w:tc>
        <w:tc>
          <w:tcPr>
            <w:tcW w:w="2721"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实际情况</w:t>
            </w:r>
          </w:p>
        </w:tc>
      </w:tr>
      <w:tr w:rsidR="00CE4B3F" w:rsidRPr="00F72D9B" w:rsidTr="000758D8">
        <w:trPr>
          <w:trHeight w:val="522"/>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满意度指标</w:t>
            </w:r>
          </w:p>
        </w:tc>
        <w:tc>
          <w:tcPr>
            <w:tcW w:w="1807"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服务对象满意度指标</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受益全体满意度</w:t>
            </w:r>
          </w:p>
        </w:tc>
        <w:tc>
          <w:tcPr>
            <w:tcW w:w="2275"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满意和较满意的人数占全部调查人数的比率</w:t>
            </w:r>
          </w:p>
        </w:tc>
        <w:tc>
          <w:tcPr>
            <w:tcW w:w="1418"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95%</w:t>
            </w:r>
          </w:p>
        </w:tc>
        <w:tc>
          <w:tcPr>
            <w:tcW w:w="2721" w:type="dxa"/>
            <w:tcBorders>
              <w:top w:val="nil"/>
              <w:left w:val="nil"/>
              <w:bottom w:val="single" w:sz="4" w:space="0" w:color="auto"/>
              <w:right w:val="single" w:sz="4" w:space="0" w:color="auto"/>
            </w:tcBorders>
            <w:shd w:val="clear" w:color="auto" w:fill="auto"/>
            <w:vAlign w:val="center"/>
            <w:hideMark/>
          </w:tcPr>
          <w:p w:rsidR="00CE4B3F" w:rsidRPr="00F72D9B" w:rsidRDefault="00CE4B3F" w:rsidP="000758D8">
            <w:pPr>
              <w:widowControl/>
              <w:jc w:val="center"/>
              <w:rPr>
                <w:rFonts w:ascii="宋体" w:hAnsi="宋体" w:cs="宋体"/>
                <w:color w:val="000000"/>
                <w:kern w:val="0"/>
                <w:sz w:val="22"/>
              </w:rPr>
            </w:pPr>
            <w:r w:rsidRPr="00F72D9B">
              <w:rPr>
                <w:rFonts w:ascii="宋体" w:hAnsi="宋体" w:cs="宋体" w:hint="eastAsia"/>
                <w:color w:val="000000"/>
                <w:kern w:val="0"/>
                <w:sz w:val="22"/>
              </w:rPr>
              <w:t>满意度调查表</w:t>
            </w:r>
          </w:p>
        </w:tc>
      </w:tr>
    </w:tbl>
    <w:p w:rsidR="00CE4B3F" w:rsidRDefault="00CE4B3F" w:rsidP="00CE4B3F">
      <w:pPr>
        <w:ind w:firstLineChars="200" w:firstLine="562"/>
        <w:jc w:val="left"/>
        <w:rPr>
          <w:rFonts w:ascii="Times New Roman" w:hAnsi="宋体" w:hint="eastAsia"/>
          <w:b/>
          <w:sz w:val="28"/>
        </w:rPr>
      </w:pPr>
    </w:p>
    <w:p w:rsidR="00033251" w:rsidRDefault="00033251" w:rsidP="00CE4B3F">
      <w:pPr>
        <w:ind w:firstLineChars="200" w:firstLine="562"/>
        <w:jc w:val="left"/>
        <w:rPr>
          <w:rFonts w:ascii="Times New Roman" w:hAnsi="宋体"/>
          <w:b/>
          <w:sz w:val="28"/>
        </w:rPr>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lastRenderedPageBreak/>
        <w:t>（十七）</w:t>
      </w:r>
      <w:r>
        <w:rPr>
          <w:rFonts w:ascii="方正仿宋_GBK" w:eastAsia="方正仿宋_GBK" w:hAnsi="方正仿宋_GBK" w:cs="方正仿宋_GBK"/>
          <w:b/>
          <w:color w:val="000000"/>
          <w:sz w:val="28"/>
        </w:rPr>
        <w:t>党建工作经费绩效目标表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1.做好其他专项支出,保障单位业务开展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工作完成率(%)</w:t>
            </w:r>
          </w:p>
        </w:tc>
        <w:tc>
          <w:tcPr>
            <w:tcW w:w="2835" w:type="dxa"/>
            <w:vAlign w:val="center"/>
          </w:tcPr>
          <w:p w:rsidR="00033251" w:rsidRDefault="00033251" w:rsidP="00CF64FA">
            <w:pPr>
              <w:pStyle w:val="2d7b4294f-9eab-4896-85d6-6c92d5e78d9d"/>
            </w:pPr>
            <w:r>
              <w:t>工作完成率(%)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rPr>
                <w:rFonts w:hint="eastAsia"/>
                <w:lang w:eastAsia="zh-CN"/>
              </w:rPr>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工作合格率(%)</w:t>
            </w:r>
          </w:p>
        </w:tc>
        <w:tc>
          <w:tcPr>
            <w:tcW w:w="2835" w:type="dxa"/>
            <w:vAlign w:val="center"/>
          </w:tcPr>
          <w:p w:rsidR="00033251" w:rsidRDefault="00033251" w:rsidP="00CF64FA">
            <w:pPr>
              <w:pStyle w:val="2d7b4294f-9eab-4896-85d6-6c92d5e78d9d"/>
            </w:pPr>
            <w:r>
              <w:t>工作合格率(%)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保障工作正常开展</w:t>
            </w:r>
          </w:p>
        </w:tc>
        <w:tc>
          <w:tcPr>
            <w:tcW w:w="2835" w:type="dxa"/>
            <w:vAlign w:val="center"/>
          </w:tcPr>
          <w:p w:rsidR="00033251" w:rsidRDefault="00033251" w:rsidP="00CF64FA">
            <w:pPr>
              <w:pStyle w:val="2d7b4294f-9eab-4896-85d6-6c92d5e78d9d"/>
            </w:pPr>
            <w:r>
              <w:t>保障工作正常开展</w:t>
            </w:r>
          </w:p>
        </w:tc>
        <w:tc>
          <w:tcPr>
            <w:tcW w:w="2551" w:type="dxa"/>
            <w:vAlign w:val="center"/>
          </w:tcPr>
          <w:p w:rsidR="00033251" w:rsidRDefault="00033251" w:rsidP="00CF64FA">
            <w:pPr>
              <w:pStyle w:val="2d7b4294f-9eab-4896-85d6-6c92d5e78d9d"/>
            </w:pPr>
            <w:r>
              <w:t>保障工作正常开展</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（十八）</w:t>
      </w:r>
      <w:r>
        <w:rPr>
          <w:rFonts w:ascii="方正仿宋_GBK" w:eastAsia="方正仿宋_GBK" w:hAnsi="方正仿宋_GBK" w:cs="方正仿宋_GBK"/>
          <w:b/>
          <w:color w:val="000000"/>
          <w:sz w:val="28"/>
        </w:rPr>
        <w:t>法制宣传经费绩效目标表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1.做好其他专项支出,保障单位业务开展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工作完成率(%)</w:t>
            </w:r>
          </w:p>
        </w:tc>
        <w:tc>
          <w:tcPr>
            <w:tcW w:w="2835" w:type="dxa"/>
            <w:vAlign w:val="center"/>
          </w:tcPr>
          <w:p w:rsidR="00033251" w:rsidRDefault="00033251" w:rsidP="00CF64FA">
            <w:pPr>
              <w:pStyle w:val="2d7b4294f-9eab-4896-85d6-6c92d5e78d9d"/>
            </w:pPr>
            <w:r>
              <w:t>工作完成率(%)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工作合格率(%)</w:t>
            </w:r>
          </w:p>
        </w:tc>
        <w:tc>
          <w:tcPr>
            <w:tcW w:w="2835" w:type="dxa"/>
            <w:vAlign w:val="center"/>
          </w:tcPr>
          <w:p w:rsidR="00033251" w:rsidRDefault="00033251" w:rsidP="00CF64FA">
            <w:pPr>
              <w:pStyle w:val="2d7b4294f-9eab-4896-85d6-6c92d5e78d9d"/>
            </w:pPr>
            <w:r>
              <w:t>工作合格率(%)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保障工作正常开展</w:t>
            </w:r>
          </w:p>
        </w:tc>
        <w:tc>
          <w:tcPr>
            <w:tcW w:w="2835" w:type="dxa"/>
            <w:vAlign w:val="center"/>
          </w:tcPr>
          <w:p w:rsidR="00033251" w:rsidRDefault="00033251" w:rsidP="00CF64FA">
            <w:pPr>
              <w:pStyle w:val="2d7b4294f-9eab-4896-85d6-6c92d5e78d9d"/>
            </w:pPr>
            <w:r>
              <w:t>保障工作正常开展</w:t>
            </w:r>
          </w:p>
        </w:tc>
        <w:tc>
          <w:tcPr>
            <w:tcW w:w="2551" w:type="dxa"/>
            <w:vAlign w:val="center"/>
          </w:tcPr>
          <w:p w:rsidR="00033251" w:rsidRDefault="00033251" w:rsidP="00CF64FA">
            <w:pPr>
              <w:pStyle w:val="2d7b4294f-9eab-4896-85d6-6c92d5e78d9d"/>
            </w:pPr>
            <w:r>
              <w:t>保障工作正常开展</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rPr>
          <w:rFonts w:eastAsiaTheme="minorEastAsia" w:hint="eastAsia"/>
          <w:lang w:eastAsia="zh-CN"/>
        </w:rPr>
      </w:pPr>
    </w:p>
    <w:p w:rsidR="00033251" w:rsidRPr="00033251" w:rsidRDefault="00033251" w:rsidP="00033251">
      <w:pPr>
        <w:pStyle w:val="Normala4ddd2bb-d4ad-4a0d-9630-e7ae15dc5e50"/>
        <w:rPr>
          <w:rFonts w:eastAsiaTheme="minorEastAsia" w:hint="eastAsia"/>
          <w:lang w:eastAsia="zh-CN"/>
        </w:rPr>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lastRenderedPageBreak/>
        <w:t>（十九）</w:t>
      </w:r>
      <w:r>
        <w:rPr>
          <w:rFonts w:ascii="方正仿宋_GBK" w:eastAsia="方正仿宋_GBK" w:hAnsi="方正仿宋_GBK" w:cs="方正仿宋_GBK"/>
          <w:b/>
          <w:color w:val="000000"/>
          <w:sz w:val="28"/>
        </w:rPr>
        <w:t>购置办公椅绩效目标表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1.做好购置各种等工作,保障单位业务发展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设备和专用材料购置完成率</w:t>
            </w:r>
          </w:p>
        </w:tc>
        <w:tc>
          <w:tcPr>
            <w:tcW w:w="2835" w:type="dxa"/>
            <w:vAlign w:val="center"/>
          </w:tcPr>
          <w:p w:rsidR="00033251" w:rsidRDefault="00033251" w:rsidP="00CF64FA">
            <w:pPr>
              <w:pStyle w:val="2d7b4294f-9eab-4896-85d6-6c92d5e78d9d"/>
            </w:pPr>
            <w:r>
              <w:t>设备和专用材料购置完成率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验收合格率</w:t>
            </w:r>
          </w:p>
        </w:tc>
        <w:tc>
          <w:tcPr>
            <w:tcW w:w="2835" w:type="dxa"/>
            <w:vAlign w:val="center"/>
          </w:tcPr>
          <w:p w:rsidR="00033251" w:rsidRDefault="00033251" w:rsidP="00CF64FA">
            <w:pPr>
              <w:pStyle w:val="2d7b4294f-9eab-4896-85d6-6c92d5e78d9d"/>
            </w:pPr>
            <w:r>
              <w:t>验收合格率=验收合格的设备数量/当年购置设备数量*100%</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购置完成时限</w:t>
            </w:r>
          </w:p>
        </w:tc>
        <w:tc>
          <w:tcPr>
            <w:tcW w:w="2835" w:type="dxa"/>
            <w:vAlign w:val="center"/>
          </w:tcPr>
          <w:p w:rsidR="00033251" w:rsidRDefault="00033251" w:rsidP="00CF64FA">
            <w:pPr>
              <w:pStyle w:val="2d7b4294f-9eab-4896-85d6-6c92d5e78d9d"/>
            </w:pPr>
            <w:r>
              <w:t>购置完成时限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提升公共服务水平</w:t>
            </w:r>
          </w:p>
        </w:tc>
        <w:tc>
          <w:tcPr>
            <w:tcW w:w="2835" w:type="dxa"/>
            <w:vAlign w:val="center"/>
          </w:tcPr>
          <w:p w:rsidR="00033251" w:rsidRDefault="00033251" w:rsidP="00CF64FA">
            <w:pPr>
              <w:pStyle w:val="2d7b4294f-9eab-4896-85d6-6c92d5e78d9d"/>
            </w:pPr>
            <w:r>
              <w:t>购置对公共服务水平的提升情况</w:t>
            </w:r>
          </w:p>
        </w:tc>
        <w:tc>
          <w:tcPr>
            <w:tcW w:w="2551" w:type="dxa"/>
            <w:vAlign w:val="center"/>
          </w:tcPr>
          <w:p w:rsidR="00033251" w:rsidRDefault="00033251" w:rsidP="00CF64FA">
            <w:pPr>
              <w:pStyle w:val="2d7b4294f-9eab-4896-85d6-6c92d5e78d9d"/>
            </w:pPr>
            <w:r>
              <w:t>有所提升</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（二十）</w:t>
      </w:r>
      <w:r>
        <w:rPr>
          <w:rFonts w:ascii="方正仿宋_GBK" w:eastAsia="方正仿宋_GBK" w:hAnsi="方正仿宋_GBK" w:cs="方正仿宋_GBK"/>
          <w:b/>
          <w:color w:val="000000"/>
          <w:sz w:val="28"/>
        </w:rPr>
        <w:t>购置办公桌绩效目标表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1.做好购置各种等工作,保障单位业务发展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设备和专用材料购置完成率</w:t>
            </w:r>
          </w:p>
        </w:tc>
        <w:tc>
          <w:tcPr>
            <w:tcW w:w="2835" w:type="dxa"/>
            <w:vAlign w:val="center"/>
          </w:tcPr>
          <w:p w:rsidR="00033251" w:rsidRDefault="00033251" w:rsidP="00CF64FA">
            <w:pPr>
              <w:pStyle w:val="2d7b4294f-9eab-4896-85d6-6c92d5e78d9d"/>
            </w:pPr>
            <w:r>
              <w:t>设备和专用材料购置完成率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验收合格率</w:t>
            </w:r>
          </w:p>
        </w:tc>
        <w:tc>
          <w:tcPr>
            <w:tcW w:w="2835" w:type="dxa"/>
            <w:vAlign w:val="center"/>
          </w:tcPr>
          <w:p w:rsidR="00033251" w:rsidRDefault="00033251" w:rsidP="00CF64FA">
            <w:pPr>
              <w:pStyle w:val="2d7b4294f-9eab-4896-85d6-6c92d5e78d9d"/>
            </w:pPr>
            <w:r>
              <w:t>验收合格率=验收合格的设备数量/当年购置设备数量*100%</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购置完成时限</w:t>
            </w:r>
          </w:p>
        </w:tc>
        <w:tc>
          <w:tcPr>
            <w:tcW w:w="2835" w:type="dxa"/>
            <w:vAlign w:val="center"/>
          </w:tcPr>
          <w:p w:rsidR="00033251" w:rsidRDefault="00033251" w:rsidP="00CF64FA">
            <w:pPr>
              <w:pStyle w:val="2d7b4294f-9eab-4896-85d6-6c92d5e78d9d"/>
            </w:pPr>
            <w:r>
              <w:t>购置完成时限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提升公共服务水平</w:t>
            </w:r>
          </w:p>
        </w:tc>
        <w:tc>
          <w:tcPr>
            <w:tcW w:w="2835" w:type="dxa"/>
            <w:vAlign w:val="center"/>
          </w:tcPr>
          <w:p w:rsidR="00033251" w:rsidRDefault="00033251" w:rsidP="00CF64FA">
            <w:pPr>
              <w:pStyle w:val="2d7b4294f-9eab-4896-85d6-6c92d5e78d9d"/>
            </w:pPr>
            <w:r>
              <w:t>购置对公共服务水平的提升</w:t>
            </w:r>
            <w:r>
              <w:lastRenderedPageBreak/>
              <w:t>情况</w:t>
            </w:r>
          </w:p>
        </w:tc>
        <w:tc>
          <w:tcPr>
            <w:tcW w:w="2551" w:type="dxa"/>
            <w:vAlign w:val="center"/>
          </w:tcPr>
          <w:p w:rsidR="00033251" w:rsidRDefault="00033251" w:rsidP="00CF64FA">
            <w:pPr>
              <w:pStyle w:val="2d7b4294f-9eab-4896-85d6-6c92d5e78d9d"/>
            </w:pPr>
            <w:r>
              <w:lastRenderedPageBreak/>
              <w:t>有所提升</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lastRenderedPageBreak/>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（二十一）</w:t>
      </w:r>
      <w:r>
        <w:rPr>
          <w:rFonts w:ascii="方正仿宋_GBK" w:eastAsia="方正仿宋_GBK" w:hAnsi="方正仿宋_GBK" w:cs="方正仿宋_GBK"/>
          <w:b/>
          <w:color w:val="000000"/>
          <w:sz w:val="28"/>
        </w:rPr>
        <w:t>购置卷柜绩效目标表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1.做好购置各种等工作,保障单位业务发展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设备和专用材料购置完成率</w:t>
            </w:r>
          </w:p>
        </w:tc>
        <w:tc>
          <w:tcPr>
            <w:tcW w:w="2835" w:type="dxa"/>
            <w:vAlign w:val="center"/>
          </w:tcPr>
          <w:p w:rsidR="00033251" w:rsidRDefault="00033251" w:rsidP="00CF64FA">
            <w:pPr>
              <w:pStyle w:val="2d7b4294f-9eab-4896-85d6-6c92d5e78d9d"/>
            </w:pPr>
            <w:r>
              <w:t>设备和专用材料购置完成率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验收合格率</w:t>
            </w:r>
          </w:p>
        </w:tc>
        <w:tc>
          <w:tcPr>
            <w:tcW w:w="2835" w:type="dxa"/>
            <w:vAlign w:val="center"/>
          </w:tcPr>
          <w:p w:rsidR="00033251" w:rsidRDefault="00033251" w:rsidP="00CF64FA">
            <w:pPr>
              <w:pStyle w:val="2d7b4294f-9eab-4896-85d6-6c92d5e78d9d"/>
            </w:pPr>
            <w:r>
              <w:t>验收合格率=验收合格的设备数量/当年购置设备数量*100%</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购置完成时限</w:t>
            </w:r>
          </w:p>
        </w:tc>
        <w:tc>
          <w:tcPr>
            <w:tcW w:w="2835" w:type="dxa"/>
            <w:vAlign w:val="center"/>
          </w:tcPr>
          <w:p w:rsidR="00033251" w:rsidRDefault="00033251" w:rsidP="00CF64FA">
            <w:pPr>
              <w:pStyle w:val="2d7b4294f-9eab-4896-85d6-6c92d5e78d9d"/>
            </w:pPr>
            <w:r>
              <w:t>购置完成时限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提升公共服务水平</w:t>
            </w:r>
          </w:p>
        </w:tc>
        <w:tc>
          <w:tcPr>
            <w:tcW w:w="2835" w:type="dxa"/>
            <w:vAlign w:val="center"/>
          </w:tcPr>
          <w:p w:rsidR="00033251" w:rsidRDefault="00033251" w:rsidP="00CF64FA">
            <w:pPr>
              <w:pStyle w:val="2d7b4294f-9eab-4896-85d6-6c92d5e78d9d"/>
            </w:pPr>
            <w:r>
              <w:t>购置对公共服务水平的提升情况</w:t>
            </w:r>
          </w:p>
        </w:tc>
        <w:tc>
          <w:tcPr>
            <w:tcW w:w="2551" w:type="dxa"/>
            <w:vAlign w:val="center"/>
          </w:tcPr>
          <w:p w:rsidR="00033251" w:rsidRDefault="00033251" w:rsidP="00CF64FA">
            <w:pPr>
              <w:pStyle w:val="2d7b4294f-9eab-4896-85d6-6c92d5e78d9d"/>
            </w:pPr>
            <w:r>
              <w:t>有所提升</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（二十二）</w:t>
      </w:r>
      <w:r>
        <w:rPr>
          <w:rFonts w:ascii="方正仿宋_GBK" w:eastAsia="方正仿宋_GBK" w:hAnsi="方正仿宋_GBK" w:cs="方正仿宋_GBK"/>
          <w:b/>
          <w:color w:val="000000"/>
          <w:sz w:val="28"/>
        </w:rPr>
        <w:t>广播电视安全播出赴基层检查经费绩效目标表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1.做好其他专项支出,保障单位业务开展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工作完成率(%)</w:t>
            </w:r>
          </w:p>
        </w:tc>
        <w:tc>
          <w:tcPr>
            <w:tcW w:w="2835" w:type="dxa"/>
            <w:vAlign w:val="center"/>
          </w:tcPr>
          <w:p w:rsidR="00033251" w:rsidRDefault="00033251" w:rsidP="00CF64FA">
            <w:pPr>
              <w:pStyle w:val="2d7b4294f-9eab-4896-85d6-6c92d5e78d9d"/>
            </w:pPr>
            <w:r>
              <w:t>工作完成率(%)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工作合格率(%)</w:t>
            </w:r>
          </w:p>
        </w:tc>
        <w:tc>
          <w:tcPr>
            <w:tcW w:w="2835" w:type="dxa"/>
            <w:vAlign w:val="center"/>
          </w:tcPr>
          <w:p w:rsidR="00033251" w:rsidRDefault="00033251" w:rsidP="00CF64FA">
            <w:pPr>
              <w:pStyle w:val="2d7b4294f-9eab-4896-85d6-6c92d5e78d9d"/>
            </w:pPr>
            <w:r>
              <w:t>工作合格率(%)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保障工作正常开展</w:t>
            </w:r>
          </w:p>
        </w:tc>
        <w:tc>
          <w:tcPr>
            <w:tcW w:w="2835" w:type="dxa"/>
            <w:vAlign w:val="center"/>
          </w:tcPr>
          <w:p w:rsidR="00033251" w:rsidRDefault="00033251" w:rsidP="00CF64FA">
            <w:pPr>
              <w:pStyle w:val="2d7b4294f-9eab-4896-85d6-6c92d5e78d9d"/>
            </w:pPr>
            <w:r>
              <w:t>保障工作正常开展</w:t>
            </w:r>
          </w:p>
        </w:tc>
        <w:tc>
          <w:tcPr>
            <w:tcW w:w="2551" w:type="dxa"/>
            <w:vAlign w:val="center"/>
          </w:tcPr>
          <w:p w:rsidR="00033251" w:rsidRDefault="00033251" w:rsidP="00CF64FA">
            <w:pPr>
              <w:pStyle w:val="2d7b4294f-9eab-4896-85d6-6c92d5e78d9d"/>
            </w:pPr>
            <w:r>
              <w:t>保障工作正常开展</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（二十三）</w:t>
      </w:r>
      <w:r>
        <w:rPr>
          <w:rFonts w:ascii="方正仿宋_GBK" w:eastAsia="方正仿宋_GBK" w:hAnsi="方正仿宋_GBK" w:cs="方正仿宋_GBK"/>
          <w:b/>
          <w:color w:val="000000"/>
          <w:sz w:val="28"/>
        </w:rPr>
        <w:t>广播电视视频会议系统升级改造费用绩效目标表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1.做好其他专项支出,保障单位业务开展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工作完成率(%)</w:t>
            </w:r>
          </w:p>
        </w:tc>
        <w:tc>
          <w:tcPr>
            <w:tcW w:w="2835" w:type="dxa"/>
            <w:vAlign w:val="center"/>
          </w:tcPr>
          <w:p w:rsidR="00033251" w:rsidRDefault="00033251" w:rsidP="00CF64FA">
            <w:pPr>
              <w:pStyle w:val="2d7b4294f-9eab-4896-85d6-6c92d5e78d9d"/>
            </w:pPr>
            <w:r>
              <w:t>工作完成率(%)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工作合格率(%)</w:t>
            </w:r>
          </w:p>
        </w:tc>
        <w:tc>
          <w:tcPr>
            <w:tcW w:w="2835" w:type="dxa"/>
            <w:vAlign w:val="center"/>
          </w:tcPr>
          <w:p w:rsidR="00033251" w:rsidRDefault="00033251" w:rsidP="00CF64FA">
            <w:pPr>
              <w:pStyle w:val="2d7b4294f-9eab-4896-85d6-6c92d5e78d9d"/>
            </w:pPr>
            <w:r>
              <w:t>工作合格率(%)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保障工作正常开展</w:t>
            </w:r>
          </w:p>
        </w:tc>
        <w:tc>
          <w:tcPr>
            <w:tcW w:w="2835" w:type="dxa"/>
            <w:vAlign w:val="center"/>
          </w:tcPr>
          <w:p w:rsidR="00033251" w:rsidRDefault="00033251" w:rsidP="00CF64FA">
            <w:pPr>
              <w:pStyle w:val="2d7b4294f-9eab-4896-85d6-6c92d5e78d9d"/>
            </w:pPr>
            <w:r>
              <w:t>保障工作正常开展</w:t>
            </w:r>
          </w:p>
        </w:tc>
        <w:tc>
          <w:tcPr>
            <w:tcW w:w="2551" w:type="dxa"/>
            <w:vAlign w:val="center"/>
          </w:tcPr>
          <w:p w:rsidR="00033251" w:rsidRDefault="00033251" w:rsidP="00CF64FA">
            <w:pPr>
              <w:pStyle w:val="2d7b4294f-9eab-4896-85d6-6c92d5e78d9d"/>
            </w:pPr>
            <w:r>
              <w:t>保障工作正常开展</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（二十四）</w:t>
      </w:r>
      <w:r>
        <w:rPr>
          <w:rFonts w:ascii="方正仿宋_GBK" w:eastAsia="方正仿宋_GBK" w:hAnsi="方正仿宋_GBK" w:cs="方正仿宋_GBK"/>
          <w:b/>
          <w:color w:val="000000"/>
          <w:sz w:val="28"/>
        </w:rPr>
        <w:t>机关法律顾问费用绩效目标表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1.做好其他专项支出,保障单位业务开展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工作完成率(%)</w:t>
            </w:r>
          </w:p>
        </w:tc>
        <w:tc>
          <w:tcPr>
            <w:tcW w:w="2835" w:type="dxa"/>
            <w:vAlign w:val="center"/>
          </w:tcPr>
          <w:p w:rsidR="00033251" w:rsidRDefault="00033251" w:rsidP="00CF64FA">
            <w:pPr>
              <w:pStyle w:val="2d7b4294f-9eab-4896-85d6-6c92d5e78d9d"/>
            </w:pPr>
            <w:r>
              <w:t>工作完成率(%)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工作合格率(%)</w:t>
            </w:r>
          </w:p>
        </w:tc>
        <w:tc>
          <w:tcPr>
            <w:tcW w:w="2835" w:type="dxa"/>
            <w:vAlign w:val="center"/>
          </w:tcPr>
          <w:p w:rsidR="00033251" w:rsidRDefault="00033251" w:rsidP="00CF64FA">
            <w:pPr>
              <w:pStyle w:val="2d7b4294f-9eab-4896-85d6-6c92d5e78d9d"/>
            </w:pPr>
            <w:r>
              <w:t>工作合格率(%)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保障工作正常开展</w:t>
            </w:r>
          </w:p>
        </w:tc>
        <w:tc>
          <w:tcPr>
            <w:tcW w:w="2835" w:type="dxa"/>
            <w:vAlign w:val="center"/>
          </w:tcPr>
          <w:p w:rsidR="00033251" w:rsidRDefault="00033251" w:rsidP="00CF64FA">
            <w:pPr>
              <w:pStyle w:val="2d7b4294f-9eab-4896-85d6-6c92d5e78d9d"/>
            </w:pPr>
            <w:r>
              <w:t>保障工作正常开展</w:t>
            </w:r>
          </w:p>
        </w:tc>
        <w:tc>
          <w:tcPr>
            <w:tcW w:w="2551" w:type="dxa"/>
            <w:vAlign w:val="center"/>
          </w:tcPr>
          <w:p w:rsidR="00033251" w:rsidRDefault="00033251" w:rsidP="00CF64FA">
            <w:pPr>
              <w:pStyle w:val="2d7b4294f-9eab-4896-85d6-6c92d5e78d9d"/>
            </w:pPr>
            <w:r>
              <w:t>保障工作正常开展</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（二十五）</w:t>
      </w:r>
      <w:r>
        <w:rPr>
          <w:rFonts w:ascii="方正仿宋_GBK" w:eastAsia="方正仿宋_GBK" w:hAnsi="方正仿宋_GBK" w:cs="方正仿宋_GBK"/>
          <w:b/>
          <w:color w:val="000000"/>
          <w:sz w:val="28"/>
        </w:rPr>
        <w:t>机关纪检经费绩效目标表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1.做好其他专项支出,保障单位业务开展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工作完成率(%)</w:t>
            </w:r>
          </w:p>
        </w:tc>
        <w:tc>
          <w:tcPr>
            <w:tcW w:w="2835" w:type="dxa"/>
            <w:vAlign w:val="center"/>
          </w:tcPr>
          <w:p w:rsidR="00033251" w:rsidRDefault="00033251" w:rsidP="00CF64FA">
            <w:pPr>
              <w:pStyle w:val="2d7b4294f-9eab-4896-85d6-6c92d5e78d9d"/>
            </w:pPr>
            <w:r>
              <w:t>工作完成率(%)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工作合格率(%)</w:t>
            </w:r>
          </w:p>
        </w:tc>
        <w:tc>
          <w:tcPr>
            <w:tcW w:w="2835" w:type="dxa"/>
            <w:vAlign w:val="center"/>
          </w:tcPr>
          <w:p w:rsidR="00033251" w:rsidRDefault="00033251" w:rsidP="00CF64FA">
            <w:pPr>
              <w:pStyle w:val="2d7b4294f-9eab-4896-85d6-6c92d5e78d9d"/>
            </w:pPr>
            <w:r>
              <w:t>工作合格率(%)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保障工作正常开展</w:t>
            </w:r>
          </w:p>
        </w:tc>
        <w:tc>
          <w:tcPr>
            <w:tcW w:w="2835" w:type="dxa"/>
            <w:vAlign w:val="center"/>
          </w:tcPr>
          <w:p w:rsidR="00033251" w:rsidRDefault="00033251" w:rsidP="00CF64FA">
            <w:pPr>
              <w:pStyle w:val="2d7b4294f-9eab-4896-85d6-6c92d5e78d9d"/>
            </w:pPr>
            <w:r>
              <w:t>保障工作正常开展</w:t>
            </w:r>
          </w:p>
        </w:tc>
        <w:tc>
          <w:tcPr>
            <w:tcW w:w="2551" w:type="dxa"/>
            <w:vAlign w:val="center"/>
          </w:tcPr>
          <w:p w:rsidR="00033251" w:rsidRDefault="00033251" w:rsidP="00CF64FA">
            <w:pPr>
              <w:pStyle w:val="2d7b4294f-9eab-4896-85d6-6c92d5e78d9d"/>
            </w:pPr>
            <w:r>
              <w:t>保障工作正常开展</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（二十六）</w:t>
      </w:r>
      <w:r>
        <w:rPr>
          <w:rFonts w:ascii="方正仿宋_GBK" w:eastAsia="方正仿宋_GBK" w:hAnsi="方正仿宋_GBK" w:cs="方正仿宋_GBK"/>
          <w:b/>
          <w:color w:val="000000"/>
          <w:sz w:val="28"/>
        </w:rPr>
        <w:t>课题研究经费绩效目标表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1.做好其他专项支出,保障单位业务开展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工作完成率(%)</w:t>
            </w:r>
          </w:p>
        </w:tc>
        <w:tc>
          <w:tcPr>
            <w:tcW w:w="2835" w:type="dxa"/>
            <w:vAlign w:val="center"/>
          </w:tcPr>
          <w:p w:rsidR="00033251" w:rsidRDefault="00033251" w:rsidP="00CF64FA">
            <w:pPr>
              <w:pStyle w:val="2d7b4294f-9eab-4896-85d6-6c92d5e78d9d"/>
            </w:pPr>
            <w:r>
              <w:t>工作完成率(%)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工作合格率(%)</w:t>
            </w:r>
          </w:p>
        </w:tc>
        <w:tc>
          <w:tcPr>
            <w:tcW w:w="2835" w:type="dxa"/>
            <w:vAlign w:val="center"/>
          </w:tcPr>
          <w:p w:rsidR="00033251" w:rsidRDefault="00033251" w:rsidP="00CF64FA">
            <w:pPr>
              <w:pStyle w:val="2d7b4294f-9eab-4896-85d6-6c92d5e78d9d"/>
            </w:pPr>
            <w:r>
              <w:t>工作合格率(%)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保障工作正常开展</w:t>
            </w:r>
          </w:p>
        </w:tc>
        <w:tc>
          <w:tcPr>
            <w:tcW w:w="2835" w:type="dxa"/>
            <w:vAlign w:val="center"/>
          </w:tcPr>
          <w:p w:rsidR="00033251" w:rsidRDefault="00033251" w:rsidP="00CF64FA">
            <w:pPr>
              <w:pStyle w:val="2d7b4294f-9eab-4896-85d6-6c92d5e78d9d"/>
            </w:pPr>
            <w:r>
              <w:t>保障工作正常开展</w:t>
            </w:r>
          </w:p>
        </w:tc>
        <w:tc>
          <w:tcPr>
            <w:tcW w:w="2551" w:type="dxa"/>
            <w:vAlign w:val="center"/>
          </w:tcPr>
          <w:p w:rsidR="00033251" w:rsidRDefault="00033251" w:rsidP="00CF64FA">
            <w:pPr>
              <w:pStyle w:val="2d7b4294f-9eab-4896-85d6-6c92d5e78d9d"/>
            </w:pPr>
            <w:r>
              <w:t>保障工作正常开展</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（二十七）</w:t>
      </w:r>
      <w:r>
        <w:rPr>
          <w:rFonts w:ascii="方正仿宋_GBK" w:eastAsia="方正仿宋_GBK" w:hAnsi="方正仿宋_GBK" w:cs="方正仿宋_GBK"/>
          <w:b/>
          <w:color w:val="000000"/>
          <w:sz w:val="28"/>
        </w:rPr>
        <w:t>全市文广旅系统工作会议绩效目标表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1.做好专项会议工作，保障单位业务开展。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会议出勤率（%）</w:t>
            </w:r>
          </w:p>
        </w:tc>
        <w:tc>
          <w:tcPr>
            <w:tcW w:w="2835" w:type="dxa"/>
            <w:vAlign w:val="center"/>
          </w:tcPr>
          <w:p w:rsidR="00033251" w:rsidRDefault="00033251" w:rsidP="00CF64FA">
            <w:pPr>
              <w:pStyle w:val="2d7b4294f-9eab-4896-85d6-6c92d5e78d9d"/>
            </w:pPr>
            <w:r>
              <w:t>会议出勤率=实际出勤学员数量/参加会议人员数量*100%</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会议合格率（%）</w:t>
            </w:r>
          </w:p>
        </w:tc>
        <w:tc>
          <w:tcPr>
            <w:tcW w:w="2835" w:type="dxa"/>
            <w:vAlign w:val="center"/>
          </w:tcPr>
          <w:p w:rsidR="00033251" w:rsidRDefault="00033251" w:rsidP="00CF64FA">
            <w:pPr>
              <w:pStyle w:val="2d7b4294f-9eab-4896-85d6-6c92d5e78d9d"/>
            </w:pPr>
            <w:r>
              <w:t>会议合格率（%）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会议内容有效落实</w:t>
            </w:r>
          </w:p>
        </w:tc>
        <w:tc>
          <w:tcPr>
            <w:tcW w:w="2835" w:type="dxa"/>
            <w:vAlign w:val="center"/>
          </w:tcPr>
          <w:p w:rsidR="00033251" w:rsidRDefault="00033251" w:rsidP="00CF64FA">
            <w:pPr>
              <w:pStyle w:val="2d7b4294f-9eab-4896-85d6-6c92d5e78d9d"/>
            </w:pPr>
            <w:r>
              <w:t>会议内容有效落实</w:t>
            </w:r>
          </w:p>
        </w:tc>
        <w:tc>
          <w:tcPr>
            <w:tcW w:w="2551" w:type="dxa"/>
            <w:vAlign w:val="center"/>
          </w:tcPr>
          <w:p w:rsidR="00033251" w:rsidRDefault="00033251" w:rsidP="00CF64FA">
            <w:pPr>
              <w:pStyle w:val="2d7b4294f-9eab-4896-85d6-6c92d5e78d9d"/>
            </w:pPr>
            <w:r>
              <w:t>有效落实</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（二十八）</w:t>
      </w:r>
      <w:r>
        <w:rPr>
          <w:rFonts w:ascii="方正仿宋_GBK" w:eastAsia="方正仿宋_GBK" w:hAnsi="方正仿宋_GBK" w:cs="方正仿宋_GBK"/>
          <w:b/>
          <w:color w:val="000000"/>
          <w:sz w:val="28"/>
        </w:rPr>
        <w:t>全市文化市场综合治理活动费绩效目标表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1.做好其他专项支出,保障单位业务开展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工作完成率(%)</w:t>
            </w:r>
          </w:p>
        </w:tc>
        <w:tc>
          <w:tcPr>
            <w:tcW w:w="2835" w:type="dxa"/>
            <w:vAlign w:val="center"/>
          </w:tcPr>
          <w:p w:rsidR="00033251" w:rsidRDefault="00033251" w:rsidP="00CF64FA">
            <w:pPr>
              <w:pStyle w:val="2d7b4294f-9eab-4896-85d6-6c92d5e78d9d"/>
            </w:pPr>
            <w:r>
              <w:t>工作完成率(%)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工作合格率(%)</w:t>
            </w:r>
          </w:p>
        </w:tc>
        <w:tc>
          <w:tcPr>
            <w:tcW w:w="2835" w:type="dxa"/>
            <w:vAlign w:val="center"/>
          </w:tcPr>
          <w:p w:rsidR="00033251" w:rsidRDefault="00033251" w:rsidP="00CF64FA">
            <w:pPr>
              <w:pStyle w:val="2d7b4294f-9eab-4896-85d6-6c92d5e78d9d"/>
            </w:pPr>
            <w:r>
              <w:t>工作合格率(%)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保障工作正常开展</w:t>
            </w:r>
          </w:p>
        </w:tc>
        <w:tc>
          <w:tcPr>
            <w:tcW w:w="2835" w:type="dxa"/>
            <w:vAlign w:val="center"/>
          </w:tcPr>
          <w:p w:rsidR="00033251" w:rsidRDefault="00033251" w:rsidP="00CF64FA">
            <w:pPr>
              <w:pStyle w:val="2d7b4294f-9eab-4896-85d6-6c92d5e78d9d"/>
            </w:pPr>
            <w:r>
              <w:t>保障工作正常开展</w:t>
            </w:r>
          </w:p>
        </w:tc>
        <w:tc>
          <w:tcPr>
            <w:tcW w:w="2551" w:type="dxa"/>
            <w:vAlign w:val="center"/>
          </w:tcPr>
          <w:p w:rsidR="00033251" w:rsidRDefault="00033251" w:rsidP="00CF64FA">
            <w:pPr>
              <w:pStyle w:val="2d7b4294f-9eab-4896-85d6-6c92d5e78d9d"/>
            </w:pPr>
            <w:r>
              <w:t>保障工作正常开展</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（二十九）</w:t>
      </w:r>
      <w:r>
        <w:rPr>
          <w:rFonts w:ascii="方正仿宋_GBK" w:eastAsia="方正仿宋_GBK" w:hAnsi="方正仿宋_GBK" w:cs="方正仿宋_GBK"/>
          <w:b/>
          <w:color w:val="000000"/>
          <w:sz w:val="28"/>
        </w:rPr>
        <w:t>群众原创文艺作品征选、展演活动绩效目标表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1.做好其他专项支出,保障单位业务开展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工作完成率(%)</w:t>
            </w:r>
          </w:p>
        </w:tc>
        <w:tc>
          <w:tcPr>
            <w:tcW w:w="2835" w:type="dxa"/>
            <w:vAlign w:val="center"/>
          </w:tcPr>
          <w:p w:rsidR="00033251" w:rsidRDefault="00033251" w:rsidP="00CF64FA">
            <w:pPr>
              <w:pStyle w:val="2d7b4294f-9eab-4896-85d6-6c92d5e78d9d"/>
            </w:pPr>
            <w:r>
              <w:t>工作完成率(%)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工作合格率(%)</w:t>
            </w:r>
          </w:p>
        </w:tc>
        <w:tc>
          <w:tcPr>
            <w:tcW w:w="2835" w:type="dxa"/>
            <w:vAlign w:val="center"/>
          </w:tcPr>
          <w:p w:rsidR="00033251" w:rsidRDefault="00033251" w:rsidP="00CF64FA">
            <w:pPr>
              <w:pStyle w:val="2d7b4294f-9eab-4896-85d6-6c92d5e78d9d"/>
            </w:pPr>
            <w:r>
              <w:t>工作合格率(%)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保障工作正常开展</w:t>
            </w:r>
          </w:p>
        </w:tc>
        <w:tc>
          <w:tcPr>
            <w:tcW w:w="2835" w:type="dxa"/>
            <w:vAlign w:val="center"/>
          </w:tcPr>
          <w:p w:rsidR="00033251" w:rsidRDefault="00033251" w:rsidP="00CF64FA">
            <w:pPr>
              <w:pStyle w:val="2d7b4294f-9eab-4896-85d6-6c92d5e78d9d"/>
            </w:pPr>
            <w:r>
              <w:t>保障工作正常开展</w:t>
            </w:r>
          </w:p>
        </w:tc>
        <w:tc>
          <w:tcPr>
            <w:tcW w:w="2551" w:type="dxa"/>
            <w:vAlign w:val="center"/>
          </w:tcPr>
          <w:p w:rsidR="00033251" w:rsidRDefault="00033251" w:rsidP="00CF64FA">
            <w:pPr>
              <w:pStyle w:val="2d7b4294f-9eab-4896-85d6-6c92d5e78d9d"/>
            </w:pPr>
            <w:r>
              <w:t>保障工作正常开展</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（三十）</w:t>
      </w:r>
      <w:r>
        <w:rPr>
          <w:rFonts w:ascii="方正仿宋_GBK" w:eastAsia="方正仿宋_GBK" w:hAnsi="方正仿宋_GBK" w:cs="方正仿宋_GBK"/>
          <w:b/>
          <w:color w:val="000000"/>
          <w:sz w:val="28"/>
        </w:rPr>
        <w:t>世界博物馆日、世界文化遗产日宣传绩效目标表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1.做好其他专项支出,保障单位业务开展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工作完成率(%)</w:t>
            </w:r>
          </w:p>
        </w:tc>
        <w:tc>
          <w:tcPr>
            <w:tcW w:w="2835" w:type="dxa"/>
            <w:vAlign w:val="center"/>
          </w:tcPr>
          <w:p w:rsidR="00033251" w:rsidRDefault="00033251" w:rsidP="00CF64FA">
            <w:pPr>
              <w:pStyle w:val="2d7b4294f-9eab-4896-85d6-6c92d5e78d9d"/>
            </w:pPr>
            <w:r>
              <w:t>工作完成率(%)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工作合格率(%)</w:t>
            </w:r>
          </w:p>
        </w:tc>
        <w:tc>
          <w:tcPr>
            <w:tcW w:w="2835" w:type="dxa"/>
            <w:vAlign w:val="center"/>
          </w:tcPr>
          <w:p w:rsidR="00033251" w:rsidRDefault="00033251" w:rsidP="00CF64FA">
            <w:pPr>
              <w:pStyle w:val="2d7b4294f-9eab-4896-85d6-6c92d5e78d9d"/>
            </w:pPr>
            <w:r>
              <w:t>工作合格率(%)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保障工作正常开展</w:t>
            </w:r>
          </w:p>
        </w:tc>
        <w:tc>
          <w:tcPr>
            <w:tcW w:w="2835" w:type="dxa"/>
            <w:vAlign w:val="center"/>
          </w:tcPr>
          <w:p w:rsidR="00033251" w:rsidRDefault="00033251" w:rsidP="00CF64FA">
            <w:pPr>
              <w:pStyle w:val="2d7b4294f-9eab-4896-85d6-6c92d5e78d9d"/>
            </w:pPr>
            <w:r>
              <w:t>保障工作正常开展</w:t>
            </w:r>
          </w:p>
        </w:tc>
        <w:tc>
          <w:tcPr>
            <w:tcW w:w="2551" w:type="dxa"/>
            <w:vAlign w:val="center"/>
          </w:tcPr>
          <w:p w:rsidR="00033251" w:rsidRDefault="00033251" w:rsidP="00CF64FA">
            <w:pPr>
              <w:pStyle w:val="2d7b4294f-9eab-4896-85d6-6c92d5e78d9d"/>
            </w:pPr>
            <w:r>
              <w:t>保障工作正常开展</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（三十一）</w:t>
      </w:r>
      <w:r>
        <w:rPr>
          <w:rFonts w:ascii="方正仿宋_GBK" w:eastAsia="方正仿宋_GBK" w:hAnsi="方正仿宋_GBK" w:cs="方正仿宋_GBK"/>
          <w:b/>
          <w:color w:val="000000"/>
          <w:sz w:val="28"/>
        </w:rPr>
        <w:t>文广旅系统工作业务培训绩效目标表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1.做好工作业务培训，保障单位业务开展。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培训出勤率（%）</w:t>
            </w:r>
          </w:p>
        </w:tc>
        <w:tc>
          <w:tcPr>
            <w:tcW w:w="2835" w:type="dxa"/>
            <w:vAlign w:val="center"/>
          </w:tcPr>
          <w:p w:rsidR="00033251" w:rsidRDefault="00033251" w:rsidP="00CF64FA">
            <w:pPr>
              <w:pStyle w:val="2d7b4294f-9eab-4896-85d6-6c92d5e78d9d"/>
            </w:pPr>
            <w:r>
              <w:t>培训出勤率=实际出勤学员数量/参加培训学员数量*100%</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培训合格率（%）</w:t>
            </w:r>
          </w:p>
        </w:tc>
        <w:tc>
          <w:tcPr>
            <w:tcW w:w="2835" w:type="dxa"/>
            <w:vAlign w:val="center"/>
          </w:tcPr>
          <w:p w:rsidR="00033251" w:rsidRDefault="00033251" w:rsidP="00CF64FA">
            <w:pPr>
              <w:pStyle w:val="2d7b4294f-9eab-4896-85d6-6c92d5e78d9d"/>
            </w:pPr>
            <w:r>
              <w:t>培训合格率=培训合格的学员数量/培训总学员数量*100%</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受训学员业务应用情况</w:t>
            </w:r>
          </w:p>
        </w:tc>
        <w:tc>
          <w:tcPr>
            <w:tcW w:w="2835" w:type="dxa"/>
            <w:vAlign w:val="center"/>
          </w:tcPr>
          <w:p w:rsidR="00033251" w:rsidRDefault="00033251" w:rsidP="00CF64FA">
            <w:pPr>
              <w:pStyle w:val="2d7b4294f-9eab-4896-85d6-6c92d5e78d9d"/>
            </w:pPr>
            <w:r>
              <w:t>培训内容对受训学员实际工作上的提升效果</w:t>
            </w:r>
          </w:p>
        </w:tc>
        <w:tc>
          <w:tcPr>
            <w:tcW w:w="2551" w:type="dxa"/>
            <w:vAlign w:val="center"/>
          </w:tcPr>
          <w:p w:rsidR="00033251" w:rsidRDefault="00033251" w:rsidP="00CF64FA">
            <w:pPr>
              <w:pStyle w:val="2d7b4294f-9eab-4896-85d6-6c92d5e78d9d"/>
            </w:pPr>
            <w:r>
              <w:t>有所提升</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rPr>
          <w:rFonts w:ascii="方正仿宋_GBK" w:eastAsia="方正仿宋_GBK" w:hAnsi="方正仿宋_GBK" w:cs="方正仿宋_GBK" w:hint="eastAsia"/>
          <w:b/>
          <w:color w:val="000000"/>
          <w:sz w:val="28"/>
          <w:lang w:eastAsia="zh-CN"/>
        </w:rPr>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lastRenderedPageBreak/>
        <w:t>（三十二）</w:t>
      </w:r>
      <w:r>
        <w:rPr>
          <w:rFonts w:ascii="方正仿宋_GBK" w:eastAsia="方正仿宋_GBK" w:hAnsi="方正仿宋_GBK" w:cs="方正仿宋_GBK"/>
          <w:b/>
          <w:color w:val="000000"/>
          <w:sz w:val="28"/>
        </w:rPr>
        <w:t>文化广电业务综合经费绩效目标表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1.做好其他专项支出,保障单位业务开展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工作完成率(%)</w:t>
            </w:r>
          </w:p>
        </w:tc>
        <w:tc>
          <w:tcPr>
            <w:tcW w:w="2835" w:type="dxa"/>
            <w:vAlign w:val="center"/>
          </w:tcPr>
          <w:p w:rsidR="00033251" w:rsidRDefault="00033251" w:rsidP="00CF64FA">
            <w:pPr>
              <w:pStyle w:val="2d7b4294f-9eab-4896-85d6-6c92d5e78d9d"/>
            </w:pPr>
            <w:r>
              <w:t>工作完成率(%)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工作合格率(%)</w:t>
            </w:r>
          </w:p>
        </w:tc>
        <w:tc>
          <w:tcPr>
            <w:tcW w:w="2835" w:type="dxa"/>
            <w:vAlign w:val="center"/>
          </w:tcPr>
          <w:p w:rsidR="00033251" w:rsidRDefault="00033251" w:rsidP="00CF64FA">
            <w:pPr>
              <w:pStyle w:val="2d7b4294f-9eab-4896-85d6-6c92d5e78d9d"/>
            </w:pPr>
            <w:r>
              <w:t>工作合格率(%)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保障工作正常开展</w:t>
            </w:r>
          </w:p>
        </w:tc>
        <w:tc>
          <w:tcPr>
            <w:tcW w:w="2835" w:type="dxa"/>
            <w:vAlign w:val="center"/>
          </w:tcPr>
          <w:p w:rsidR="00033251" w:rsidRDefault="00033251" w:rsidP="00CF64FA">
            <w:pPr>
              <w:pStyle w:val="2d7b4294f-9eab-4896-85d6-6c92d5e78d9d"/>
            </w:pPr>
            <w:r>
              <w:t>保障工作正常开展</w:t>
            </w:r>
          </w:p>
        </w:tc>
        <w:tc>
          <w:tcPr>
            <w:tcW w:w="2551" w:type="dxa"/>
            <w:vAlign w:val="center"/>
          </w:tcPr>
          <w:p w:rsidR="00033251" w:rsidRDefault="00033251" w:rsidP="00CF64FA">
            <w:pPr>
              <w:pStyle w:val="2d7b4294f-9eab-4896-85d6-6c92d5e78d9d"/>
            </w:pPr>
            <w:r>
              <w:t>保障工作正常开展</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（三十三）</w:t>
      </w:r>
      <w:r>
        <w:rPr>
          <w:rFonts w:ascii="方正仿宋_GBK" w:eastAsia="方正仿宋_GBK" w:hAnsi="方正仿宋_GBK" w:cs="方正仿宋_GBK"/>
          <w:b/>
          <w:color w:val="000000"/>
          <w:sz w:val="28"/>
        </w:rPr>
        <w:t>文化资料整理经费绩效目标表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1.做好其他专项支出,保障单位业务开展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工作完成率(%)</w:t>
            </w:r>
          </w:p>
        </w:tc>
        <w:tc>
          <w:tcPr>
            <w:tcW w:w="2835" w:type="dxa"/>
            <w:vAlign w:val="center"/>
          </w:tcPr>
          <w:p w:rsidR="00033251" w:rsidRDefault="00033251" w:rsidP="00CF64FA">
            <w:pPr>
              <w:pStyle w:val="2d7b4294f-9eab-4896-85d6-6c92d5e78d9d"/>
            </w:pPr>
            <w:r>
              <w:t>工作完成率(%)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工作合格率(%)</w:t>
            </w:r>
          </w:p>
        </w:tc>
        <w:tc>
          <w:tcPr>
            <w:tcW w:w="2835" w:type="dxa"/>
            <w:vAlign w:val="center"/>
          </w:tcPr>
          <w:p w:rsidR="00033251" w:rsidRDefault="00033251" w:rsidP="00CF64FA">
            <w:pPr>
              <w:pStyle w:val="2d7b4294f-9eab-4896-85d6-6c92d5e78d9d"/>
            </w:pPr>
            <w:r>
              <w:t>工作合格率(%)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保障工作正常开展</w:t>
            </w:r>
          </w:p>
        </w:tc>
        <w:tc>
          <w:tcPr>
            <w:tcW w:w="2835" w:type="dxa"/>
            <w:vAlign w:val="center"/>
          </w:tcPr>
          <w:p w:rsidR="00033251" w:rsidRDefault="00033251" w:rsidP="00CF64FA">
            <w:pPr>
              <w:pStyle w:val="2d7b4294f-9eab-4896-85d6-6c92d5e78d9d"/>
            </w:pPr>
            <w:r>
              <w:t>保障工作正常开展</w:t>
            </w:r>
          </w:p>
        </w:tc>
        <w:tc>
          <w:tcPr>
            <w:tcW w:w="2551" w:type="dxa"/>
            <w:vAlign w:val="center"/>
          </w:tcPr>
          <w:p w:rsidR="00033251" w:rsidRDefault="00033251" w:rsidP="00CF64FA">
            <w:pPr>
              <w:pStyle w:val="2d7b4294f-9eab-4896-85d6-6c92d5e78d9d"/>
            </w:pPr>
            <w:r>
              <w:t>保障工作正常开展</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（三十四）</w:t>
      </w:r>
      <w:r>
        <w:rPr>
          <w:rFonts w:ascii="方正仿宋_GBK" w:eastAsia="方正仿宋_GBK" w:hAnsi="方正仿宋_GBK" w:cs="方正仿宋_GBK"/>
          <w:b/>
          <w:color w:val="000000"/>
          <w:sz w:val="28"/>
        </w:rPr>
        <w:t>文件汇编、宣传册等印刷费绩效目标表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lastRenderedPageBreak/>
              <w:t>绩效目标</w:t>
            </w:r>
          </w:p>
        </w:tc>
        <w:tc>
          <w:tcPr>
            <w:tcW w:w="12756" w:type="dxa"/>
            <w:tcBorders>
              <w:bottom w:val="single" w:sz="6" w:space="0" w:color="FFFFFF"/>
            </w:tcBorders>
            <w:vAlign w:val="center"/>
          </w:tcPr>
          <w:p w:rsidR="00033251" w:rsidRDefault="00033251" w:rsidP="00CF64FA">
            <w:pPr>
              <w:pStyle w:val="2d7b4294f-9eab-4896-85d6-6c92d5e78d9d"/>
            </w:pPr>
            <w:r>
              <w:t>1.做好专项印刷，保障单位业务开展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印刷执行率（%）</w:t>
            </w:r>
          </w:p>
        </w:tc>
        <w:tc>
          <w:tcPr>
            <w:tcW w:w="2835" w:type="dxa"/>
            <w:vAlign w:val="center"/>
          </w:tcPr>
          <w:p w:rsidR="00033251" w:rsidRDefault="00033251" w:rsidP="00CF64FA">
            <w:pPr>
              <w:pStyle w:val="2d7b4294f-9eab-4896-85d6-6c92d5e78d9d"/>
            </w:pPr>
            <w:r>
              <w:t>印刷执行率（%）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印刷合格率（%）</w:t>
            </w:r>
          </w:p>
        </w:tc>
        <w:tc>
          <w:tcPr>
            <w:tcW w:w="2835" w:type="dxa"/>
            <w:vAlign w:val="center"/>
          </w:tcPr>
          <w:p w:rsidR="00033251" w:rsidRDefault="00033251" w:rsidP="00CF64FA">
            <w:pPr>
              <w:pStyle w:val="2d7b4294f-9eab-4896-85d6-6c92d5e78d9d"/>
            </w:pPr>
            <w:r>
              <w:t>印刷合格率（%）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满足业务开展需求</w:t>
            </w:r>
          </w:p>
        </w:tc>
        <w:tc>
          <w:tcPr>
            <w:tcW w:w="2835" w:type="dxa"/>
            <w:vAlign w:val="center"/>
          </w:tcPr>
          <w:p w:rsidR="00033251" w:rsidRDefault="00033251" w:rsidP="00CF64FA">
            <w:pPr>
              <w:pStyle w:val="2d7b4294f-9eab-4896-85d6-6c92d5e78d9d"/>
            </w:pPr>
            <w:r>
              <w:t>满足业务开展需求</w:t>
            </w:r>
          </w:p>
        </w:tc>
        <w:tc>
          <w:tcPr>
            <w:tcW w:w="2551" w:type="dxa"/>
            <w:vAlign w:val="center"/>
          </w:tcPr>
          <w:p w:rsidR="00033251" w:rsidRDefault="00033251" w:rsidP="00CF64FA">
            <w:pPr>
              <w:pStyle w:val="2d7b4294f-9eab-4896-85d6-6c92d5e78d9d"/>
            </w:pPr>
            <w:r>
              <w:t>满足业务开展需求</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t>（三十五）</w:t>
      </w:r>
      <w:r>
        <w:rPr>
          <w:rFonts w:ascii="方正仿宋_GBK" w:eastAsia="方正仿宋_GBK" w:hAnsi="方正仿宋_GBK" w:cs="方正仿宋_GBK"/>
          <w:b/>
          <w:color w:val="000000"/>
          <w:sz w:val="28"/>
        </w:rPr>
        <w:t>文物安全检查经费绩效目标表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1.做好其他专项支出,保障单位业务开展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工作完成率(%)</w:t>
            </w:r>
          </w:p>
        </w:tc>
        <w:tc>
          <w:tcPr>
            <w:tcW w:w="2835" w:type="dxa"/>
            <w:vAlign w:val="center"/>
          </w:tcPr>
          <w:p w:rsidR="00033251" w:rsidRDefault="00033251" w:rsidP="00CF64FA">
            <w:pPr>
              <w:pStyle w:val="2d7b4294f-9eab-4896-85d6-6c92d5e78d9d"/>
            </w:pPr>
            <w:r>
              <w:t>工作完成率(%)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工作合格率(%)</w:t>
            </w:r>
          </w:p>
        </w:tc>
        <w:tc>
          <w:tcPr>
            <w:tcW w:w="2835" w:type="dxa"/>
            <w:vAlign w:val="center"/>
          </w:tcPr>
          <w:p w:rsidR="00033251" w:rsidRDefault="00033251" w:rsidP="00CF64FA">
            <w:pPr>
              <w:pStyle w:val="2d7b4294f-9eab-4896-85d6-6c92d5e78d9d"/>
            </w:pPr>
            <w:r>
              <w:t>工作合格率(%)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保障工作正常开展</w:t>
            </w:r>
          </w:p>
        </w:tc>
        <w:tc>
          <w:tcPr>
            <w:tcW w:w="2835" w:type="dxa"/>
            <w:vAlign w:val="center"/>
          </w:tcPr>
          <w:p w:rsidR="00033251" w:rsidRDefault="00033251" w:rsidP="00CF64FA">
            <w:pPr>
              <w:pStyle w:val="2d7b4294f-9eab-4896-85d6-6c92d5e78d9d"/>
            </w:pPr>
            <w:r>
              <w:t>保障工作正常开展</w:t>
            </w:r>
          </w:p>
        </w:tc>
        <w:tc>
          <w:tcPr>
            <w:tcW w:w="2551" w:type="dxa"/>
            <w:vAlign w:val="center"/>
          </w:tcPr>
          <w:p w:rsidR="00033251" w:rsidRDefault="00033251" w:rsidP="00CF64FA">
            <w:pPr>
              <w:pStyle w:val="2d7b4294f-9eab-4896-85d6-6c92d5e78d9d"/>
            </w:pPr>
            <w:r>
              <w:t>保障工作正常开展</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pStyle w:val="Normala4ddd2bb-d4ad-4a0d-9630-e7ae15dc5e50"/>
      </w:pPr>
    </w:p>
    <w:p w:rsidR="00033251" w:rsidRDefault="00033251" w:rsidP="00033251">
      <w:pPr>
        <w:pStyle w:val="Normala4ddd2bb-d4ad-4a0d-9630-e7ae15dc5e50"/>
        <w:ind w:firstLine="560"/>
        <w:rPr>
          <w:rFonts w:ascii="方正仿宋_GBK" w:eastAsia="方正仿宋_GBK" w:hAnsi="方正仿宋_GBK" w:cs="方正仿宋_GBK" w:hint="eastAsia"/>
          <w:b/>
          <w:color w:val="000000"/>
          <w:sz w:val="28"/>
          <w:lang w:eastAsia="zh-CN"/>
        </w:rPr>
      </w:pPr>
    </w:p>
    <w:p w:rsidR="00033251" w:rsidRDefault="00033251" w:rsidP="00033251">
      <w:pPr>
        <w:pStyle w:val="Normala4ddd2bb-d4ad-4a0d-9630-e7ae15dc5e50"/>
        <w:ind w:firstLine="560"/>
        <w:rPr>
          <w:rFonts w:ascii="方正仿宋_GBK" w:eastAsia="方正仿宋_GBK" w:hAnsi="方正仿宋_GBK" w:cs="方正仿宋_GBK" w:hint="eastAsia"/>
          <w:b/>
          <w:color w:val="000000"/>
          <w:sz w:val="28"/>
          <w:lang w:eastAsia="zh-CN"/>
        </w:rPr>
      </w:pPr>
    </w:p>
    <w:p w:rsidR="00033251" w:rsidRDefault="00033251" w:rsidP="00033251">
      <w:pPr>
        <w:pStyle w:val="Normala4ddd2bb-d4ad-4a0d-9630-e7ae15dc5e50"/>
        <w:ind w:firstLine="560"/>
      </w:pPr>
      <w:r>
        <w:rPr>
          <w:rFonts w:ascii="方正仿宋_GBK" w:eastAsia="方正仿宋_GBK" w:hAnsi="方正仿宋_GBK" w:cs="方正仿宋_GBK" w:hint="eastAsia"/>
          <w:b/>
          <w:color w:val="000000"/>
          <w:sz w:val="28"/>
          <w:lang w:eastAsia="zh-CN"/>
        </w:rPr>
        <w:lastRenderedPageBreak/>
        <w:t>（三十六）</w:t>
      </w:r>
      <w:r>
        <w:rPr>
          <w:rFonts w:ascii="方正仿宋_GBK" w:eastAsia="方正仿宋_GBK" w:hAnsi="方正仿宋_GBK" w:cs="方正仿宋_GBK"/>
          <w:b/>
          <w:color w:val="000000"/>
          <w:sz w:val="28"/>
        </w:rPr>
        <w:t>专家咨询费绩效目标表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33251" w:rsidTr="00CF64FA">
        <w:trPr>
          <w:trHeight w:val="397"/>
          <w:jc w:val="center"/>
        </w:trPr>
        <w:tc>
          <w:tcPr>
            <w:tcW w:w="1417" w:type="dxa"/>
            <w:tcBorders>
              <w:bottom w:val="single" w:sz="6" w:space="0" w:color="FFFFFF"/>
            </w:tcBorders>
            <w:vAlign w:val="center"/>
          </w:tcPr>
          <w:p w:rsidR="00033251" w:rsidRDefault="00033251" w:rsidP="00CF64FA">
            <w:pPr>
              <w:pStyle w:val="15b65f19f-aa1e-4fe1-b200-911249da4b8b"/>
            </w:pPr>
            <w:r>
              <w:t>绩效目标</w:t>
            </w:r>
          </w:p>
        </w:tc>
        <w:tc>
          <w:tcPr>
            <w:tcW w:w="12756" w:type="dxa"/>
            <w:tcBorders>
              <w:bottom w:val="single" w:sz="6" w:space="0" w:color="FFFFFF"/>
            </w:tcBorders>
            <w:vAlign w:val="center"/>
          </w:tcPr>
          <w:p w:rsidR="00033251" w:rsidRDefault="00033251" w:rsidP="00CF64FA">
            <w:pPr>
              <w:pStyle w:val="2d7b4294f-9eab-4896-85d6-6c92d5e78d9d"/>
            </w:pPr>
            <w:r>
              <w:t>1.做好其他专项支出,保障单位业务开展</w:t>
            </w:r>
          </w:p>
        </w:tc>
      </w:tr>
    </w:tbl>
    <w:p w:rsidR="00033251" w:rsidRDefault="00033251" w:rsidP="00033251">
      <w:pPr>
        <w:pStyle w:val="Normala4ddd2bb-d4ad-4a0d-9630-e7ae15dc5e50"/>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33251" w:rsidTr="00CF64FA">
        <w:trPr>
          <w:trHeight w:val="397"/>
          <w:tblHeader/>
          <w:jc w:val="center"/>
        </w:trPr>
        <w:tc>
          <w:tcPr>
            <w:tcW w:w="1417" w:type="dxa"/>
            <w:vAlign w:val="center"/>
          </w:tcPr>
          <w:p w:rsidR="00033251" w:rsidRDefault="00033251" w:rsidP="00CF64FA">
            <w:pPr>
              <w:pStyle w:val="15b65f19f-aa1e-4fe1-b200-911249da4b8b"/>
            </w:pPr>
            <w:r>
              <w:t>一级指标</w:t>
            </w:r>
          </w:p>
        </w:tc>
        <w:tc>
          <w:tcPr>
            <w:tcW w:w="2268" w:type="dxa"/>
            <w:vAlign w:val="center"/>
          </w:tcPr>
          <w:p w:rsidR="00033251" w:rsidRDefault="00033251" w:rsidP="00CF64FA">
            <w:pPr>
              <w:pStyle w:val="15b65f19f-aa1e-4fe1-b200-911249da4b8b"/>
            </w:pPr>
            <w:r>
              <w:t>二级指标</w:t>
            </w:r>
          </w:p>
        </w:tc>
        <w:tc>
          <w:tcPr>
            <w:tcW w:w="2835" w:type="dxa"/>
            <w:vAlign w:val="center"/>
          </w:tcPr>
          <w:p w:rsidR="00033251" w:rsidRDefault="00033251" w:rsidP="00CF64FA">
            <w:pPr>
              <w:pStyle w:val="15b65f19f-aa1e-4fe1-b200-911249da4b8b"/>
            </w:pPr>
            <w:r>
              <w:t>三级指标</w:t>
            </w:r>
          </w:p>
        </w:tc>
        <w:tc>
          <w:tcPr>
            <w:tcW w:w="2835" w:type="dxa"/>
            <w:vAlign w:val="center"/>
          </w:tcPr>
          <w:p w:rsidR="00033251" w:rsidRDefault="00033251" w:rsidP="00CF64FA">
            <w:pPr>
              <w:pStyle w:val="15b65f19f-aa1e-4fe1-b200-911249da4b8b"/>
            </w:pPr>
            <w:r>
              <w:t>绩效指标描述</w:t>
            </w:r>
          </w:p>
        </w:tc>
        <w:tc>
          <w:tcPr>
            <w:tcW w:w="2551" w:type="dxa"/>
            <w:vAlign w:val="center"/>
          </w:tcPr>
          <w:p w:rsidR="00033251" w:rsidRDefault="00033251" w:rsidP="00CF64FA">
            <w:pPr>
              <w:pStyle w:val="15b65f19f-aa1e-4fe1-b200-911249da4b8b"/>
            </w:pPr>
            <w:r>
              <w:t>指标值</w:t>
            </w:r>
          </w:p>
        </w:tc>
        <w:tc>
          <w:tcPr>
            <w:tcW w:w="2268" w:type="dxa"/>
            <w:vAlign w:val="center"/>
          </w:tcPr>
          <w:p w:rsidR="00033251" w:rsidRDefault="00033251" w:rsidP="00CF64FA">
            <w:pPr>
              <w:pStyle w:val="15b65f19f-aa1e-4fe1-b200-911249da4b8b"/>
            </w:pPr>
            <w:r>
              <w:t>指标值确定依据</w:t>
            </w:r>
          </w:p>
        </w:tc>
      </w:tr>
      <w:tr w:rsidR="00033251" w:rsidTr="00CF64FA">
        <w:trPr>
          <w:trHeight w:val="397"/>
          <w:jc w:val="center"/>
        </w:trPr>
        <w:tc>
          <w:tcPr>
            <w:tcW w:w="1417" w:type="dxa"/>
            <w:vMerge w:val="restart"/>
            <w:vAlign w:val="center"/>
          </w:tcPr>
          <w:p w:rsidR="00033251" w:rsidRDefault="00033251" w:rsidP="00CF64FA">
            <w:pPr>
              <w:pStyle w:val="3cd9c4d60-8f08-42f7-b7a8-8071bd8d9c96"/>
            </w:pPr>
            <w:r>
              <w:t>产出指标</w:t>
            </w:r>
          </w:p>
        </w:tc>
        <w:tc>
          <w:tcPr>
            <w:tcW w:w="2268" w:type="dxa"/>
            <w:vAlign w:val="center"/>
          </w:tcPr>
          <w:p w:rsidR="00033251" w:rsidRDefault="00033251" w:rsidP="00CF64FA">
            <w:pPr>
              <w:pStyle w:val="2d7b4294f-9eab-4896-85d6-6c92d5e78d9d"/>
            </w:pPr>
            <w:r>
              <w:t>数量指标</w:t>
            </w:r>
          </w:p>
        </w:tc>
        <w:tc>
          <w:tcPr>
            <w:tcW w:w="2835" w:type="dxa"/>
            <w:vAlign w:val="center"/>
          </w:tcPr>
          <w:p w:rsidR="00033251" w:rsidRDefault="00033251" w:rsidP="00CF64FA">
            <w:pPr>
              <w:pStyle w:val="2d7b4294f-9eab-4896-85d6-6c92d5e78d9d"/>
            </w:pPr>
            <w:r>
              <w:t>工作完成率(%)</w:t>
            </w:r>
          </w:p>
        </w:tc>
        <w:tc>
          <w:tcPr>
            <w:tcW w:w="2835" w:type="dxa"/>
            <w:vAlign w:val="center"/>
          </w:tcPr>
          <w:p w:rsidR="00033251" w:rsidRDefault="00033251" w:rsidP="00CF64FA">
            <w:pPr>
              <w:pStyle w:val="2d7b4294f-9eab-4896-85d6-6c92d5e78d9d"/>
            </w:pPr>
            <w:r>
              <w:t>工作完成率(%)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质量指标</w:t>
            </w:r>
          </w:p>
        </w:tc>
        <w:tc>
          <w:tcPr>
            <w:tcW w:w="2835" w:type="dxa"/>
            <w:vAlign w:val="center"/>
          </w:tcPr>
          <w:p w:rsidR="00033251" w:rsidRDefault="00033251" w:rsidP="00CF64FA">
            <w:pPr>
              <w:pStyle w:val="2d7b4294f-9eab-4896-85d6-6c92d5e78d9d"/>
            </w:pPr>
            <w:r>
              <w:t>工作合格率(%)</w:t>
            </w:r>
          </w:p>
        </w:tc>
        <w:tc>
          <w:tcPr>
            <w:tcW w:w="2835" w:type="dxa"/>
            <w:vAlign w:val="center"/>
          </w:tcPr>
          <w:p w:rsidR="00033251" w:rsidRDefault="00033251" w:rsidP="00CF64FA">
            <w:pPr>
              <w:pStyle w:val="2d7b4294f-9eab-4896-85d6-6c92d5e78d9d"/>
            </w:pPr>
            <w:r>
              <w:t>工作合格率(%)</w:t>
            </w:r>
          </w:p>
        </w:tc>
        <w:tc>
          <w:tcPr>
            <w:tcW w:w="2551" w:type="dxa"/>
            <w:vAlign w:val="center"/>
          </w:tcPr>
          <w:p w:rsidR="00033251" w:rsidRDefault="00033251" w:rsidP="00CF64FA">
            <w:pPr>
              <w:pStyle w:val="2d7b4294f-9eab-4896-85d6-6c92d5e78d9d"/>
            </w:pPr>
            <w:r>
              <w:t>100%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时效指标</w:t>
            </w:r>
          </w:p>
        </w:tc>
        <w:tc>
          <w:tcPr>
            <w:tcW w:w="2835" w:type="dxa"/>
            <w:vAlign w:val="center"/>
          </w:tcPr>
          <w:p w:rsidR="00033251" w:rsidRDefault="00033251" w:rsidP="00CF64FA">
            <w:pPr>
              <w:pStyle w:val="2d7b4294f-9eab-4896-85d6-6c92d5e78d9d"/>
            </w:pPr>
            <w:r>
              <w:t>完成时限</w:t>
            </w:r>
          </w:p>
        </w:tc>
        <w:tc>
          <w:tcPr>
            <w:tcW w:w="2835" w:type="dxa"/>
            <w:vAlign w:val="center"/>
          </w:tcPr>
          <w:p w:rsidR="00033251" w:rsidRDefault="00033251" w:rsidP="00CF64FA">
            <w:pPr>
              <w:pStyle w:val="2d7b4294f-9eab-4896-85d6-6c92d5e78d9d"/>
            </w:pPr>
            <w:r>
              <w:t>完成时限</w:t>
            </w:r>
          </w:p>
        </w:tc>
        <w:tc>
          <w:tcPr>
            <w:tcW w:w="2551" w:type="dxa"/>
            <w:vAlign w:val="center"/>
          </w:tcPr>
          <w:p w:rsidR="00033251" w:rsidRDefault="00033251" w:rsidP="00CF64FA">
            <w:pPr>
              <w:pStyle w:val="2d7b4294f-9eab-4896-85d6-6c92d5e78d9d"/>
            </w:pPr>
            <w:r>
              <w:t>2022年12月31日</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Merge/>
            <w:vAlign w:val="center"/>
          </w:tcPr>
          <w:p w:rsidR="00033251" w:rsidRDefault="00033251" w:rsidP="00CF64FA">
            <w:pPr>
              <w:pStyle w:val="Normala4ddd2bb-d4ad-4a0d-9630-e7ae15dc5e50"/>
            </w:pPr>
          </w:p>
        </w:tc>
        <w:tc>
          <w:tcPr>
            <w:tcW w:w="2268" w:type="dxa"/>
            <w:vAlign w:val="center"/>
          </w:tcPr>
          <w:p w:rsidR="00033251" w:rsidRDefault="00033251" w:rsidP="00CF64FA">
            <w:pPr>
              <w:pStyle w:val="2d7b4294f-9eab-4896-85d6-6c92d5e78d9d"/>
            </w:pPr>
            <w:r>
              <w:t>成本指标</w:t>
            </w:r>
          </w:p>
        </w:tc>
        <w:tc>
          <w:tcPr>
            <w:tcW w:w="2835" w:type="dxa"/>
            <w:vAlign w:val="center"/>
          </w:tcPr>
          <w:p w:rsidR="00033251" w:rsidRDefault="00033251" w:rsidP="00CF64FA">
            <w:pPr>
              <w:pStyle w:val="2d7b4294f-9eab-4896-85d6-6c92d5e78d9d"/>
            </w:pPr>
            <w:r>
              <w:t>预算执行率</w:t>
            </w:r>
          </w:p>
        </w:tc>
        <w:tc>
          <w:tcPr>
            <w:tcW w:w="2835" w:type="dxa"/>
            <w:vAlign w:val="center"/>
          </w:tcPr>
          <w:p w:rsidR="00033251" w:rsidRDefault="00033251" w:rsidP="00CF64FA">
            <w:pPr>
              <w:pStyle w:val="2d7b4294f-9eab-4896-85d6-6c92d5e78d9d"/>
            </w:pPr>
            <w:r>
              <w:t>预算执行率</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效益指标</w:t>
            </w:r>
          </w:p>
        </w:tc>
        <w:tc>
          <w:tcPr>
            <w:tcW w:w="2268" w:type="dxa"/>
            <w:vAlign w:val="center"/>
          </w:tcPr>
          <w:p w:rsidR="00033251" w:rsidRDefault="00033251" w:rsidP="00CF64FA">
            <w:pPr>
              <w:pStyle w:val="2d7b4294f-9eab-4896-85d6-6c92d5e78d9d"/>
            </w:pPr>
            <w:r>
              <w:t>社会效益指标</w:t>
            </w:r>
          </w:p>
        </w:tc>
        <w:tc>
          <w:tcPr>
            <w:tcW w:w="2835" w:type="dxa"/>
            <w:vAlign w:val="center"/>
          </w:tcPr>
          <w:p w:rsidR="00033251" w:rsidRDefault="00033251" w:rsidP="00CF64FA">
            <w:pPr>
              <w:pStyle w:val="2d7b4294f-9eab-4896-85d6-6c92d5e78d9d"/>
            </w:pPr>
            <w:r>
              <w:t>保障工作正常开展</w:t>
            </w:r>
          </w:p>
        </w:tc>
        <w:tc>
          <w:tcPr>
            <w:tcW w:w="2835" w:type="dxa"/>
            <w:vAlign w:val="center"/>
          </w:tcPr>
          <w:p w:rsidR="00033251" w:rsidRDefault="00033251" w:rsidP="00CF64FA">
            <w:pPr>
              <w:pStyle w:val="2d7b4294f-9eab-4896-85d6-6c92d5e78d9d"/>
            </w:pPr>
            <w:r>
              <w:t>保障工作正常开展</w:t>
            </w:r>
          </w:p>
        </w:tc>
        <w:tc>
          <w:tcPr>
            <w:tcW w:w="2551" w:type="dxa"/>
            <w:vAlign w:val="center"/>
          </w:tcPr>
          <w:p w:rsidR="00033251" w:rsidRDefault="00033251" w:rsidP="00CF64FA">
            <w:pPr>
              <w:pStyle w:val="2d7b4294f-9eab-4896-85d6-6c92d5e78d9d"/>
            </w:pPr>
            <w:r>
              <w:t>保障工作正常开展</w:t>
            </w:r>
          </w:p>
        </w:tc>
        <w:tc>
          <w:tcPr>
            <w:tcW w:w="2268" w:type="dxa"/>
            <w:vAlign w:val="center"/>
          </w:tcPr>
          <w:p w:rsidR="00033251" w:rsidRDefault="00033251" w:rsidP="00CF64FA">
            <w:pPr>
              <w:pStyle w:val="2d7b4294f-9eab-4896-85d6-6c92d5e78d9d"/>
            </w:pPr>
            <w:r>
              <w:rPr>
                <w:rFonts w:hint="eastAsia"/>
                <w:lang w:eastAsia="zh-CN"/>
              </w:rPr>
              <w:t>年初工作计划</w:t>
            </w:r>
          </w:p>
        </w:tc>
      </w:tr>
      <w:tr w:rsidR="00033251" w:rsidTr="00CF64FA">
        <w:trPr>
          <w:trHeight w:val="397"/>
          <w:jc w:val="center"/>
        </w:trPr>
        <w:tc>
          <w:tcPr>
            <w:tcW w:w="1417" w:type="dxa"/>
            <w:vAlign w:val="center"/>
          </w:tcPr>
          <w:p w:rsidR="00033251" w:rsidRDefault="00033251" w:rsidP="00CF64FA">
            <w:pPr>
              <w:pStyle w:val="3cd9c4d60-8f08-42f7-b7a8-8071bd8d9c96"/>
            </w:pPr>
            <w:r>
              <w:t>满意度指标</w:t>
            </w:r>
          </w:p>
        </w:tc>
        <w:tc>
          <w:tcPr>
            <w:tcW w:w="2268" w:type="dxa"/>
            <w:vAlign w:val="center"/>
          </w:tcPr>
          <w:p w:rsidR="00033251" w:rsidRDefault="00033251" w:rsidP="00CF64FA">
            <w:pPr>
              <w:pStyle w:val="2d7b4294f-9eab-4896-85d6-6c92d5e78d9d"/>
            </w:pPr>
            <w:r>
              <w:t>服务对象满意度指标</w:t>
            </w:r>
          </w:p>
        </w:tc>
        <w:tc>
          <w:tcPr>
            <w:tcW w:w="2835" w:type="dxa"/>
            <w:vAlign w:val="center"/>
          </w:tcPr>
          <w:p w:rsidR="00033251" w:rsidRDefault="00033251" w:rsidP="00CF64FA">
            <w:pPr>
              <w:pStyle w:val="2d7b4294f-9eab-4896-85d6-6c92d5e78d9d"/>
            </w:pPr>
            <w:r>
              <w:t>服务对象满意度</w:t>
            </w:r>
          </w:p>
        </w:tc>
        <w:tc>
          <w:tcPr>
            <w:tcW w:w="2835" w:type="dxa"/>
            <w:vAlign w:val="center"/>
          </w:tcPr>
          <w:p w:rsidR="00033251" w:rsidRDefault="00033251" w:rsidP="00CF64FA">
            <w:pPr>
              <w:pStyle w:val="2d7b4294f-9eab-4896-85d6-6c92d5e78d9d"/>
            </w:pPr>
            <w:r>
              <w:t>服务对象满意度</w:t>
            </w:r>
          </w:p>
        </w:tc>
        <w:tc>
          <w:tcPr>
            <w:tcW w:w="2551" w:type="dxa"/>
            <w:vAlign w:val="center"/>
          </w:tcPr>
          <w:p w:rsidR="00033251" w:rsidRDefault="00033251" w:rsidP="00CF64FA">
            <w:pPr>
              <w:pStyle w:val="2d7b4294f-9eab-4896-85d6-6c92d5e78d9d"/>
            </w:pPr>
            <w:r>
              <w:t>≥90%</w:t>
            </w:r>
          </w:p>
        </w:tc>
        <w:tc>
          <w:tcPr>
            <w:tcW w:w="2268" w:type="dxa"/>
            <w:vAlign w:val="center"/>
          </w:tcPr>
          <w:p w:rsidR="00033251" w:rsidRDefault="00033251" w:rsidP="00CF64FA">
            <w:pPr>
              <w:pStyle w:val="2d7b4294f-9eab-4896-85d6-6c92d5e78d9d"/>
            </w:pPr>
            <w:r>
              <w:rPr>
                <w:rFonts w:hint="eastAsia"/>
                <w:lang w:eastAsia="zh-CN"/>
              </w:rPr>
              <w:t>年初工作计划</w:t>
            </w:r>
          </w:p>
        </w:tc>
      </w:tr>
    </w:tbl>
    <w:p w:rsidR="00033251" w:rsidRDefault="00033251" w:rsidP="00033251">
      <w:pPr>
        <w:ind w:firstLineChars="200" w:firstLine="562"/>
        <w:jc w:val="left"/>
        <w:rPr>
          <w:rFonts w:ascii="Times New Roman" w:hAnsi="宋体"/>
          <w:b/>
          <w:sz w:val="28"/>
        </w:rPr>
      </w:pPr>
      <w:r>
        <w:rPr>
          <w:rFonts w:ascii="方正仿宋_GBK" w:eastAsia="方正仿宋_GBK" w:hint="eastAsia"/>
          <w:b/>
          <w:sz w:val="28"/>
        </w:rPr>
        <w:t>（三十七）变压器维护费绩效目标表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033251" w:rsidTr="00CF64FA">
        <w:trPr>
          <w:trHeight w:val="397"/>
          <w:jc w:val="center"/>
        </w:trPr>
        <w:tc>
          <w:tcPr>
            <w:tcW w:w="1417" w:type="dxa"/>
            <w:tcBorders>
              <w:top w:val="single" w:sz="6" w:space="0" w:color="000000"/>
              <w:bottom w:val="nil"/>
            </w:tcBorders>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033251" w:rsidRDefault="00033251"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做好维修、维护工作，保障单位业务开展。</w:t>
            </w:r>
          </w:p>
        </w:tc>
      </w:tr>
    </w:tbl>
    <w:p w:rsidR="00033251" w:rsidRDefault="00033251" w:rsidP="00033251">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033251" w:rsidTr="00CF64FA">
        <w:trPr>
          <w:cantSplit/>
          <w:trHeight w:val="397"/>
          <w:tblHeader/>
          <w:jc w:val="center"/>
        </w:trPr>
        <w:tc>
          <w:tcPr>
            <w:tcW w:w="141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033251" w:rsidTr="00CF64FA">
        <w:trPr>
          <w:cantSplit/>
          <w:trHeight w:val="591"/>
          <w:jc w:val="center"/>
        </w:trPr>
        <w:tc>
          <w:tcPr>
            <w:tcW w:w="1417" w:type="dxa"/>
            <w:vMerge w:val="restart"/>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894"/>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工程量完成率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实际完成工程量占计划完成工程量的比率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988"/>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质量合格率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合格的工程数量占总工程数量的比例</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626"/>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维修维护完成时限</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维修维护完成时限</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549"/>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1533"/>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安全性</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定性指标：对房屋及其构筑物的安全性和合格率进行维护、保养和检测，保障工作人员人身安全</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提高安全性保障</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56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033251" w:rsidRDefault="00033251" w:rsidP="00033251">
      <w:pPr>
        <w:spacing w:line="300" w:lineRule="exact"/>
        <w:jc w:val="left"/>
      </w:pPr>
    </w:p>
    <w:p w:rsidR="00033251" w:rsidRDefault="00033251" w:rsidP="00033251">
      <w:pPr>
        <w:ind w:firstLineChars="200" w:firstLine="562"/>
        <w:jc w:val="left"/>
        <w:rPr>
          <w:rFonts w:ascii="Times New Roman" w:hAnsi="宋体"/>
          <w:b/>
          <w:sz w:val="28"/>
        </w:rPr>
      </w:pPr>
      <w:r>
        <w:rPr>
          <w:rFonts w:ascii="方正仿宋_GBK" w:eastAsia="方正仿宋_GBK" w:hint="eastAsia"/>
          <w:b/>
          <w:sz w:val="28"/>
        </w:rPr>
        <w:t>（三十八）参加比赛、演出、学习采风活动经费绩效目标表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033251" w:rsidTr="00CF64FA">
        <w:trPr>
          <w:trHeight w:val="397"/>
          <w:jc w:val="center"/>
        </w:trPr>
        <w:tc>
          <w:tcPr>
            <w:tcW w:w="1417" w:type="dxa"/>
            <w:tcBorders>
              <w:top w:val="single" w:sz="6" w:space="0" w:color="000000"/>
              <w:bottom w:val="nil"/>
            </w:tcBorders>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033251" w:rsidRDefault="00033251"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033251" w:rsidRDefault="00033251" w:rsidP="00033251">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033251" w:rsidTr="00CF64FA">
        <w:trPr>
          <w:cantSplit/>
          <w:trHeight w:val="397"/>
          <w:tblHeader/>
          <w:jc w:val="center"/>
        </w:trPr>
        <w:tc>
          <w:tcPr>
            <w:tcW w:w="141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033251" w:rsidTr="00CF64FA">
        <w:trPr>
          <w:cantSplit/>
          <w:trHeight w:val="397"/>
          <w:jc w:val="center"/>
        </w:trPr>
        <w:tc>
          <w:tcPr>
            <w:tcW w:w="1417" w:type="dxa"/>
            <w:vMerge w:val="restart"/>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033251" w:rsidRDefault="00033251" w:rsidP="00033251">
      <w:pPr>
        <w:spacing w:line="300" w:lineRule="exact"/>
        <w:jc w:val="left"/>
      </w:pPr>
    </w:p>
    <w:p w:rsidR="00033251" w:rsidRDefault="00033251" w:rsidP="00033251">
      <w:pPr>
        <w:ind w:firstLineChars="200" w:firstLine="562"/>
        <w:jc w:val="left"/>
        <w:rPr>
          <w:rFonts w:ascii="Times New Roman" w:hAnsi="宋体"/>
          <w:b/>
          <w:sz w:val="28"/>
        </w:rPr>
      </w:pPr>
      <w:r>
        <w:rPr>
          <w:rFonts w:ascii="方正仿宋_GBK" w:eastAsia="方正仿宋_GBK" w:hint="eastAsia"/>
          <w:b/>
          <w:sz w:val="28"/>
        </w:rPr>
        <w:t>（三十九）舞台美术道具、布景造型用具绩效目标表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033251" w:rsidTr="00CF64FA">
        <w:trPr>
          <w:trHeight w:val="397"/>
          <w:jc w:val="center"/>
        </w:trPr>
        <w:tc>
          <w:tcPr>
            <w:tcW w:w="1417" w:type="dxa"/>
            <w:tcBorders>
              <w:top w:val="single" w:sz="6" w:space="0" w:color="000000"/>
              <w:bottom w:val="nil"/>
            </w:tcBorders>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033251" w:rsidRDefault="00033251"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033251" w:rsidRDefault="00033251" w:rsidP="00033251">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033251" w:rsidTr="00CF64FA">
        <w:trPr>
          <w:cantSplit/>
          <w:trHeight w:val="397"/>
          <w:tblHeader/>
          <w:jc w:val="center"/>
        </w:trPr>
        <w:tc>
          <w:tcPr>
            <w:tcW w:w="141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033251" w:rsidTr="00CF64FA">
        <w:trPr>
          <w:cantSplit/>
          <w:trHeight w:val="397"/>
          <w:jc w:val="center"/>
        </w:trPr>
        <w:tc>
          <w:tcPr>
            <w:tcW w:w="1417" w:type="dxa"/>
            <w:vMerge w:val="restart"/>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033251" w:rsidRDefault="00033251" w:rsidP="00033251">
      <w:pPr>
        <w:spacing w:line="300" w:lineRule="exact"/>
        <w:jc w:val="left"/>
      </w:pPr>
    </w:p>
    <w:p w:rsidR="00033251" w:rsidRDefault="00033251" w:rsidP="00033251">
      <w:pPr>
        <w:ind w:firstLineChars="200" w:firstLine="562"/>
        <w:jc w:val="left"/>
        <w:rPr>
          <w:rFonts w:ascii="Times New Roman" w:hAnsi="宋体"/>
          <w:b/>
          <w:sz w:val="28"/>
        </w:rPr>
      </w:pPr>
      <w:r>
        <w:rPr>
          <w:rFonts w:ascii="方正仿宋_GBK" w:eastAsia="方正仿宋_GBK" w:hint="eastAsia"/>
          <w:b/>
          <w:sz w:val="28"/>
        </w:rPr>
        <w:t>（四十）公务用车维护费绩效目标表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033251" w:rsidTr="00CF64FA">
        <w:trPr>
          <w:trHeight w:val="397"/>
          <w:jc w:val="center"/>
        </w:trPr>
        <w:tc>
          <w:tcPr>
            <w:tcW w:w="1417" w:type="dxa"/>
            <w:tcBorders>
              <w:top w:val="single" w:sz="6" w:space="0" w:color="000000"/>
              <w:bottom w:val="nil"/>
            </w:tcBorders>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033251" w:rsidRDefault="00033251"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033251" w:rsidRDefault="00033251" w:rsidP="00033251">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033251" w:rsidTr="00CF64FA">
        <w:trPr>
          <w:cantSplit/>
          <w:trHeight w:val="397"/>
          <w:tblHeader/>
          <w:jc w:val="center"/>
        </w:trPr>
        <w:tc>
          <w:tcPr>
            <w:tcW w:w="141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033251" w:rsidTr="00CF64FA">
        <w:trPr>
          <w:cantSplit/>
          <w:trHeight w:val="397"/>
          <w:jc w:val="center"/>
        </w:trPr>
        <w:tc>
          <w:tcPr>
            <w:tcW w:w="1417" w:type="dxa"/>
            <w:vMerge w:val="restart"/>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033251" w:rsidRDefault="00033251" w:rsidP="00033251">
      <w:pPr>
        <w:spacing w:line="300" w:lineRule="exact"/>
        <w:jc w:val="left"/>
      </w:pPr>
    </w:p>
    <w:p w:rsidR="00033251" w:rsidRDefault="00033251" w:rsidP="00033251">
      <w:pPr>
        <w:spacing w:line="300" w:lineRule="exact"/>
        <w:jc w:val="left"/>
      </w:pPr>
    </w:p>
    <w:p w:rsidR="00033251" w:rsidRDefault="00033251" w:rsidP="00033251">
      <w:pPr>
        <w:ind w:firstLineChars="200" w:firstLine="562"/>
        <w:jc w:val="left"/>
        <w:rPr>
          <w:rFonts w:ascii="Times New Roman" w:hAnsi="宋体"/>
          <w:b/>
          <w:sz w:val="28"/>
        </w:rPr>
      </w:pPr>
      <w:r>
        <w:rPr>
          <w:rFonts w:ascii="方正仿宋_GBK" w:eastAsia="方正仿宋_GBK" w:hint="eastAsia"/>
          <w:b/>
          <w:sz w:val="28"/>
        </w:rPr>
        <w:t>（四十一）医务室更新设备及药品绩效目标表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033251" w:rsidTr="00CF64FA">
        <w:trPr>
          <w:trHeight w:val="397"/>
          <w:jc w:val="center"/>
        </w:trPr>
        <w:tc>
          <w:tcPr>
            <w:tcW w:w="1417" w:type="dxa"/>
            <w:tcBorders>
              <w:top w:val="single" w:sz="6" w:space="0" w:color="000000"/>
              <w:bottom w:val="nil"/>
            </w:tcBorders>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033251" w:rsidRDefault="00033251"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033251" w:rsidRDefault="00033251" w:rsidP="00033251">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033251" w:rsidTr="00CF64FA">
        <w:trPr>
          <w:cantSplit/>
          <w:trHeight w:val="397"/>
          <w:tblHeader/>
          <w:jc w:val="center"/>
        </w:trPr>
        <w:tc>
          <w:tcPr>
            <w:tcW w:w="141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033251" w:rsidTr="00CF64FA">
        <w:trPr>
          <w:cantSplit/>
          <w:trHeight w:val="397"/>
          <w:jc w:val="center"/>
        </w:trPr>
        <w:tc>
          <w:tcPr>
            <w:tcW w:w="1417" w:type="dxa"/>
            <w:vMerge w:val="restart"/>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lastRenderedPageBreak/>
              <w:t>产出指标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033251" w:rsidRDefault="00033251" w:rsidP="00033251">
      <w:pPr>
        <w:spacing w:line="300" w:lineRule="exact"/>
        <w:jc w:val="left"/>
      </w:pPr>
    </w:p>
    <w:p w:rsidR="00033251" w:rsidRDefault="00033251" w:rsidP="00033251">
      <w:pPr>
        <w:ind w:firstLineChars="200" w:firstLine="562"/>
        <w:jc w:val="left"/>
        <w:rPr>
          <w:rFonts w:ascii="方正仿宋_GBK" w:eastAsia="方正仿宋_GBK"/>
          <w:b/>
          <w:sz w:val="28"/>
        </w:rPr>
      </w:pPr>
    </w:p>
    <w:p w:rsidR="00033251" w:rsidRDefault="00033251" w:rsidP="00033251">
      <w:pPr>
        <w:ind w:firstLineChars="200" w:firstLine="562"/>
        <w:jc w:val="left"/>
        <w:rPr>
          <w:rFonts w:ascii="Times New Roman" w:hAnsi="宋体"/>
          <w:b/>
          <w:sz w:val="28"/>
        </w:rPr>
      </w:pPr>
      <w:r>
        <w:rPr>
          <w:rFonts w:ascii="方正仿宋_GBK" w:eastAsia="方正仿宋_GBK" w:hint="eastAsia"/>
          <w:b/>
          <w:sz w:val="28"/>
        </w:rPr>
        <w:t>（四十二）日常维护费绩效目标表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033251" w:rsidTr="00CF64FA">
        <w:trPr>
          <w:trHeight w:val="397"/>
          <w:jc w:val="center"/>
        </w:trPr>
        <w:tc>
          <w:tcPr>
            <w:tcW w:w="1417" w:type="dxa"/>
            <w:tcBorders>
              <w:top w:val="single" w:sz="6" w:space="0" w:color="000000"/>
              <w:bottom w:val="nil"/>
            </w:tcBorders>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033251" w:rsidRDefault="00033251"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做好维修、维护工作，保障单位业务开展。</w:t>
            </w:r>
          </w:p>
        </w:tc>
      </w:tr>
    </w:tbl>
    <w:p w:rsidR="00033251" w:rsidRDefault="00033251" w:rsidP="00033251">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033251" w:rsidTr="00CF64FA">
        <w:trPr>
          <w:cantSplit/>
          <w:trHeight w:val="397"/>
          <w:tblHeader/>
          <w:jc w:val="center"/>
        </w:trPr>
        <w:tc>
          <w:tcPr>
            <w:tcW w:w="141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033251" w:rsidTr="00CF64FA">
        <w:trPr>
          <w:cantSplit/>
          <w:trHeight w:val="591"/>
          <w:jc w:val="center"/>
        </w:trPr>
        <w:tc>
          <w:tcPr>
            <w:tcW w:w="1417" w:type="dxa"/>
            <w:vMerge w:val="restart"/>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1035"/>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工程量完成率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实际完成工程量占计划完成工程量的比率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1130"/>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质量合格率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合格的工程数量占总工程数量的比例</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670"/>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维修维护完成时限</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维修维护完成时限</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690"/>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1501"/>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安全性</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定性指标：对房屋及其构筑物的安全性和合格率进行维护、保养和检测，保障工作人员人身安全</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提高安全性保障</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559"/>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033251" w:rsidRDefault="00033251" w:rsidP="00033251">
      <w:pPr>
        <w:spacing w:line="300" w:lineRule="exact"/>
        <w:jc w:val="left"/>
      </w:pPr>
    </w:p>
    <w:p w:rsidR="00033251" w:rsidRDefault="00033251" w:rsidP="00033251">
      <w:pPr>
        <w:ind w:firstLineChars="200" w:firstLine="562"/>
        <w:jc w:val="left"/>
        <w:rPr>
          <w:rFonts w:ascii="Times New Roman" w:hAnsi="宋体"/>
          <w:b/>
          <w:sz w:val="28"/>
        </w:rPr>
      </w:pPr>
      <w:r>
        <w:rPr>
          <w:rFonts w:ascii="方正仿宋_GBK" w:eastAsia="方正仿宋_GBK" w:hint="eastAsia"/>
          <w:b/>
          <w:sz w:val="28"/>
        </w:rPr>
        <w:t>（四十三）电梯维护保养费绩效目标表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033251" w:rsidTr="00CF64FA">
        <w:trPr>
          <w:trHeight w:val="397"/>
          <w:jc w:val="center"/>
        </w:trPr>
        <w:tc>
          <w:tcPr>
            <w:tcW w:w="1417" w:type="dxa"/>
            <w:tcBorders>
              <w:top w:val="single" w:sz="6" w:space="0" w:color="000000"/>
              <w:bottom w:val="nil"/>
            </w:tcBorders>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033251" w:rsidRDefault="00033251"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做好维修、维护工作，保障单位业务开展。</w:t>
            </w:r>
          </w:p>
        </w:tc>
      </w:tr>
    </w:tbl>
    <w:p w:rsidR="00033251" w:rsidRDefault="00033251" w:rsidP="00033251">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033251" w:rsidTr="00CF64FA">
        <w:trPr>
          <w:cantSplit/>
          <w:trHeight w:val="397"/>
          <w:tblHeader/>
          <w:jc w:val="center"/>
        </w:trPr>
        <w:tc>
          <w:tcPr>
            <w:tcW w:w="141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033251" w:rsidTr="00CF64FA">
        <w:trPr>
          <w:cantSplit/>
          <w:trHeight w:val="591"/>
          <w:jc w:val="center"/>
        </w:trPr>
        <w:tc>
          <w:tcPr>
            <w:tcW w:w="1417" w:type="dxa"/>
            <w:vMerge w:val="restart"/>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893"/>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工程量完成率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实际完成工程量占计划完成工程量的比率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988"/>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质量合格率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合格的工程数量占总工程数量的比例</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65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维修维护完成时限</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维修维护完成时限</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520"/>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1674"/>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安全性</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定性指标：对房屋及其构筑物的安全性和合格率进行维护、保养和检测，保障工作人员人身安全</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提高安全性保障</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696"/>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033251" w:rsidRDefault="00033251" w:rsidP="00033251">
      <w:pPr>
        <w:spacing w:line="300" w:lineRule="exact"/>
        <w:jc w:val="left"/>
      </w:pPr>
    </w:p>
    <w:p w:rsidR="00033251" w:rsidRDefault="00033251" w:rsidP="00033251">
      <w:pPr>
        <w:ind w:firstLineChars="200" w:firstLine="562"/>
        <w:jc w:val="left"/>
        <w:rPr>
          <w:rFonts w:ascii="Times New Roman" w:hAnsi="宋体"/>
          <w:b/>
          <w:sz w:val="28"/>
        </w:rPr>
      </w:pPr>
      <w:r>
        <w:rPr>
          <w:rFonts w:ascii="方正仿宋_GBK" w:eastAsia="方正仿宋_GBK" w:hint="eastAsia"/>
          <w:b/>
          <w:sz w:val="28"/>
        </w:rPr>
        <w:t>（四十四）第三练功楼防水修缮绩效目标表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033251" w:rsidTr="00CF64FA">
        <w:trPr>
          <w:trHeight w:val="397"/>
          <w:jc w:val="center"/>
        </w:trPr>
        <w:tc>
          <w:tcPr>
            <w:tcW w:w="1417" w:type="dxa"/>
            <w:tcBorders>
              <w:top w:val="single" w:sz="6" w:space="0" w:color="000000"/>
              <w:bottom w:val="nil"/>
            </w:tcBorders>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033251" w:rsidRDefault="00033251"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做好维修、维护工作，保障单位业务开展。</w:t>
            </w:r>
          </w:p>
        </w:tc>
      </w:tr>
    </w:tbl>
    <w:p w:rsidR="00033251" w:rsidRDefault="00033251" w:rsidP="00033251">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033251" w:rsidTr="00CF64FA">
        <w:trPr>
          <w:cantSplit/>
          <w:trHeight w:val="397"/>
          <w:tblHeader/>
          <w:jc w:val="center"/>
        </w:trPr>
        <w:tc>
          <w:tcPr>
            <w:tcW w:w="141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033251" w:rsidTr="00CF64FA">
        <w:trPr>
          <w:cantSplit/>
          <w:trHeight w:val="591"/>
          <w:jc w:val="center"/>
        </w:trPr>
        <w:tc>
          <w:tcPr>
            <w:tcW w:w="1417" w:type="dxa"/>
            <w:vMerge w:val="restart"/>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894"/>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工程量完成率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实际完成工程量占计划完成工程量的比率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84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质量合格率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合格的工程数量占总工程数量的比例</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65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维修维护完成时限</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维修维护完成时限</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662"/>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1533"/>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安全性</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定性指标：对房屋及其构筑物的安全性和合格率进行维护、保养和检测，保障工作人员人身安全</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提高安全性保障</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600"/>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033251" w:rsidRDefault="00033251" w:rsidP="00033251">
      <w:pPr>
        <w:spacing w:line="300" w:lineRule="exact"/>
        <w:jc w:val="left"/>
      </w:pPr>
    </w:p>
    <w:p w:rsidR="00033251" w:rsidRDefault="00033251" w:rsidP="00033251">
      <w:pPr>
        <w:ind w:firstLineChars="200" w:firstLine="562"/>
        <w:jc w:val="left"/>
        <w:rPr>
          <w:rFonts w:ascii="Times New Roman" w:hAnsi="宋体"/>
          <w:b/>
          <w:sz w:val="28"/>
        </w:rPr>
      </w:pPr>
      <w:r>
        <w:rPr>
          <w:rFonts w:ascii="方正仿宋_GBK" w:eastAsia="方正仿宋_GBK" w:hint="eastAsia"/>
          <w:b/>
          <w:sz w:val="28"/>
        </w:rPr>
        <w:t>（四十五）消防器材绩效目标表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033251" w:rsidTr="00CF64FA">
        <w:trPr>
          <w:trHeight w:val="397"/>
          <w:jc w:val="center"/>
        </w:trPr>
        <w:tc>
          <w:tcPr>
            <w:tcW w:w="1417" w:type="dxa"/>
            <w:tcBorders>
              <w:top w:val="single" w:sz="6" w:space="0" w:color="000000"/>
              <w:bottom w:val="nil"/>
            </w:tcBorders>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033251" w:rsidRDefault="00033251"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033251" w:rsidRDefault="00033251" w:rsidP="00033251">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033251" w:rsidTr="00CF64FA">
        <w:trPr>
          <w:cantSplit/>
          <w:trHeight w:val="397"/>
          <w:tblHeader/>
          <w:jc w:val="center"/>
        </w:trPr>
        <w:tc>
          <w:tcPr>
            <w:tcW w:w="141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033251" w:rsidTr="00CF64FA">
        <w:trPr>
          <w:cantSplit/>
          <w:trHeight w:val="397"/>
          <w:jc w:val="center"/>
        </w:trPr>
        <w:tc>
          <w:tcPr>
            <w:tcW w:w="1417" w:type="dxa"/>
            <w:vMerge w:val="restart"/>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033251" w:rsidRDefault="00033251" w:rsidP="00033251">
      <w:pPr>
        <w:spacing w:line="300" w:lineRule="exact"/>
        <w:jc w:val="left"/>
      </w:pPr>
    </w:p>
    <w:p w:rsidR="00033251" w:rsidRDefault="00033251" w:rsidP="00033251">
      <w:pPr>
        <w:ind w:firstLineChars="200" w:firstLine="562"/>
        <w:jc w:val="left"/>
        <w:rPr>
          <w:rFonts w:ascii="Times New Roman" w:hAnsi="宋体"/>
          <w:b/>
          <w:sz w:val="28"/>
        </w:rPr>
      </w:pPr>
      <w:r>
        <w:rPr>
          <w:rFonts w:ascii="方正仿宋_GBK" w:eastAsia="方正仿宋_GBK" w:hint="eastAsia"/>
          <w:b/>
          <w:sz w:val="28"/>
        </w:rPr>
        <w:t>（四十六）学生练功用具绩效目标表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033251" w:rsidTr="00CF64FA">
        <w:trPr>
          <w:trHeight w:val="397"/>
          <w:jc w:val="center"/>
        </w:trPr>
        <w:tc>
          <w:tcPr>
            <w:tcW w:w="1417" w:type="dxa"/>
            <w:tcBorders>
              <w:top w:val="single" w:sz="6" w:space="0" w:color="000000"/>
              <w:bottom w:val="nil"/>
            </w:tcBorders>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033251" w:rsidRDefault="00033251"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033251" w:rsidRDefault="00033251" w:rsidP="00033251">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033251" w:rsidTr="00CF64FA">
        <w:trPr>
          <w:cantSplit/>
          <w:trHeight w:val="397"/>
          <w:tblHeader/>
          <w:jc w:val="center"/>
        </w:trPr>
        <w:tc>
          <w:tcPr>
            <w:tcW w:w="141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033251" w:rsidTr="00CF64FA">
        <w:trPr>
          <w:cantSplit/>
          <w:trHeight w:val="397"/>
          <w:jc w:val="center"/>
        </w:trPr>
        <w:tc>
          <w:tcPr>
            <w:tcW w:w="1417" w:type="dxa"/>
            <w:vMerge w:val="restart"/>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033251" w:rsidRDefault="00033251" w:rsidP="00033251">
      <w:pPr>
        <w:spacing w:line="300" w:lineRule="exact"/>
        <w:jc w:val="left"/>
      </w:pPr>
    </w:p>
    <w:p w:rsidR="00033251" w:rsidRDefault="00033251" w:rsidP="00033251">
      <w:pPr>
        <w:ind w:firstLineChars="200" w:firstLine="562"/>
        <w:jc w:val="left"/>
        <w:rPr>
          <w:rFonts w:ascii="方正仿宋_GBK" w:eastAsia="方正仿宋_GBK"/>
          <w:b/>
          <w:sz w:val="28"/>
        </w:rPr>
      </w:pPr>
    </w:p>
    <w:p w:rsidR="00033251" w:rsidRDefault="00033251" w:rsidP="00033251">
      <w:pPr>
        <w:ind w:firstLineChars="200" w:firstLine="562"/>
        <w:jc w:val="left"/>
        <w:rPr>
          <w:rFonts w:ascii="Times New Roman" w:hAnsi="宋体"/>
          <w:b/>
          <w:sz w:val="28"/>
        </w:rPr>
      </w:pPr>
      <w:r>
        <w:rPr>
          <w:rFonts w:ascii="方正仿宋_GBK" w:eastAsia="方正仿宋_GBK" w:hint="eastAsia"/>
          <w:b/>
          <w:sz w:val="28"/>
        </w:rPr>
        <w:t>（四十七）更新钢琴绩效目标表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033251" w:rsidTr="00CF64FA">
        <w:trPr>
          <w:trHeight w:val="397"/>
          <w:jc w:val="center"/>
        </w:trPr>
        <w:tc>
          <w:tcPr>
            <w:tcW w:w="1417" w:type="dxa"/>
            <w:tcBorders>
              <w:top w:val="single" w:sz="6" w:space="0" w:color="000000"/>
              <w:bottom w:val="nil"/>
            </w:tcBorders>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033251" w:rsidRDefault="00033251"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做好购置各种等工作</w:t>
            </w:r>
            <w:r>
              <w:rPr>
                <w:rFonts w:ascii="方正书宋_GBK" w:eastAsia="方正书宋_GBK"/>
              </w:rPr>
              <w:t>,</w:t>
            </w:r>
            <w:r>
              <w:rPr>
                <w:rFonts w:ascii="方正书宋_GBK" w:eastAsia="方正书宋_GBK" w:hint="eastAsia"/>
              </w:rPr>
              <w:t>保障单位业务发展</w:t>
            </w:r>
          </w:p>
        </w:tc>
      </w:tr>
    </w:tbl>
    <w:p w:rsidR="00033251" w:rsidRDefault="00033251" w:rsidP="00033251">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033251" w:rsidTr="00CF64FA">
        <w:trPr>
          <w:cantSplit/>
          <w:trHeight w:val="397"/>
          <w:tblHeader/>
          <w:jc w:val="center"/>
        </w:trPr>
        <w:tc>
          <w:tcPr>
            <w:tcW w:w="141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033251" w:rsidTr="00CF64FA">
        <w:trPr>
          <w:cantSplit/>
          <w:trHeight w:val="397"/>
          <w:jc w:val="center"/>
        </w:trPr>
        <w:tc>
          <w:tcPr>
            <w:tcW w:w="1417" w:type="dxa"/>
            <w:vMerge w:val="restart"/>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800"/>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验收合格率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验收合格率</w:t>
            </w:r>
            <w:r>
              <w:rPr>
                <w:rFonts w:ascii="方正书宋_GBK" w:eastAsia="方正书宋_GBK"/>
              </w:rPr>
              <w:t>=</w:t>
            </w:r>
            <w:r>
              <w:rPr>
                <w:rFonts w:ascii="方正书宋_GBK" w:eastAsia="方正书宋_GBK" w:hint="eastAsia"/>
              </w:rPr>
              <w:t>验收合格的设备数量</w:t>
            </w:r>
            <w:r>
              <w:rPr>
                <w:rFonts w:ascii="方正书宋_GBK" w:eastAsia="方正书宋_GBK"/>
              </w:rPr>
              <w:t>/</w:t>
            </w:r>
            <w:r>
              <w:rPr>
                <w:rFonts w:ascii="方正书宋_GBK" w:eastAsia="方正书宋_GBK" w:hint="eastAsia"/>
              </w:rPr>
              <w:t>当年购置设备数量</w:t>
            </w:r>
            <w:r>
              <w:rPr>
                <w:rFonts w:ascii="方正书宋_GBK" w:eastAsia="方正书宋_GBK"/>
              </w:rPr>
              <w:t>*100%</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购置完成时限</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购置完成时限</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提升公共服务水平</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购置对公共服务水平的提升情况</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有所提升</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033251" w:rsidRDefault="00033251" w:rsidP="00033251">
      <w:pPr>
        <w:ind w:firstLineChars="200" w:firstLine="562"/>
        <w:jc w:val="left"/>
        <w:rPr>
          <w:rFonts w:ascii="方正仿宋_GBK" w:eastAsia="方正仿宋_GBK" w:hint="eastAsia"/>
          <w:b/>
          <w:sz w:val="28"/>
        </w:rPr>
      </w:pPr>
    </w:p>
    <w:p w:rsidR="00033251" w:rsidRDefault="00033251" w:rsidP="00033251">
      <w:pPr>
        <w:ind w:firstLineChars="200" w:firstLine="562"/>
        <w:jc w:val="left"/>
        <w:rPr>
          <w:rFonts w:ascii="方正仿宋_GBK" w:eastAsia="方正仿宋_GBK"/>
          <w:b/>
          <w:sz w:val="28"/>
        </w:rPr>
      </w:pPr>
    </w:p>
    <w:p w:rsidR="00033251" w:rsidRDefault="00033251" w:rsidP="00033251">
      <w:pPr>
        <w:ind w:firstLineChars="200" w:firstLine="562"/>
        <w:jc w:val="left"/>
        <w:rPr>
          <w:rFonts w:ascii="Times New Roman" w:hAnsi="宋体"/>
          <w:b/>
          <w:sz w:val="28"/>
        </w:rPr>
      </w:pPr>
      <w:r>
        <w:rPr>
          <w:rFonts w:ascii="方正仿宋_GBK" w:eastAsia="方正仿宋_GBK" w:hint="eastAsia"/>
          <w:b/>
          <w:sz w:val="28"/>
        </w:rPr>
        <w:lastRenderedPageBreak/>
        <w:t>（四十八）招生宣传品印刷绩效目标表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033251" w:rsidTr="00CF64FA">
        <w:trPr>
          <w:trHeight w:val="397"/>
          <w:jc w:val="center"/>
        </w:trPr>
        <w:tc>
          <w:tcPr>
            <w:tcW w:w="1417" w:type="dxa"/>
            <w:tcBorders>
              <w:top w:val="single" w:sz="6" w:space="0" w:color="000000"/>
              <w:bottom w:val="nil"/>
            </w:tcBorders>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033251" w:rsidRDefault="00033251"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做好购置各种等工作</w:t>
            </w:r>
            <w:r>
              <w:rPr>
                <w:rFonts w:ascii="方正书宋_GBK" w:eastAsia="方正书宋_GBK"/>
              </w:rPr>
              <w:t>,</w:t>
            </w:r>
            <w:r>
              <w:rPr>
                <w:rFonts w:ascii="方正书宋_GBK" w:eastAsia="方正书宋_GBK" w:hint="eastAsia"/>
              </w:rPr>
              <w:t>保障单位业务发展</w:t>
            </w:r>
          </w:p>
        </w:tc>
      </w:tr>
    </w:tbl>
    <w:p w:rsidR="00033251" w:rsidRDefault="00033251" w:rsidP="00033251">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033251" w:rsidTr="00CF64FA">
        <w:trPr>
          <w:cantSplit/>
          <w:trHeight w:val="397"/>
          <w:tblHeader/>
          <w:jc w:val="center"/>
        </w:trPr>
        <w:tc>
          <w:tcPr>
            <w:tcW w:w="141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033251" w:rsidRDefault="00033251"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033251" w:rsidTr="00CF64FA">
        <w:trPr>
          <w:cantSplit/>
          <w:trHeight w:val="397"/>
          <w:jc w:val="center"/>
        </w:trPr>
        <w:tc>
          <w:tcPr>
            <w:tcW w:w="1417" w:type="dxa"/>
            <w:vMerge w:val="restart"/>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800"/>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验收合格率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验收合格率</w:t>
            </w:r>
            <w:r>
              <w:rPr>
                <w:rFonts w:ascii="方正书宋_GBK" w:eastAsia="方正书宋_GBK"/>
              </w:rPr>
              <w:t>=</w:t>
            </w:r>
            <w:r>
              <w:rPr>
                <w:rFonts w:ascii="方正书宋_GBK" w:eastAsia="方正书宋_GBK" w:hint="eastAsia"/>
              </w:rPr>
              <w:t>验收合格的设备数量</w:t>
            </w:r>
            <w:r>
              <w:rPr>
                <w:rFonts w:ascii="方正书宋_GBK" w:eastAsia="方正书宋_GBK"/>
              </w:rPr>
              <w:t>/</w:t>
            </w:r>
            <w:r>
              <w:rPr>
                <w:rFonts w:ascii="方正书宋_GBK" w:eastAsia="方正书宋_GBK" w:hint="eastAsia"/>
              </w:rPr>
              <w:t>当年购置设备数量</w:t>
            </w:r>
            <w:r>
              <w:rPr>
                <w:rFonts w:ascii="方正书宋_GBK" w:eastAsia="方正书宋_GBK"/>
              </w:rPr>
              <w:t>*100%</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购置完成时限</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购置完成时限</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Merge/>
            <w:vAlign w:val="center"/>
          </w:tcPr>
          <w:p w:rsidR="00033251" w:rsidRDefault="00033251" w:rsidP="00CF64FA">
            <w:pPr>
              <w:spacing w:line="300" w:lineRule="exact"/>
              <w:jc w:val="center"/>
              <w:rPr>
                <w:rFonts w:ascii="方正书宋_GBK" w:eastAsia="方正书宋_GBK"/>
              </w:rPr>
            </w:pP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提升公共服务水平</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购置对公共服务水平的提升情况</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有所提升</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033251" w:rsidTr="00CF64FA">
        <w:trPr>
          <w:cantSplit/>
          <w:trHeight w:val="397"/>
          <w:jc w:val="center"/>
        </w:trPr>
        <w:tc>
          <w:tcPr>
            <w:tcW w:w="1417" w:type="dxa"/>
            <w:vAlign w:val="center"/>
          </w:tcPr>
          <w:p w:rsidR="00033251" w:rsidRDefault="00033251"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033251" w:rsidRDefault="00033251"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（四十九）图书馆配套设施维保费绩效目标表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维护好图书馆各配套设施，保障单位业务开展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根据年初工作计划和合同</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（五十）微型消防站运行管理经费绩效目标表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做好专项支出</w:t>
            </w:r>
            <w:r>
              <w:rPr>
                <w:rFonts w:ascii="方正书宋_GBK" w:eastAsia="方正书宋_GBK"/>
              </w:rPr>
              <w:t>,</w:t>
            </w:r>
            <w:r>
              <w:rPr>
                <w:rFonts w:ascii="方正书宋_GBK" w:eastAsia="方正书宋_GBK" w:hint="eastAsia"/>
              </w:rPr>
              <w:t>保障图书馆消防安全和国家财产安全</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根据年初工作计划和合同</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FF593D" w:rsidRDefault="00FF593D" w:rsidP="00FF593D">
      <w:pPr>
        <w:jc w:val="left"/>
        <w:rPr>
          <w:rFonts w:ascii="方正仿宋_GBK" w:eastAsia="方正仿宋_GBK"/>
          <w:b/>
          <w:sz w:val="28"/>
        </w:rPr>
      </w:pPr>
    </w:p>
    <w:p w:rsidR="00FF593D" w:rsidRDefault="00FF593D" w:rsidP="00FF593D">
      <w:pPr>
        <w:jc w:val="left"/>
        <w:rPr>
          <w:rFonts w:ascii="方正仿宋_GBK" w:eastAsia="方正仿宋_GBK"/>
          <w:b/>
          <w:sz w:val="28"/>
        </w:rPr>
      </w:pPr>
    </w:p>
    <w:p w:rsidR="00FF593D" w:rsidRDefault="00FF593D" w:rsidP="00FF593D">
      <w:pPr>
        <w:jc w:val="left"/>
        <w:rPr>
          <w:rFonts w:ascii="方正仿宋_GBK" w:eastAsia="方正仿宋_GBK"/>
          <w:b/>
          <w:sz w:val="28"/>
        </w:rPr>
      </w:pPr>
    </w:p>
    <w:p w:rsidR="00FF593D" w:rsidRDefault="00FF593D" w:rsidP="00FF593D">
      <w:pPr>
        <w:jc w:val="left"/>
        <w:rPr>
          <w:rFonts w:ascii="方正仿宋_GBK" w:eastAsia="方正仿宋_GBK"/>
          <w:b/>
          <w:sz w:val="28"/>
        </w:rPr>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（五十一）读者活动经费绩效目标表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保障图书馆每年400项以上的读者活动正常开展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根据年初工作计划和合同</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（五十二）玻璃幕墙及水电暖设施维修费绩效目标表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保障破碎玻璃的及时更换及水电暖设施的完好使用，保障单位正常运行</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根据年初工作计划和合同</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FF593D" w:rsidRDefault="00FF593D" w:rsidP="00FF593D">
      <w:pPr>
        <w:jc w:val="left"/>
        <w:rPr>
          <w:rFonts w:ascii="方正仿宋_GBK" w:eastAsia="方正仿宋_GBK"/>
          <w:b/>
          <w:sz w:val="28"/>
        </w:rPr>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（五十三）运营商租赁及续约费用绩效目标表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主要用于网络信息系统运行维护支出，保障图书馆网络正常运行</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网络运行维护覆盖率（</w:t>
            </w:r>
            <w:r>
              <w:rPr>
                <w:rFonts w:ascii="方正书宋_GBK" w:eastAsia="方正书宋_GBK"/>
              </w:rPr>
              <w:t>%</w:t>
            </w:r>
            <w:r>
              <w:rPr>
                <w:rFonts w:ascii="方正书宋_GBK" w:eastAsia="方正书宋_GBK" w:hint="eastAsia"/>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网络运行维护覆盖率（</w:t>
            </w:r>
            <w:r>
              <w:rPr>
                <w:rFonts w:ascii="方正书宋_GBK" w:eastAsia="方正书宋_GBK"/>
              </w:rPr>
              <w:t>%</w:t>
            </w:r>
            <w:r>
              <w:rPr>
                <w:rFonts w:ascii="方正书宋_GBK" w:eastAsia="方正书宋_GBK" w:hint="eastAsia"/>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验收合格合格率（</w:t>
            </w:r>
            <w:r>
              <w:rPr>
                <w:rFonts w:ascii="方正书宋_GBK" w:eastAsia="方正书宋_GBK"/>
              </w:rPr>
              <w:t>%</w:t>
            </w:r>
            <w:r>
              <w:rPr>
                <w:rFonts w:ascii="方正书宋_GBK" w:eastAsia="方正书宋_GBK" w:hint="eastAsia"/>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验收合格合格率（</w:t>
            </w:r>
            <w:r>
              <w:rPr>
                <w:rFonts w:ascii="方正书宋_GBK" w:eastAsia="方正书宋_GBK"/>
              </w:rPr>
              <w:t>%</w:t>
            </w:r>
            <w:r>
              <w:rPr>
                <w:rFonts w:ascii="方正书宋_GBK" w:eastAsia="方正书宋_GBK" w:hint="eastAsia"/>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根据年初工作计划和合同</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经济效益指标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设备使用率（</w:t>
            </w:r>
            <w:r>
              <w:rPr>
                <w:rFonts w:ascii="方正书宋_GBK" w:eastAsia="方正书宋_GBK"/>
              </w:rPr>
              <w:t>%</w:t>
            </w:r>
            <w:r>
              <w:rPr>
                <w:rFonts w:ascii="方正书宋_GBK" w:eastAsia="方正书宋_GBK" w:hint="eastAsia"/>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设备使用率（</w:t>
            </w:r>
            <w:r>
              <w:rPr>
                <w:rFonts w:ascii="方正书宋_GBK" w:eastAsia="方正书宋_GBK"/>
              </w:rPr>
              <w:t>%</w:t>
            </w:r>
            <w:r>
              <w:rPr>
                <w:rFonts w:ascii="方正书宋_GBK" w:eastAsia="方正书宋_GBK" w:hint="eastAsia"/>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FF593D" w:rsidRDefault="00FF593D" w:rsidP="00FF593D">
      <w:pPr>
        <w:jc w:val="left"/>
        <w:rPr>
          <w:rFonts w:ascii="方正仿宋_GBK" w:eastAsia="方正仿宋_GBK"/>
          <w:b/>
          <w:sz w:val="28"/>
        </w:rPr>
      </w:pPr>
    </w:p>
    <w:p w:rsidR="00FF593D" w:rsidRDefault="00FF593D" w:rsidP="00FF593D">
      <w:pPr>
        <w:ind w:firstLineChars="200" w:firstLine="562"/>
        <w:jc w:val="left"/>
        <w:rPr>
          <w:rFonts w:ascii="方正仿宋_GBK" w:eastAsia="方正仿宋_GBK"/>
          <w:b/>
          <w:sz w:val="28"/>
        </w:rPr>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（五十四）系统维保服务绩效目标表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 xml:space="preserve">保障图书馆日常使用的硬件设备设施及时维护和配件更换，保障图书馆的正常运行和读者借阅的幸福指数 </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根据年初工作计划和合同</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（五十五）纸质图书及资源购置费绩效目标表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Pr="00024082" w:rsidRDefault="00FF593D" w:rsidP="00CF64FA">
            <w:pPr>
              <w:widowControl/>
              <w:jc w:val="left"/>
              <w:rPr>
                <w:rFonts w:ascii="宋体" w:hAnsi="宋体" w:cs="宋体"/>
                <w:color w:val="000000"/>
                <w:kern w:val="0"/>
                <w:sz w:val="22"/>
              </w:rPr>
            </w:pPr>
            <w:r w:rsidRPr="00024082">
              <w:rPr>
                <w:rFonts w:ascii="宋体" w:hAnsi="宋体" w:cs="宋体" w:hint="eastAsia"/>
                <w:color w:val="000000"/>
                <w:kern w:val="0"/>
                <w:sz w:val="22"/>
              </w:rPr>
              <w:t>最大限度满足读者借阅需求，争取读者最大满意度。全年服务读者150万人次，借还纸质文献100万册次。全年购置新书大于或等于4.2万册。</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Pr="00024082" w:rsidRDefault="00FF593D" w:rsidP="00CF64FA">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数量指标</w:t>
            </w:r>
          </w:p>
        </w:tc>
        <w:tc>
          <w:tcPr>
            <w:tcW w:w="2835" w:type="dxa"/>
            <w:vAlign w:val="center"/>
          </w:tcPr>
          <w:p w:rsidR="00FF593D" w:rsidRPr="00024082" w:rsidRDefault="00FF593D" w:rsidP="00CF64FA">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图书入藏量</w:t>
            </w:r>
          </w:p>
        </w:tc>
        <w:tc>
          <w:tcPr>
            <w:tcW w:w="2835" w:type="dxa"/>
            <w:vAlign w:val="center"/>
          </w:tcPr>
          <w:p w:rsidR="00FF593D" w:rsidRPr="00024082" w:rsidRDefault="00FF593D" w:rsidP="00CF64FA">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一年图书入藏总量</w:t>
            </w:r>
          </w:p>
        </w:tc>
        <w:tc>
          <w:tcPr>
            <w:tcW w:w="2551" w:type="dxa"/>
            <w:vAlign w:val="center"/>
          </w:tcPr>
          <w:p w:rsidR="00FF593D" w:rsidRPr="00024082" w:rsidRDefault="00FF593D" w:rsidP="00CF64FA">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≥4.2万册</w:t>
            </w:r>
          </w:p>
        </w:tc>
        <w:tc>
          <w:tcPr>
            <w:tcW w:w="2268" w:type="dxa"/>
            <w:vAlign w:val="center"/>
          </w:tcPr>
          <w:p w:rsidR="00FF593D" w:rsidRPr="00024082" w:rsidRDefault="00FF593D" w:rsidP="00CF64FA">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根据近三年工作情况推算，每册按照45元左右计算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Pr="00024082" w:rsidRDefault="00FF593D" w:rsidP="00CF64FA">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质量指标</w:t>
            </w:r>
          </w:p>
        </w:tc>
        <w:tc>
          <w:tcPr>
            <w:tcW w:w="2835" w:type="dxa"/>
            <w:vAlign w:val="center"/>
          </w:tcPr>
          <w:p w:rsidR="00FF593D" w:rsidRPr="00024082" w:rsidRDefault="00FF593D" w:rsidP="00CF64FA">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正版图书</w:t>
            </w:r>
          </w:p>
        </w:tc>
        <w:tc>
          <w:tcPr>
            <w:tcW w:w="2835" w:type="dxa"/>
            <w:vAlign w:val="center"/>
          </w:tcPr>
          <w:p w:rsidR="00FF593D" w:rsidRPr="00024082" w:rsidRDefault="00FF593D" w:rsidP="00CF64FA">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供应商有资质按照《中华人民共和国国家标准：商品售后服务评价体系》标准号：GB/T 27922-2011 进行售后；供货商需要持有《中华人民共和国出版物经营许可证》；</w:t>
            </w:r>
          </w:p>
        </w:tc>
        <w:tc>
          <w:tcPr>
            <w:tcW w:w="2551" w:type="dxa"/>
            <w:vAlign w:val="center"/>
          </w:tcPr>
          <w:p w:rsidR="00FF593D" w:rsidRPr="00024082" w:rsidRDefault="00FF593D" w:rsidP="00CF64FA">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符合相关标准</w:t>
            </w:r>
          </w:p>
        </w:tc>
        <w:tc>
          <w:tcPr>
            <w:tcW w:w="2268" w:type="dxa"/>
            <w:vAlign w:val="center"/>
          </w:tcPr>
          <w:p w:rsidR="00FF593D" w:rsidRPr="00024082" w:rsidRDefault="00FF593D" w:rsidP="00CF64FA">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根据近三年图书采购合同（乙方供书质量和售后承诺）情况制定；根据近三年图书招标采购响应文件情况制定</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Merge w:val="restart"/>
            <w:vAlign w:val="center"/>
          </w:tcPr>
          <w:p w:rsidR="00FF593D" w:rsidRPr="00024082" w:rsidRDefault="00FF593D" w:rsidP="00CF64FA">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时效指标</w:t>
            </w:r>
          </w:p>
        </w:tc>
        <w:tc>
          <w:tcPr>
            <w:tcW w:w="2835" w:type="dxa"/>
            <w:vAlign w:val="center"/>
          </w:tcPr>
          <w:p w:rsidR="00FF593D" w:rsidRPr="00024082" w:rsidRDefault="00FF593D" w:rsidP="00CF64FA">
            <w:pPr>
              <w:widowControl/>
              <w:jc w:val="center"/>
              <w:rPr>
                <w:rFonts w:ascii="宋体" w:hAnsi="宋体" w:cs="宋体"/>
                <w:color w:val="000000"/>
                <w:kern w:val="0"/>
                <w:sz w:val="18"/>
                <w:szCs w:val="18"/>
              </w:rPr>
            </w:pPr>
            <w:r w:rsidRPr="00024082">
              <w:rPr>
                <w:rFonts w:ascii="宋体" w:hAnsi="宋体" w:cs="宋体" w:hint="eastAsia"/>
                <w:color w:val="000000"/>
                <w:kern w:val="0"/>
                <w:sz w:val="18"/>
                <w:szCs w:val="18"/>
              </w:rPr>
              <w:t>图书采购及时性</w:t>
            </w:r>
          </w:p>
        </w:tc>
        <w:tc>
          <w:tcPr>
            <w:tcW w:w="2835" w:type="dxa"/>
            <w:vAlign w:val="center"/>
          </w:tcPr>
          <w:p w:rsidR="00FF593D" w:rsidRPr="00024082" w:rsidRDefault="00FF593D" w:rsidP="00CF64FA">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根据年度采购计划及时完成采购任务</w:t>
            </w:r>
          </w:p>
        </w:tc>
        <w:tc>
          <w:tcPr>
            <w:tcW w:w="2551"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及时完成</w:t>
            </w:r>
          </w:p>
        </w:tc>
        <w:tc>
          <w:tcPr>
            <w:tcW w:w="2268"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采购计划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Merge/>
            <w:vAlign w:val="center"/>
          </w:tcPr>
          <w:p w:rsidR="00FF593D" w:rsidRPr="00024082" w:rsidRDefault="00FF593D" w:rsidP="00CF64FA">
            <w:pPr>
              <w:widowControl/>
              <w:jc w:val="left"/>
              <w:rPr>
                <w:rFonts w:ascii="宋体" w:hAnsi="宋体" w:cs="宋体"/>
                <w:color w:val="000000"/>
                <w:kern w:val="0"/>
                <w:sz w:val="20"/>
                <w:szCs w:val="20"/>
              </w:rPr>
            </w:pPr>
          </w:p>
        </w:tc>
        <w:tc>
          <w:tcPr>
            <w:tcW w:w="2835" w:type="dxa"/>
            <w:vAlign w:val="center"/>
          </w:tcPr>
          <w:p w:rsidR="00FF593D" w:rsidRPr="00024082" w:rsidRDefault="00FF593D" w:rsidP="00CF64FA">
            <w:pPr>
              <w:widowControl/>
              <w:jc w:val="center"/>
              <w:rPr>
                <w:rFonts w:ascii="宋体" w:hAnsi="宋体" w:cs="宋体"/>
                <w:color w:val="000000"/>
                <w:kern w:val="0"/>
                <w:sz w:val="18"/>
                <w:szCs w:val="18"/>
              </w:rPr>
            </w:pPr>
            <w:r w:rsidRPr="00024082">
              <w:rPr>
                <w:rFonts w:ascii="宋体" w:hAnsi="宋体" w:cs="宋体" w:hint="eastAsia"/>
                <w:color w:val="000000"/>
                <w:kern w:val="0"/>
                <w:sz w:val="18"/>
                <w:szCs w:val="18"/>
              </w:rPr>
              <w:t>图书上架时效性</w:t>
            </w:r>
          </w:p>
        </w:tc>
        <w:tc>
          <w:tcPr>
            <w:tcW w:w="2835" w:type="dxa"/>
            <w:vAlign w:val="center"/>
          </w:tcPr>
          <w:p w:rsidR="00FF593D" w:rsidRPr="00024082" w:rsidRDefault="00FF593D" w:rsidP="00CF64FA">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新书到馆加工上架的及时</w:t>
            </w:r>
          </w:p>
        </w:tc>
        <w:tc>
          <w:tcPr>
            <w:tcW w:w="2551"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及时完成</w:t>
            </w:r>
          </w:p>
        </w:tc>
        <w:tc>
          <w:tcPr>
            <w:tcW w:w="2268"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实际工作情况</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Merge/>
            <w:vAlign w:val="center"/>
          </w:tcPr>
          <w:p w:rsidR="00FF593D" w:rsidRPr="00024082" w:rsidRDefault="00FF593D" w:rsidP="00CF64FA">
            <w:pPr>
              <w:widowControl/>
              <w:jc w:val="left"/>
              <w:rPr>
                <w:rFonts w:ascii="宋体" w:hAnsi="宋体" w:cs="宋体"/>
                <w:color w:val="000000"/>
                <w:kern w:val="0"/>
                <w:sz w:val="20"/>
                <w:szCs w:val="20"/>
              </w:rPr>
            </w:pPr>
          </w:p>
        </w:tc>
        <w:tc>
          <w:tcPr>
            <w:tcW w:w="2835" w:type="dxa"/>
            <w:vAlign w:val="center"/>
          </w:tcPr>
          <w:p w:rsidR="00FF593D" w:rsidRPr="00024082" w:rsidRDefault="00FF593D" w:rsidP="00CF64FA">
            <w:pPr>
              <w:widowControl/>
              <w:jc w:val="center"/>
              <w:rPr>
                <w:rFonts w:ascii="宋体" w:hAnsi="宋体" w:cs="宋体"/>
                <w:color w:val="000000"/>
                <w:kern w:val="0"/>
                <w:sz w:val="18"/>
                <w:szCs w:val="18"/>
              </w:rPr>
            </w:pPr>
            <w:r w:rsidRPr="00024082">
              <w:rPr>
                <w:rFonts w:ascii="宋体" w:hAnsi="宋体" w:cs="宋体" w:hint="eastAsia"/>
                <w:color w:val="000000"/>
                <w:kern w:val="0"/>
                <w:sz w:val="18"/>
                <w:szCs w:val="18"/>
              </w:rPr>
              <w:t>资金完成时限</w:t>
            </w:r>
          </w:p>
        </w:tc>
        <w:tc>
          <w:tcPr>
            <w:tcW w:w="2835" w:type="dxa"/>
            <w:vAlign w:val="center"/>
          </w:tcPr>
          <w:p w:rsidR="00FF593D" w:rsidRPr="00024082" w:rsidRDefault="00FF593D" w:rsidP="00CF64FA">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2022年12月底完成100%采购经费的支付工作</w:t>
            </w:r>
          </w:p>
        </w:tc>
        <w:tc>
          <w:tcPr>
            <w:tcW w:w="2551"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2022年12月底</w:t>
            </w:r>
          </w:p>
        </w:tc>
        <w:tc>
          <w:tcPr>
            <w:tcW w:w="2268"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根据年初工作计划和图书采购周期和合同付款方式</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Pr="00024082" w:rsidRDefault="00FF593D" w:rsidP="00CF64FA">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成本指标</w:t>
            </w:r>
          </w:p>
        </w:tc>
        <w:tc>
          <w:tcPr>
            <w:tcW w:w="2835"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采购总成本控制率</w:t>
            </w:r>
          </w:p>
        </w:tc>
        <w:tc>
          <w:tcPr>
            <w:tcW w:w="2835" w:type="dxa"/>
            <w:vAlign w:val="center"/>
          </w:tcPr>
          <w:p w:rsidR="00FF593D" w:rsidRPr="00024082" w:rsidRDefault="00FF593D" w:rsidP="00CF64FA">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采购总成本控制率=实际采购总成本/采购总预算成本*100%</w:t>
            </w:r>
          </w:p>
        </w:tc>
        <w:tc>
          <w:tcPr>
            <w:tcW w:w="2551"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100%</w:t>
            </w:r>
          </w:p>
        </w:tc>
        <w:tc>
          <w:tcPr>
            <w:tcW w:w="2268"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根据近三年招标的工作情况推算及项目合同</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Pr="00024082" w:rsidRDefault="00FF593D" w:rsidP="00CF64FA">
            <w:pPr>
              <w:widowControl/>
              <w:jc w:val="center"/>
              <w:rPr>
                <w:rFonts w:ascii="宋体" w:hAnsi="宋体" w:cs="宋体"/>
                <w:color w:val="000000"/>
                <w:kern w:val="0"/>
                <w:sz w:val="20"/>
                <w:szCs w:val="20"/>
              </w:rPr>
            </w:pPr>
            <w:r w:rsidRPr="00024082">
              <w:rPr>
                <w:rFonts w:ascii="宋体" w:hAnsi="宋体" w:cs="宋体" w:hint="eastAsia"/>
                <w:color w:val="000000"/>
                <w:kern w:val="0"/>
                <w:sz w:val="20"/>
                <w:szCs w:val="20"/>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服务读者人次和借还图书册次</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服务读者人次和借还图书册次</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服务读者</w:t>
            </w:r>
            <w:r>
              <w:rPr>
                <w:rFonts w:ascii="方正书宋_GBK" w:eastAsia="方正书宋_GBK"/>
              </w:rPr>
              <w:t>120</w:t>
            </w:r>
            <w:r>
              <w:rPr>
                <w:rFonts w:ascii="方正书宋_GBK" w:eastAsia="方正书宋_GBK" w:hint="eastAsia"/>
              </w:rPr>
              <w:t>万人次，借还纸质图书</w:t>
            </w:r>
            <w:r>
              <w:rPr>
                <w:rFonts w:ascii="方正书宋_GBK" w:eastAsia="方正书宋_GBK"/>
              </w:rPr>
              <w:t>100</w:t>
            </w:r>
            <w:r>
              <w:rPr>
                <w:rFonts w:ascii="方正书宋_GBK" w:eastAsia="方正书宋_GBK" w:hint="eastAsia"/>
              </w:rPr>
              <w:t>万册次</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根据新冠疫情常态化以及近三年工作情况推算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可持续影响指标</w:t>
            </w:r>
          </w:p>
        </w:tc>
        <w:tc>
          <w:tcPr>
            <w:tcW w:w="2835"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推进唐山图书馆专业化建设</w:t>
            </w:r>
          </w:p>
        </w:tc>
        <w:tc>
          <w:tcPr>
            <w:tcW w:w="2835" w:type="dxa"/>
            <w:vAlign w:val="center"/>
          </w:tcPr>
          <w:p w:rsidR="00FF593D" w:rsidRPr="00024082" w:rsidRDefault="00FF593D" w:rsidP="00CF64FA">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通过实施该项目，有效推进唐山图书馆专业化建设，吸引更多的社会公众来前来借阅</w:t>
            </w:r>
          </w:p>
        </w:tc>
        <w:tc>
          <w:tcPr>
            <w:tcW w:w="2551"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读者服务工作情况</w:t>
            </w:r>
          </w:p>
        </w:tc>
        <w:tc>
          <w:tcPr>
            <w:tcW w:w="2268"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读者服务工作情况</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Merge w:val="restart"/>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读者对图书馆的建议</w:t>
            </w:r>
          </w:p>
        </w:tc>
        <w:tc>
          <w:tcPr>
            <w:tcW w:w="2835" w:type="dxa"/>
            <w:vAlign w:val="center"/>
          </w:tcPr>
          <w:p w:rsidR="00FF593D" w:rsidRPr="00024082" w:rsidRDefault="00FF593D" w:rsidP="00CF64FA">
            <w:pPr>
              <w:widowControl/>
              <w:jc w:val="left"/>
              <w:rPr>
                <w:rFonts w:ascii="宋体" w:hAnsi="宋体" w:cs="宋体"/>
                <w:color w:val="000000"/>
                <w:kern w:val="0"/>
                <w:sz w:val="20"/>
                <w:szCs w:val="20"/>
              </w:rPr>
            </w:pPr>
            <w:r w:rsidRPr="00024082">
              <w:rPr>
                <w:rFonts w:ascii="宋体" w:hAnsi="宋体" w:cs="宋体" w:hint="eastAsia"/>
                <w:color w:val="000000"/>
                <w:kern w:val="0"/>
                <w:sz w:val="20"/>
                <w:szCs w:val="20"/>
              </w:rPr>
              <w:t>读者对图书馆采购图书的意见和建议，全年因图书采购问题而出现的投诉事件。</w:t>
            </w:r>
          </w:p>
        </w:tc>
        <w:tc>
          <w:tcPr>
            <w:tcW w:w="2551"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零投诉</w:t>
            </w:r>
          </w:p>
        </w:tc>
        <w:tc>
          <w:tcPr>
            <w:tcW w:w="2268" w:type="dxa"/>
            <w:vAlign w:val="center"/>
          </w:tcPr>
          <w:p w:rsidR="00FF593D" w:rsidRPr="00024082" w:rsidRDefault="00FF593D" w:rsidP="00CF64FA">
            <w:pPr>
              <w:widowControl/>
              <w:jc w:val="left"/>
              <w:rPr>
                <w:rFonts w:ascii="宋体" w:hAnsi="宋体" w:cs="宋体"/>
                <w:color w:val="000000"/>
                <w:kern w:val="0"/>
                <w:sz w:val="18"/>
                <w:szCs w:val="18"/>
              </w:rPr>
            </w:pPr>
            <w:r w:rsidRPr="00024082">
              <w:rPr>
                <w:rFonts w:ascii="宋体" w:hAnsi="宋体" w:cs="宋体" w:hint="eastAsia"/>
                <w:color w:val="000000"/>
                <w:kern w:val="0"/>
                <w:sz w:val="18"/>
                <w:szCs w:val="18"/>
              </w:rPr>
              <w:t>读者服务工作情况</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Merge/>
            <w:vAlign w:val="center"/>
          </w:tcPr>
          <w:p w:rsidR="00FF593D" w:rsidRDefault="00FF593D" w:rsidP="00CF64FA">
            <w:pPr>
              <w:spacing w:line="300" w:lineRule="exact"/>
              <w:jc w:val="left"/>
              <w:rPr>
                <w:rFonts w:ascii="方正书宋_GBK" w:eastAsia="方正书宋_GBK"/>
              </w:rPr>
            </w:pP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读者满意度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读者满意度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满意度</w:t>
            </w:r>
            <w:r>
              <w:rPr>
                <w:rFonts w:ascii="方正书宋_GBK" w:eastAsia="方正书宋_GBK"/>
              </w:rPr>
              <w:t>100%</w:t>
            </w:r>
            <w:r>
              <w:rPr>
                <w:rFonts w:ascii="方正书宋_GBK" w:eastAsia="方正书宋_GBK" w:hint="eastAsia"/>
              </w:rPr>
              <w:t>，零投诉</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根据近三年图书馆的读者服务工作情况推算</w:t>
            </w:r>
          </w:p>
        </w:tc>
      </w:tr>
    </w:tbl>
    <w:p w:rsidR="00FF593D" w:rsidRDefault="00FF593D" w:rsidP="00FF593D">
      <w:pPr>
        <w:spacing w:line="300" w:lineRule="exact"/>
        <w:jc w:val="left"/>
      </w:pPr>
    </w:p>
    <w:p w:rsidR="00FF593D" w:rsidRDefault="00FF593D" w:rsidP="00FF593D">
      <w:pPr>
        <w:ind w:firstLineChars="200" w:firstLine="562"/>
        <w:jc w:val="left"/>
        <w:rPr>
          <w:rFonts w:ascii="方正仿宋_GBK" w:eastAsia="方正仿宋_GBK"/>
          <w:b/>
          <w:sz w:val="28"/>
        </w:rPr>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lastRenderedPageBreak/>
        <w:t>（五十六）公务用车运行维护费绩效目标表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保障单位业务工作开展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根据年初工作计划和合同</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FF593D" w:rsidRDefault="00FF593D" w:rsidP="00FF593D">
      <w:pPr>
        <w:ind w:firstLineChars="200" w:firstLine="562"/>
        <w:jc w:val="left"/>
        <w:rPr>
          <w:rFonts w:ascii="方正仿宋_GBK" w:eastAsia="方正仿宋_GBK"/>
          <w:b/>
          <w:sz w:val="28"/>
        </w:rPr>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（五十七）公益性讲座绩效目标表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年公益性讲座不少于30场，保障我市文化惠民工程的高标准完成</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根据年初工作计划和合同</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FF593D" w:rsidRDefault="00FF593D" w:rsidP="00FF593D">
      <w:pPr>
        <w:ind w:firstLineChars="200" w:firstLine="562"/>
        <w:jc w:val="left"/>
        <w:rPr>
          <w:rFonts w:ascii="方正仿宋_GBK" w:eastAsia="方正仿宋_GBK"/>
          <w:b/>
          <w:sz w:val="28"/>
        </w:rPr>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（五十八）报刊合订本装订费效目标表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装订报刊合订本800册，保障单位业务开展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根据年初工作计划和合同</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FF593D" w:rsidRDefault="00FF593D" w:rsidP="00FF593D">
      <w:pPr>
        <w:spacing w:line="300" w:lineRule="exact"/>
        <w:jc w:val="left"/>
      </w:pPr>
    </w:p>
    <w:p w:rsidR="00FF593D" w:rsidRDefault="00FF593D" w:rsidP="00FF593D">
      <w:pPr>
        <w:ind w:firstLineChars="200" w:firstLine="562"/>
        <w:jc w:val="left"/>
        <w:rPr>
          <w:rFonts w:ascii="方正仿宋_GBK" w:eastAsia="方正仿宋_GBK"/>
          <w:b/>
          <w:sz w:val="28"/>
        </w:rPr>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lastRenderedPageBreak/>
        <w:t>（五十九）公众责任保险费绩效目标表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保证读者安全，维护社会稳定和广大读者的利益</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根据年初工作计划和合同</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（六十）“书香唐山专题宣传”经费绩效目标表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eastAsia="方正书宋_GBK"/>
                <w:sz w:val="28"/>
                <w:szCs w:val="28"/>
              </w:rPr>
            </w:pPr>
            <w:r>
              <w:rPr>
                <w:rFonts w:ascii="方正书宋_GBK" w:eastAsia="方正书宋_GBK" w:hint="eastAsia"/>
              </w:rPr>
              <w:t>保证一年不少于50期书香唐山专题宣传</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根据年初工作计划和合同</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FF593D" w:rsidRDefault="00FF593D" w:rsidP="00FF593D">
      <w:pPr>
        <w:jc w:val="left"/>
        <w:rPr>
          <w:rFonts w:ascii="方正仿宋_GBK" w:eastAsia="方正仿宋_GBK"/>
          <w:b/>
          <w:sz w:val="28"/>
        </w:rPr>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（六十一）物业服务费绩效目标表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保障图书馆物业服务，确保图书馆正常运行</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根据年初工作计划和合同</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FF593D" w:rsidRDefault="00FF593D" w:rsidP="00FF593D">
      <w:pPr>
        <w:ind w:firstLineChars="200" w:firstLine="562"/>
        <w:jc w:val="left"/>
        <w:rPr>
          <w:rFonts w:ascii="方正仿宋_GBK" w:eastAsia="方正仿宋_GBK"/>
          <w:b/>
          <w:sz w:val="28"/>
        </w:rPr>
      </w:pPr>
    </w:p>
    <w:p w:rsidR="00FF593D" w:rsidRDefault="00FF593D" w:rsidP="00FF593D">
      <w:pPr>
        <w:ind w:firstLineChars="200" w:firstLine="562"/>
        <w:jc w:val="left"/>
        <w:rPr>
          <w:rFonts w:ascii="方正仿宋_GBK" w:eastAsia="方正仿宋_GBK"/>
          <w:b/>
          <w:sz w:val="28"/>
        </w:rPr>
      </w:pPr>
    </w:p>
    <w:p w:rsidR="00FF593D" w:rsidRPr="00C92D60" w:rsidRDefault="00FF593D" w:rsidP="00FF593D">
      <w:pPr>
        <w:ind w:firstLineChars="200" w:firstLine="562"/>
        <w:jc w:val="left"/>
        <w:rPr>
          <w:rFonts w:ascii="Times New Roman" w:hAnsi="宋体"/>
          <w:b/>
          <w:sz w:val="28"/>
        </w:rPr>
      </w:pPr>
      <w:r>
        <w:rPr>
          <w:rFonts w:ascii="方正仿宋_GBK" w:eastAsia="方正仿宋_GBK" w:hint="eastAsia"/>
          <w:b/>
          <w:sz w:val="28"/>
        </w:rPr>
        <w:lastRenderedPageBreak/>
        <w:t>（六十二）上网行为管理和杀毒软件更新绩效目标表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系统运行安全，确保图书馆正常运行</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根据年初工作计划和合同</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FF593D" w:rsidRDefault="00FF593D" w:rsidP="00FF593D">
      <w:pPr>
        <w:jc w:val="left"/>
        <w:rPr>
          <w:rFonts w:ascii="方正仿宋_GBK" w:eastAsia="方正仿宋_GBK"/>
          <w:b/>
          <w:sz w:val="28"/>
        </w:rPr>
      </w:pPr>
    </w:p>
    <w:p w:rsidR="00FF593D" w:rsidRDefault="00FF593D" w:rsidP="00FF593D">
      <w:pPr>
        <w:ind w:firstLineChars="200" w:firstLine="562"/>
        <w:jc w:val="left"/>
        <w:rPr>
          <w:rFonts w:ascii="方正仿宋_GBK" w:eastAsia="方正仿宋_GBK"/>
          <w:b/>
          <w:sz w:val="28"/>
        </w:rPr>
      </w:pPr>
      <w:r>
        <w:rPr>
          <w:rFonts w:ascii="方正仿宋_GBK" w:eastAsia="方正仿宋_GBK" w:hint="eastAsia"/>
          <w:b/>
          <w:sz w:val="28"/>
        </w:rPr>
        <w:t>（六十三）计算机及存储扩容绩效目标表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对现有服务器及存储资源进行扩容，确保图书馆正常运行</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根据年初工作计划和合同</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FF593D" w:rsidRDefault="00FF593D" w:rsidP="00FF593D">
      <w:pPr>
        <w:ind w:firstLineChars="200" w:firstLine="562"/>
        <w:jc w:val="left"/>
        <w:rPr>
          <w:rFonts w:ascii="方正仿宋_GBK" w:eastAsia="方正仿宋_GBK"/>
          <w:b/>
          <w:sz w:val="28"/>
        </w:rPr>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（六十四）系统平台及网络安全绩效目标表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做好项目支出</w:t>
            </w:r>
            <w:r>
              <w:rPr>
                <w:rFonts w:ascii="方正书宋_GBK" w:eastAsia="方正书宋_GBK"/>
              </w:rPr>
              <w:t>,</w:t>
            </w:r>
            <w:r>
              <w:rPr>
                <w:rFonts w:ascii="方正书宋_GBK" w:eastAsia="方正书宋_GBK" w:hint="eastAsia"/>
              </w:rPr>
              <w:t>增加网络安全建设，确保图书馆正常运行</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根据年初工作计划和合同</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FF593D" w:rsidRDefault="00FF593D" w:rsidP="00CF64FA">
            <w:pPr>
              <w:spacing w:line="300" w:lineRule="exact"/>
              <w:jc w:val="left"/>
              <w:rPr>
                <w:rFonts w:ascii="方正书宋_GBK" w:eastAsia="方正书宋_GBK"/>
              </w:rPr>
            </w:pPr>
            <w:r>
              <w:rPr>
                <w:rFonts w:ascii="宋体" w:hAnsi="宋体" w:cs="宋体" w:hint="eastAsia"/>
                <w:kern w:val="0"/>
                <w:szCs w:val="21"/>
              </w:rPr>
              <w:t>根据近三年工作情况推算</w:t>
            </w:r>
          </w:p>
        </w:tc>
      </w:tr>
    </w:tbl>
    <w:p w:rsidR="00CE4B3F" w:rsidRDefault="00CE4B3F" w:rsidP="00CE4B3F">
      <w:pPr>
        <w:spacing w:line="300" w:lineRule="exact"/>
        <w:jc w:val="left"/>
        <w:rPr>
          <w:rFonts w:hint="eastAsia"/>
        </w:rPr>
      </w:pPr>
    </w:p>
    <w:p w:rsidR="00FF593D" w:rsidRDefault="00FF593D" w:rsidP="00CE4B3F">
      <w:pPr>
        <w:spacing w:line="300" w:lineRule="exact"/>
        <w:jc w:val="left"/>
        <w:rPr>
          <w:rFonts w:hint="eastAsia"/>
        </w:rPr>
      </w:pPr>
    </w:p>
    <w:p w:rsidR="00FF593D" w:rsidRDefault="00FF593D" w:rsidP="00FF593D">
      <w:pPr>
        <w:ind w:firstLineChars="200" w:firstLine="562"/>
        <w:jc w:val="left"/>
        <w:rPr>
          <w:rFonts w:ascii="方正仿宋_GBK" w:eastAsia="方正仿宋_GBK" w:hint="eastAsia"/>
          <w:b/>
          <w:sz w:val="28"/>
        </w:rPr>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lastRenderedPageBreak/>
        <w:t>（六十五）非遗保护经费-非遗日活动（市非遗）绩效目标表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（六十六）老馆微型消防站运行管理费用绩效目标表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方正仿宋_GBK" w:eastAsia="方正仿宋_GBK" w:hint="eastAsia"/>
          <w:b/>
          <w:sz w:val="28"/>
        </w:rPr>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lastRenderedPageBreak/>
        <w:t>（六十七）老馆网络运行维护费绩效目标表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主要用于网络信息系统运行维护支出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网络运行维护覆盖率（</w:t>
            </w:r>
            <w:r>
              <w:rPr>
                <w:rFonts w:ascii="方正书宋_GBK" w:eastAsia="方正书宋_GBK"/>
              </w:rPr>
              <w:t>%</w:t>
            </w:r>
            <w:r>
              <w:rPr>
                <w:rFonts w:ascii="方正书宋_GBK" w:eastAsia="方正书宋_GBK" w:hint="eastAsia"/>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网络运行维护覆盖率（</w:t>
            </w:r>
            <w:r>
              <w:rPr>
                <w:rFonts w:ascii="方正书宋_GBK" w:eastAsia="方正书宋_GBK"/>
              </w:rPr>
              <w:t>%</w:t>
            </w:r>
            <w:r>
              <w:rPr>
                <w:rFonts w:ascii="方正书宋_GBK" w:eastAsia="方正书宋_GBK" w:hint="eastAsia"/>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验收合格合格率（</w:t>
            </w:r>
            <w:r>
              <w:rPr>
                <w:rFonts w:ascii="方正书宋_GBK" w:eastAsia="方正书宋_GBK"/>
              </w:rPr>
              <w:t>%</w:t>
            </w:r>
            <w:r>
              <w:rPr>
                <w:rFonts w:ascii="方正书宋_GBK" w:eastAsia="方正书宋_GBK" w:hint="eastAsia"/>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验收合格合格率（</w:t>
            </w:r>
            <w:r>
              <w:rPr>
                <w:rFonts w:ascii="方正书宋_GBK" w:eastAsia="方正书宋_GBK"/>
              </w:rPr>
              <w:t>%</w:t>
            </w:r>
            <w:r>
              <w:rPr>
                <w:rFonts w:ascii="方正书宋_GBK" w:eastAsia="方正书宋_GBK" w:hint="eastAsia"/>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经济效益指标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设备使用率（</w:t>
            </w:r>
            <w:r>
              <w:rPr>
                <w:rFonts w:ascii="方正书宋_GBK" w:eastAsia="方正书宋_GBK"/>
              </w:rPr>
              <w:t>%</w:t>
            </w:r>
            <w:r>
              <w:rPr>
                <w:rFonts w:ascii="方正书宋_GBK" w:eastAsia="方正书宋_GBK" w:hint="eastAsia"/>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设备使用率（</w:t>
            </w:r>
            <w:r>
              <w:rPr>
                <w:rFonts w:ascii="方正书宋_GBK" w:eastAsia="方正书宋_GBK"/>
              </w:rPr>
              <w:t>%</w:t>
            </w:r>
            <w:r>
              <w:rPr>
                <w:rFonts w:ascii="方正书宋_GBK" w:eastAsia="方正书宋_GBK" w:hint="eastAsia"/>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（六十八）新馆中央空调维保绩效目标表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方正仿宋_GBK" w:eastAsia="方正仿宋_GBK" w:hint="eastAsia"/>
          <w:b/>
          <w:sz w:val="28"/>
        </w:rPr>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lastRenderedPageBreak/>
        <w:t>（六十九）老馆物业管理费绩效目标表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（七十）新馆电梯维保绩效目标表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FF593D" w:rsidRDefault="00FF593D" w:rsidP="00FF593D">
      <w:pPr>
        <w:spacing w:line="300" w:lineRule="exact"/>
        <w:jc w:val="left"/>
        <w:rPr>
          <w:rFonts w:hint="eastAsia"/>
        </w:rPr>
      </w:pPr>
    </w:p>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lastRenderedPageBreak/>
        <w:t>（七十一）</w:t>
      </w:r>
      <w:r w:rsidRPr="0056172D">
        <w:rPr>
          <w:rFonts w:ascii="方正仿宋_GBK" w:eastAsia="方正仿宋_GBK" w:hint="eastAsia"/>
          <w:b/>
          <w:sz w:val="28"/>
        </w:rPr>
        <w:t>应用控制网关设备购置绩</w:t>
      </w:r>
      <w:r>
        <w:rPr>
          <w:rFonts w:ascii="方正仿宋_GBK" w:eastAsia="方正仿宋_GBK" w:hint="eastAsia"/>
          <w:b/>
          <w:sz w:val="28"/>
        </w:rPr>
        <w:t>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做好购置各种等工作</w:t>
            </w:r>
            <w:r>
              <w:rPr>
                <w:rFonts w:ascii="方正书宋_GBK" w:eastAsia="方正书宋_GBK"/>
              </w:rPr>
              <w:t>,</w:t>
            </w:r>
            <w:r>
              <w:rPr>
                <w:rFonts w:ascii="方正书宋_GBK" w:eastAsia="方正书宋_GBK" w:hint="eastAsia"/>
              </w:rPr>
              <w:t>保障单位业务发展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验收合格率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验收合格率</w:t>
            </w:r>
            <w:r>
              <w:rPr>
                <w:rFonts w:ascii="方正书宋_GBK" w:eastAsia="方正书宋_GBK"/>
              </w:rPr>
              <w:t>=</w:t>
            </w:r>
            <w:r>
              <w:rPr>
                <w:rFonts w:ascii="方正书宋_GBK" w:eastAsia="方正书宋_GBK" w:hint="eastAsia"/>
              </w:rPr>
              <w:t>验收合格的设备数量</w:t>
            </w:r>
            <w:r>
              <w:rPr>
                <w:rFonts w:ascii="方正书宋_GBK" w:eastAsia="方正书宋_GBK"/>
              </w:rPr>
              <w:t>/</w:t>
            </w:r>
            <w:r>
              <w:rPr>
                <w:rFonts w:ascii="方正书宋_GBK" w:eastAsia="方正书宋_GBK" w:hint="eastAsia"/>
              </w:rPr>
              <w:t>当年购置设备数量</w:t>
            </w:r>
            <w:r>
              <w:rPr>
                <w:rFonts w:ascii="方正书宋_GBK" w:eastAsia="方正书宋_GBK"/>
              </w:rPr>
              <w:t>*100%</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购置完成时限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购置完成时限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提升公共服务水平</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购置对公共服务水平的提升情况</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有所提升</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（七十二）</w:t>
      </w:r>
      <w:r w:rsidRPr="0056172D">
        <w:rPr>
          <w:rFonts w:ascii="方正仿宋_GBK" w:eastAsia="方正仿宋_GBK" w:hint="eastAsia"/>
          <w:b/>
          <w:sz w:val="28"/>
        </w:rPr>
        <w:t>新馆屋顶防水工程绩</w:t>
      </w:r>
      <w:r>
        <w:rPr>
          <w:rFonts w:ascii="方正仿宋_GBK" w:eastAsia="方正仿宋_GBK" w:hint="eastAsia"/>
          <w:b/>
          <w:sz w:val="28"/>
        </w:rPr>
        <w:t>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工程完成率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工程完成率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工程合格率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工程合格率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（七十三）市级免费开放配套资金绩效目标表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（七十四）声乐、舞蹈、美术等业务提升培训班（市级配套）绩效目标表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做好工作业务培训，保障单位业务开展。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培训出勤率（</w:t>
            </w:r>
            <w:r>
              <w:rPr>
                <w:rFonts w:ascii="方正书宋_GBK" w:eastAsia="方正书宋_GBK"/>
              </w:rPr>
              <w:t>%</w:t>
            </w:r>
            <w:r>
              <w:rPr>
                <w:rFonts w:ascii="方正书宋_GBK" w:eastAsia="方正书宋_GBK" w:hint="eastAsia"/>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培训出勤率</w:t>
            </w:r>
            <w:r>
              <w:rPr>
                <w:rFonts w:ascii="方正书宋_GBK" w:eastAsia="方正书宋_GBK"/>
              </w:rPr>
              <w:t>=</w:t>
            </w:r>
            <w:r>
              <w:rPr>
                <w:rFonts w:ascii="方正书宋_GBK" w:eastAsia="方正书宋_GBK" w:hint="eastAsia"/>
              </w:rPr>
              <w:t>实际出勤学员数量</w:t>
            </w:r>
            <w:r>
              <w:rPr>
                <w:rFonts w:ascii="方正书宋_GBK" w:eastAsia="方正书宋_GBK"/>
              </w:rPr>
              <w:t>/</w:t>
            </w:r>
            <w:r>
              <w:rPr>
                <w:rFonts w:ascii="方正书宋_GBK" w:eastAsia="方正书宋_GBK" w:hint="eastAsia"/>
              </w:rPr>
              <w:t>参加培训学员数量</w:t>
            </w:r>
            <w:r>
              <w:rPr>
                <w:rFonts w:ascii="方正书宋_GBK" w:eastAsia="方正书宋_GBK"/>
              </w:rPr>
              <w:t>*100%</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培训合格率（</w:t>
            </w:r>
            <w:r>
              <w:rPr>
                <w:rFonts w:ascii="方正书宋_GBK" w:eastAsia="方正书宋_GBK"/>
              </w:rPr>
              <w:t>%</w:t>
            </w:r>
            <w:r>
              <w:rPr>
                <w:rFonts w:ascii="方正书宋_GBK" w:eastAsia="方正书宋_GBK" w:hint="eastAsia"/>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培训合格率</w:t>
            </w:r>
            <w:r>
              <w:rPr>
                <w:rFonts w:ascii="方正书宋_GBK" w:eastAsia="方正书宋_GBK"/>
              </w:rPr>
              <w:t>=</w:t>
            </w:r>
            <w:r>
              <w:rPr>
                <w:rFonts w:ascii="方正书宋_GBK" w:eastAsia="方正书宋_GBK" w:hint="eastAsia"/>
              </w:rPr>
              <w:t>培训合格的学员数量</w:t>
            </w:r>
            <w:r>
              <w:rPr>
                <w:rFonts w:ascii="方正书宋_GBK" w:eastAsia="方正书宋_GBK"/>
              </w:rPr>
              <w:t>/</w:t>
            </w:r>
            <w:r>
              <w:rPr>
                <w:rFonts w:ascii="方正书宋_GBK" w:eastAsia="方正书宋_GBK" w:hint="eastAsia"/>
              </w:rPr>
              <w:t>培训总学员数量</w:t>
            </w:r>
            <w:r>
              <w:rPr>
                <w:rFonts w:ascii="方正书宋_GBK" w:eastAsia="方正书宋_GBK"/>
              </w:rPr>
              <w:t>*100%</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受训学员业务应用情况</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培训内容对受训学员实际工作上的提升效果</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有所提升</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（七十五）新馆网络运行维护费绩效目标表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（七十六）新馆消防设施维保绩效目标表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484D48">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484D48">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FF593D" w:rsidRDefault="00FF593D" w:rsidP="00CF64FA">
            <w:r w:rsidRPr="00484D48">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484D48">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FF593D" w:rsidRDefault="00FF593D" w:rsidP="00CF64FA">
            <w:r w:rsidRPr="00484D48">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484D48">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（七十七）</w:t>
      </w:r>
      <w:r w:rsidRPr="0056172D">
        <w:rPr>
          <w:rFonts w:ascii="方正仿宋_GBK" w:eastAsia="方正仿宋_GBK" w:hint="eastAsia"/>
          <w:b/>
          <w:sz w:val="28"/>
        </w:rPr>
        <w:t>新馆10KV电气设备维保检测工程经费</w:t>
      </w:r>
      <w:r>
        <w:rPr>
          <w:rFonts w:ascii="方正仿宋_GBK" w:eastAsia="方正仿宋_GBK" w:hint="eastAsia"/>
          <w:b/>
          <w:sz w:val="28"/>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工程完成率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工程完成率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C37B41">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工程合格率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工程合格率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C37B41">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FF593D" w:rsidRDefault="00FF593D" w:rsidP="00CF64FA">
            <w:r w:rsidRPr="00C37B41">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C37B41">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FF593D" w:rsidRDefault="00FF593D" w:rsidP="00CF64FA">
            <w:r w:rsidRPr="00C37B41">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C37B41">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（七十八）新馆安防监控系统维保绩效目标表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844EC4">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844EC4">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FF593D" w:rsidRDefault="00FF593D" w:rsidP="00CF64FA">
            <w:r w:rsidRPr="00844EC4">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844EC4">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FF593D" w:rsidRDefault="00FF593D" w:rsidP="00CF64FA">
            <w:r w:rsidRPr="00844EC4">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844EC4">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（七十九）两馆门窗、装饰、管道、水电暖维护绩效目标表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4F6C6D">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4F6C6D">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FF593D" w:rsidRDefault="00FF593D" w:rsidP="00CF64FA">
            <w:r w:rsidRPr="004F6C6D">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4F6C6D">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FF593D" w:rsidRDefault="00FF593D" w:rsidP="00CF64FA">
            <w:r w:rsidRPr="004F6C6D">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4F6C6D">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（八十）免费开放活动资金（省级配套）绩效目标表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432128">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432128">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FF593D" w:rsidRDefault="00FF593D" w:rsidP="00CF64FA">
            <w:r w:rsidRPr="00432128">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432128">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FF593D" w:rsidRDefault="00FF593D" w:rsidP="00CF64FA">
            <w:r w:rsidRPr="00432128">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432128">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（八十一）新馆空</w:t>
      </w:r>
      <w:r w:rsidRPr="0056172D">
        <w:rPr>
          <w:rFonts w:ascii="方正仿宋_GBK" w:eastAsia="方正仿宋_GBK" w:hint="eastAsia"/>
          <w:b/>
          <w:sz w:val="28"/>
        </w:rPr>
        <w:t>调系统消毒检测费</w:t>
      </w:r>
      <w:r>
        <w:rPr>
          <w:rFonts w:ascii="方正仿宋_GBK" w:eastAsia="方正仿宋_GBK" w:hint="eastAsia"/>
          <w:b/>
          <w:sz w:val="28"/>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B03468">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B03468">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FF593D" w:rsidRDefault="00FF593D" w:rsidP="00CF64FA">
            <w:r w:rsidRPr="00B03468">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B03468">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FF593D" w:rsidRDefault="00FF593D" w:rsidP="00CF64FA">
            <w:r w:rsidRPr="00B03468">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B03468">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（八十二）</w:t>
      </w:r>
      <w:r w:rsidRPr="005E47B5">
        <w:rPr>
          <w:rFonts w:ascii="方正仿宋_GBK" w:eastAsia="方正仿宋_GBK" w:hint="eastAsia"/>
          <w:b/>
          <w:sz w:val="28"/>
        </w:rPr>
        <w:t>新馆灯光音响等设备维保绩</w:t>
      </w:r>
      <w:r>
        <w:rPr>
          <w:rFonts w:ascii="方正仿宋_GBK" w:eastAsia="方正仿宋_GBK" w:hint="eastAsia"/>
          <w:b/>
          <w:sz w:val="28"/>
        </w:rPr>
        <w:t>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0D22D6">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0D22D6">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FF593D" w:rsidRDefault="00FF593D" w:rsidP="00CF64FA">
            <w:r w:rsidRPr="000D22D6">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0D22D6">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FF593D" w:rsidRDefault="00FF593D" w:rsidP="00CF64FA">
            <w:r w:rsidRPr="000D22D6">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0D22D6">
              <w:rPr>
                <w:rFonts w:ascii="方正书宋_GBK" w:eastAsia="方正书宋_GBK" w:hint="eastAsia"/>
              </w:rPr>
              <w:t>根据年初工作计划安排</w:t>
            </w:r>
          </w:p>
        </w:tc>
      </w:tr>
    </w:tbl>
    <w:p w:rsidR="00FF593D" w:rsidRPr="005E47B5"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（八十三）老馆安防监控系统维保绩效目标表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0D22D6">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0D22D6">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FF593D" w:rsidRDefault="00FF593D" w:rsidP="00CF64FA">
            <w:r w:rsidRPr="000D22D6">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0D22D6">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FF593D" w:rsidRDefault="00FF593D" w:rsidP="00CF64FA">
            <w:r w:rsidRPr="000D22D6">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0D22D6">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（八十四）演出活动保安费绩效目标表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923C8A">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923C8A">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FF593D" w:rsidRDefault="00FF593D" w:rsidP="00CF64FA">
            <w:r w:rsidRPr="00923C8A">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923C8A">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FF593D" w:rsidRDefault="00FF593D" w:rsidP="00CF64FA">
            <w:r w:rsidRPr="00923C8A">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923C8A">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（八十五）新馆微型消防站运行管理费用绩效目标表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1B6EBB">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1B6EBB">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FF593D" w:rsidRDefault="00FF593D" w:rsidP="00CF64FA">
            <w:r w:rsidRPr="001B6EBB">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1B6EBB">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FF593D" w:rsidRDefault="00FF593D" w:rsidP="00CF64FA">
            <w:r w:rsidRPr="001B6EBB">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1B6EBB">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（八十六）群众艺术馆演出活动公众责任险绩效目标表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做好购置各种等工作</w:t>
            </w:r>
            <w:r>
              <w:rPr>
                <w:rFonts w:ascii="方正书宋_GBK" w:eastAsia="方正书宋_GBK"/>
              </w:rPr>
              <w:t>,</w:t>
            </w:r>
            <w:r>
              <w:rPr>
                <w:rFonts w:ascii="方正书宋_GBK" w:eastAsia="方正书宋_GBK" w:hint="eastAsia"/>
              </w:rPr>
              <w:t>保障单位业务发展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设备和专用材料购置完成率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821E7E">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验收合格率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验收合格率</w:t>
            </w:r>
            <w:r>
              <w:rPr>
                <w:rFonts w:ascii="方正书宋_GBK" w:eastAsia="方正书宋_GBK"/>
              </w:rPr>
              <w:t>=</w:t>
            </w:r>
            <w:r>
              <w:rPr>
                <w:rFonts w:ascii="方正书宋_GBK" w:eastAsia="方正书宋_GBK" w:hint="eastAsia"/>
              </w:rPr>
              <w:t>验收合格的设备数量</w:t>
            </w:r>
            <w:r>
              <w:rPr>
                <w:rFonts w:ascii="方正书宋_GBK" w:eastAsia="方正书宋_GBK"/>
              </w:rPr>
              <w:t>/</w:t>
            </w:r>
            <w:r>
              <w:rPr>
                <w:rFonts w:ascii="方正书宋_GBK" w:eastAsia="方正书宋_GBK" w:hint="eastAsia"/>
              </w:rPr>
              <w:t>当年购置设备数量</w:t>
            </w:r>
            <w:r>
              <w:rPr>
                <w:rFonts w:ascii="方正书宋_GBK" w:eastAsia="方正书宋_GBK"/>
              </w:rPr>
              <w:t>*100%</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821E7E">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购置完成时限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购置完成时限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FF593D" w:rsidRDefault="00FF593D" w:rsidP="00CF64FA">
            <w:r w:rsidRPr="00821E7E">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821E7E">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提升公共服务水平</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购置对公共服务水平的提升情况</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有所提升</w:t>
            </w:r>
          </w:p>
        </w:tc>
        <w:tc>
          <w:tcPr>
            <w:tcW w:w="2437" w:type="dxa"/>
          </w:tcPr>
          <w:p w:rsidR="00FF593D" w:rsidRDefault="00FF593D" w:rsidP="00CF64FA">
            <w:r w:rsidRPr="00821E7E">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（八十七）新馆玻璃顶自爆更换绩效目标表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382"/>
        <w:gridCol w:w="2437"/>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382"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43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577709">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437" w:type="dxa"/>
          </w:tcPr>
          <w:p w:rsidR="00FF593D" w:rsidRDefault="00FF593D" w:rsidP="00CF64FA">
            <w:r w:rsidRPr="00577709">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437" w:type="dxa"/>
          </w:tcPr>
          <w:p w:rsidR="00FF593D" w:rsidRDefault="00FF593D" w:rsidP="00CF64FA">
            <w:r w:rsidRPr="00577709">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577709">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437" w:type="dxa"/>
          </w:tcPr>
          <w:p w:rsidR="00FF593D" w:rsidRDefault="00FF593D" w:rsidP="00CF64FA">
            <w:r w:rsidRPr="00577709">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382"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437" w:type="dxa"/>
          </w:tcPr>
          <w:p w:rsidR="00FF593D" w:rsidRDefault="00FF593D" w:rsidP="00CF64FA">
            <w:r w:rsidRPr="00577709">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（八十八）老馆空调维护费绩效目标表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240"/>
        <w:gridCol w:w="2579"/>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240"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579"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579" w:type="dxa"/>
          </w:tcPr>
          <w:p w:rsidR="00FF593D" w:rsidRDefault="00FF593D" w:rsidP="00CF64FA">
            <w:r w:rsidRPr="002024CA">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579" w:type="dxa"/>
          </w:tcPr>
          <w:p w:rsidR="00FF593D" w:rsidRDefault="00FF593D" w:rsidP="00CF64FA">
            <w:r w:rsidRPr="002024CA">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579" w:type="dxa"/>
          </w:tcPr>
          <w:p w:rsidR="00FF593D" w:rsidRDefault="00FF593D" w:rsidP="00CF64FA">
            <w:r w:rsidRPr="002024CA">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FF593D" w:rsidRDefault="00FF593D" w:rsidP="00CF64FA">
            <w:r w:rsidRPr="002024CA">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79" w:type="dxa"/>
          </w:tcPr>
          <w:p w:rsidR="00FF593D" w:rsidRDefault="00FF593D" w:rsidP="00CF64FA">
            <w:r w:rsidRPr="002024CA">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FF593D" w:rsidRDefault="00FF593D" w:rsidP="00CF64FA">
            <w:r w:rsidRPr="002024CA">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（八十九）两馆配电室检测费绩效目标表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240"/>
        <w:gridCol w:w="2579"/>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240"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579"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579" w:type="dxa"/>
          </w:tcPr>
          <w:p w:rsidR="00FF593D" w:rsidRDefault="00FF593D" w:rsidP="00CF64FA">
            <w:r w:rsidRPr="00EA32D0">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579" w:type="dxa"/>
          </w:tcPr>
          <w:p w:rsidR="00FF593D" w:rsidRDefault="00FF593D" w:rsidP="00CF64FA">
            <w:r w:rsidRPr="00EA32D0">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579" w:type="dxa"/>
          </w:tcPr>
          <w:p w:rsidR="00FF593D" w:rsidRDefault="00FF593D" w:rsidP="00CF64FA">
            <w:r w:rsidRPr="00EA32D0">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FF593D" w:rsidRDefault="00FF593D" w:rsidP="00CF64FA">
            <w:r w:rsidRPr="00EA32D0">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79" w:type="dxa"/>
          </w:tcPr>
          <w:p w:rsidR="00FF593D" w:rsidRDefault="00FF593D" w:rsidP="00CF64FA">
            <w:r w:rsidRPr="00EA32D0">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FF593D" w:rsidRDefault="00FF593D" w:rsidP="00CF64FA">
            <w:r w:rsidRPr="00EA32D0">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（九十）新馆物业管理费绩效目标表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240"/>
        <w:gridCol w:w="2579"/>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240"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579"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579" w:type="dxa"/>
          </w:tcPr>
          <w:p w:rsidR="00FF593D" w:rsidRDefault="00FF593D" w:rsidP="00CF64FA">
            <w:r w:rsidRPr="00CB6880">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579" w:type="dxa"/>
          </w:tcPr>
          <w:p w:rsidR="00FF593D" w:rsidRDefault="00FF593D" w:rsidP="00CF64FA">
            <w:r w:rsidRPr="00CB6880">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579" w:type="dxa"/>
          </w:tcPr>
          <w:p w:rsidR="00FF593D" w:rsidRDefault="00FF593D" w:rsidP="00CF64FA">
            <w:r w:rsidRPr="00CB6880">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FF593D" w:rsidRDefault="00FF593D" w:rsidP="00CF64FA">
            <w:r w:rsidRPr="00CB6880">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79" w:type="dxa"/>
          </w:tcPr>
          <w:p w:rsidR="00FF593D" w:rsidRDefault="00FF593D" w:rsidP="00CF64FA">
            <w:r w:rsidRPr="00CB6880">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FF593D" w:rsidRDefault="00FF593D" w:rsidP="00CF64FA">
            <w:r w:rsidRPr="00CB6880">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（九十一）公务用车运行维护费绩效目标表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240"/>
        <w:gridCol w:w="2579"/>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240"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579"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579" w:type="dxa"/>
          </w:tcPr>
          <w:p w:rsidR="00FF593D" w:rsidRDefault="00FF593D" w:rsidP="00CF64FA">
            <w:r w:rsidRPr="00DD4E7C">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579" w:type="dxa"/>
          </w:tcPr>
          <w:p w:rsidR="00FF593D" w:rsidRDefault="00FF593D" w:rsidP="00CF64FA">
            <w:r w:rsidRPr="00DD4E7C">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579" w:type="dxa"/>
          </w:tcPr>
          <w:p w:rsidR="00FF593D" w:rsidRDefault="00FF593D" w:rsidP="00CF64FA">
            <w:r w:rsidRPr="00DD4E7C">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FF593D" w:rsidRDefault="00FF593D" w:rsidP="00CF64FA">
            <w:r w:rsidRPr="00DD4E7C">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79" w:type="dxa"/>
          </w:tcPr>
          <w:p w:rsidR="00FF593D" w:rsidRDefault="00FF593D" w:rsidP="00CF64FA">
            <w:r w:rsidRPr="00DD4E7C">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FF593D" w:rsidRDefault="00FF593D" w:rsidP="00CF64FA">
            <w:r w:rsidRPr="00DD4E7C">
              <w:rPr>
                <w:rFonts w:ascii="方正书宋_GBK" w:eastAsia="方正书宋_GBK" w:hint="eastAsia"/>
              </w:rPr>
              <w:t>根据年初工作计划安排</w:t>
            </w:r>
          </w:p>
        </w:tc>
      </w:tr>
    </w:tbl>
    <w:p w:rsidR="00FF593D" w:rsidRDefault="00FF593D" w:rsidP="00FF593D">
      <w:pPr>
        <w:spacing w:line="300" w:lineRule="exact"/>
        <w:jc w:val="left"/>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（九十二）老馆消防设施维保绩效目标表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240"/>
        <w:gridCol w:w="2579"/>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240"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579"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579" w:type="dxa"/>
          </w:tcPr>
          <w:p w:rsidR="00FF593D" w:rsidRDefault="00FF593D" w:rsidP="00CF64FA">
            <w:r w:rsidRPr="007478D4">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579" w:type="dxa"/>
          </w:tcPr>
          <w:p w:rsidR="00FF593D" w:rsidRDefault="00FF593D" w:rsidP="00CF64FA">
            <w:r w:rsidRPr="007478D4">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579" w:type="dxa"/>
          </w:tcPr>
          <w:p w:rsidR="00FF593D" w:rsidRDefault="00FF593D" w:rsidP="00CF64FA">
            <w:r w:rsidRPr="007478D4">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FF593D" w:rsidRDefault="00FF593D" w:rsidP="00CF64FA">
            <w:r w:rsidRPr="007478D4">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79" w:type="dxa"/>
          </w:tcPr>
          <w:p w:rsidR="00FF593D" w:rsidRDefault="00FF593D" w:rsidP="00CF64FA">
            <w:r w:rsidRPr="007478D4">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FF593D" w:rsidRDefault="00FF593D" w:rsidP="00CF64FA">
            <w:r w:rsidRPr="007478D4">
              <w:rPr>
                <w:rFonts w:ascii="方正书宋_GBK" w:eastAsia="方正书宋_GBK" w:hint="eastAsia"/>
              </w:rPr>
              <w:t>根据年初工作计划安排</w:t>
            </w:r>
          </w:p>
        </w:tc>
      </w:tr>
    </w:tbl>
    <w:p w:rsidR="00FF593D" w:rsidRDefault="00FF593D" w:rsidP="00FF593D">
      <w:pPr>
        <w:ind w:firstLineChars="200" w:firstLine="562"/>
        <w:jc w:val="left"/>
        <w:rPr>
          <w:rFonts w:ascii="方正仿宋_GBK" w:eastAsia="方正仿宋_GBK"/>
          <w:b/>
          <w:sz w:val="28"/>
        </w:rPr>
      </w:pPr>
    </w:p>
    <w:p w:rsidR="00FF593D" w:rsidRDefault="00FF593D" w:rsidP="00FF593D">
      <w:pPr>
        <w:ind w:firstLineChars="200" w:firstLine="562"/>
        <w:jc w:val="left"/>
        <w:rPr>
          <w:rFonts w:ascii="Times New Roman" w:hAnsi="宋体"/>
          <w:b/>
          <w:sz w:val="28"/>
        </w:rPr>
      </w:pPr>
      <w:r>
        <w:rPr>
          <w:rFonts w:ascii="方正仿宋_GBK" w:eastAsia="方正仿宋_GBK" w:hint="eastAsia"/>
          <w:b/>
          <w:sz w:val="28"/>
        </w:rPr>
        <w:t>（九十三）中央免费开放补助资金绩效目标表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FF593D" w:rsidTr="00CF64FA">
        <w:trPr>
          <w:trHeight w:val="397"/>
          <w:jc w:val="center"/>
        </w:trPr>
        <w:tc>
          <w:tcPr>
            <w:tcW w:w="1417" w:type="dxa"/>
            <w:tcBorders>
              <w:top w:val="single" w:sz="6" w:space="0" w:color="000000"/>
              <w:bottom w:val="nil"/>
            </w:tcBorders>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FF593D" w:rsidRDefault="00FF593D"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FF593D" w:rsidRDefault="00FF593D" w:rsidP="00FF593D">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240"/>
        <w:gridCol w:w="2579"/>
      </w:tblGrid>
      <w:tr w:rsidR="00FF593D" w:rsidTr="00CF64FA">
        <w:trPr>
          <w:cantSplit/>
          <w:trHeight w:val="397"/>
          <w:tblHeader/>
          <w:jc w:val="center"/>
        </w:trPr>
        <w:tc>
          <w:tcPr>
            <w:tcW w:w="1417"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240"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w:t>
            </w:r>
          </w:p>
        </w:tc>
        <w:tc>
          <w:tcPr>
            <w:tcW w:w="2579" w:type="dxa"/>
            <w:vAlign w:val="center"/>
          </w:tcPr>
          <w:p w:rsidR="00FF593D" w:rsidRDefault="00FF593D"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FF593D" w:rsidTr="00CF64FA">
        <w:trPr>
          <w:cantSplit/>
          <w:trHeight w:val="397"/>
          <w:jc w:val="center"/>
        </w:trPr>
        <w:tc>
          <w:tcPr>
            <w:tcW w:w="1417" w:type="dxa"/>
            <w:vMerge w:val="restart"/>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579" w:type="dxa"/>
          </w:tcPr>
          <w:p w:rsidR="00FF593D" w:rsidRDefault="00FF593D" w:rsidP="00CF64FA">
            <w:r w:rsidRPr="00DD4E7C">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100%</w:t>
            </w:r>
          </w:p>
        </w:tc>
        <w:tc>
          <w:tcPr>
            <w:tcW w:w="2579" w:type="dxa"/>
          </w:tcPr>
          <w:p w:rsidR="00FF593D" w:rsidRDefault="00FF593D" w:rsidP="00CF64FA">
            <w:r w:rsidRPr="00DD4E7C">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完成时限</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579" w:type="dxa"/>
          </w:tcPr>
          <w:p w:rsidR="00FF593D" w:rsidRDefault="00FF593D" w:rsidP="00CF64FA">
            <w:r w:rsidRPr="00DD4E7C">
              <w:rPr>
                <w:rFonts w:ascii="方正书宋_GBK" w:eastAsia="方正书宋_GBK" w:hint="eastAsia"/>
              </w:rPr>
              <w:t>根据年初工作计划安排</w:t>
            </w:r>
          </w:p>
        </w:tc>
      </w:tr>
      <w:tr w:rsidR="00FF593D" w:rsidTr="00CF64FA">
        <w:trPr>
          <w:cantSplit/>
          <w:trHeight w:val="397"/>
          <w:jc w:val="center"/>
        </w:trPr>
        <w:tc>
          <w:tcPr>
            <w:tcW w:w="1417" w:type="dxa"/>
            <w:vMerge/>
            <w:vAlign w:val="center"/>
          </w:tcPr>
          <w:p w:rsidR="00FF593D" w:rsidRDefault="00FF593D" w:rsidP="00CF64FA">
            <w:pPr>
              <w:spacing w:line="300" w:lineRule="exact"/>
              <w:jc w:val="center"/>
              <w:rPr>
                <w:rFonts w:ascii="方正书宋_GBK" w:eastAsia="方正书宋_GBK"/>
              </w:rPr>
            </w:pP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预算执行率</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FF593D" w:rsidRDefault="00FF593D" w:rsidP="00CF64FA">
            <w:r w:rsidRPr="00DD4E7C">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79" w:type="dxa"/>
          </w:tcPr>
          <w:p w:rsidR="00FF593D" w:rsidRDefault="00FF593D" w:rsidP="00CF64FA">
            <w:r w:rsidRPr="00DD4E7C">
              <w:rPr>
                <w:rFonts w:ascii="方正书宋_GBK" w:eastAsia="方正书宋_GBK" w:hint="eastAsia"/>
              </w:rPr>
              <w:t>根据年初工作计划安排</w:t>
            </w:r>
          </w:p>
        </w:tc>
      </w:tr>
      <w:tr w:rsidR="00FF593D" w:rsidTr="00CF64FA">
        <w:trPr>
          <w:cantSplit/>
          <w:trHeight w:val="397"/>
          <w:jc w:val="center"/>
        </w:trPr>
        <w:tc>
          <w:tcPr>
            <w:tcW w:w="1417" w:type="dxa"/>
            <w:vAlign w:val="center"/>
          </w:tcPr>
          <w:p w:rsidR="00FF593D" w:rsidRDefault="00FF593D"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服务对象满意度</w:t>
            </w:r>
          </w:p>
        </w:tc>
        <w:tc>
          <w:tcPr>
            <w:tcW w:w="2240" w:type="dxa"/>
            <w:vAlign w:val="center"/>
          </w:tcPr>
          <w:p w:rsidR="00FF593D" w:rsidRDefault="00FF593D"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579" w:type="dxa"/>
          </w:tcPr>
          <w:p w:rsidR="00FF593D" w:rsidRDefault="00FF593D" w:rsidP="00CF64FA">
            <w:r w:rsidRPr="00DD4E7C">
              <w:rPr>
                <w:rFonts w:ascii="方正书宋_GBK" w:eastAsia="方正书宋_GBK" w:hint="eastAsia"/>
              </w:rPr>
              <w:t>根据年初工作计划安排</w:t>
            </w:r>
          </w:p>
        </w:tc>
      </w:tr>
    </w:tbl>
    <w:p w:rsidR="00FF593D" w:rsidRDefault="00FF593D" w:rsidP="00CE4B3F">
      <w:pPr>
        <w:spacing w:line="300" w:lineRule="exact"/>
        <w:jc w:val="left"/>
        <w:rPr>
          <w:rFonts w:hint="eastAsia"/>
        </w:rPr>
      </w:pPr>
    </w:p>
    <w:p w:rsidR="00CF64FA" w:rsidRDefault="00CF64FA" w:rsidP="00CF64FA">
      <w:pPr>
        <w:spacing w:line="560" w:lineRule="exact"/>
        <w:ind w:firstLine="640"/>
        <w:rPr>
          <w:rFonts w:ascii="Times New Roman" w:hAnsi="宋体"/>
          <w:b/>
          <w:sz w:val="28"/>
        </w:rPr>
      </w:pPr>
      <w:r>
        <w:rPr>
          <w:rFonts w:ascii="方正仿宋_GBK" w:eastAsia="方正仿宋_GBK" w:hint="eastAsia"/>
          <w:b/>
          <w:sz w:val="28"/>
        </w:rPr>
        <w:t>（九十四）文物征集费绩效目标表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CF64FA" w:rsidTr="00CF64FA">
        <w:trPr>
          <w:trHeight w:val="397"/>
          <w:jc w:val="center"/>
        </w:trPr>
        <w:tc>
          <w:tcPr>
            <w:tcW w:w="1417" w:type="dxa"/>
            <w:tcBorders>
              <w:top w:val="single" w:sz="6" w:space="0" w:color="000000"/>
              <w:bottom w:val="nil"/>
            </w:tcBorders>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CF64FA" w:rsidRDefault="00CF64FA"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CF64FA" w:rsidRDefault="00CF64FA" w:rsidP="00CF64FA">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CF64FA" w:rsidTr="00CF64FA">
        <w:trPr>
          <w:cantSplit/>
          <w:trHeight w:val="397"/>
          <w:tblHeader/>
          <w:jc w:val="center"/>
        </w:trPr>
        <w:tc>
          <w:tcPr>
            <w:tcW w:w="1417"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CF64FA" w:rsidTr="00CF64FA">
        <w:trPr>
          <w:cantSplit/>
          <w:trHeight w:val="397"/>
          <w:jc w:val="center"/>
        </w:trPr>
        <w:tc>
          <w:tcPr>
            <w:tcW w:w="1417" w:type="dxa"/>
            <w:vMerge w:val="restart"/>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5</w:t>
            </w:r>
            <w:r>
              <w:rPr>
                <w:rFonts w:ascii="方正书宋_GBK" w:eastAsia="方正书宋_GBK"/>
              </w:rPr>
              <w:t>%</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CF64FA" w:rsidRDefault="00CF64FA" w:rsidP="00CF64FA">
      <w:pPr>
        <w:spacing w:line="300" w:lineRule="exact"/>
        <w:jc w:val="left"/>
      </w:pPr>
    </w:p>
    <w:p w:rsidR="00CF64FA" w:rsidRDefault="00CF64FA" w:rsidP="00CF64FA">
      <w:pPr>
        <w:ind w:firstLineChars="200" w:firstLine="562"/>
        <w:jc w:val="left"/>
        <w:rPr>
          <w:rFonts w:ascii="Times New Roman" w:hAnsi="宋体"/>
          <w:b/>
          <w:sz w:val="28"/>
        </w:rPr>
      </w:pPr>
      <w:r>
        <w:rPr>
          <w:rFonts w:ascii="方正仿宋_GBK" w:eastAsia="方正仿宋_GBK" w:hint="eastAsia"/>
          <w:b/>
          <w:sz w:val="28"/>
        </w:rPr>
        <w:t>（九十五）印刷费绩效目标表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CF64FA" w:rsidTr="00CF64FA">
        <w:trPr>
          <w:trHeight w:val="397"/>
          <w:jc w:val="center"/>
        </w:trPr>
        <w:tc>
          <w:tcPr>
            <w:tcW w:w="1417" w:type="dxa"/>
            <w:tcBorders>
              <w:top w:val="single" w:sz="6" w:space="0" w:color="000000"/>
              <w:bottom w:val="nil"/>
            </w:tcBorders>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CF64FA" w:rsidRDefault="00CF64FA"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做好专项印刷，保障单位业务开展</w:t>
            </w:r>
          </w:p>
        </w:tc>
      </w:tr>
    </w:tbl>
    <w:p w:rsidR="00CF64FA" w:rsidRDefault="00CF64FA" w:rsidP="00CF64FA">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CF64FA" w:rsidTr="00CF64FA">
        <w:trPr>
          <w:cantSplit/>
          <w:trHeight w:val="397"/>
          <w:tblHeader/>
          <w:jc w:val="center"/>
        </w:trPr>
        <w:tc>
          <w:tcPr>
            <w:tcW w:w="1417"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CF64FA" w:rsidTr="00CF64FA">
        <w:trPr>
          <w:cantSplit/>
          <w:trHeight w:val="397"/>
          <w:jc w:val="center"/>
        </w:trPr>
        <w:tc>
          <w:tcPr>
            <w:tcW w:w="1417" w:type="dxa"/>
            <w:vMerge w:val="restart"/>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印刷执行率（</w:t>
            </w:r>
            <w:r>
              <w:rPr>
                <w:rFonts w:ascii="方正书宋_GBK" w:eastAsia="方正书宋_GBK"/>
              </w:rPr>
              <w:t>%</w:t>
            </w:r>
            <w:r>
              <w:rPr>
                <w:rFonts w:ascii="方正书宋_GBK" w:eastAsia="方正书宋_GBK" w:hint="eastAsia"/>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印刷执行率（</w:t>
            </w:r>
            <w:r>
              <w:rPr>
                <w:rFonts w:ascii="方正书宋_GBK" w:eastAsia="方正书宋_GBK"/>
              </w:rPr>
              <w:t>%</w:t>
            </w:r>
            <w:r>
              <w:rPr>
                <w:rFonts w:ascii="方正书宋_GBK" w:eastAsia="方正书宋_GBK" w:hint="eastAsia"/>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印刷合格率（</w:t>
            </w:r>
            <w:r>
              <w:rPr>
                <w:rFonts w:ascii="方正书宋_GBK" w:eastAsia="方正书宋_GBK"/>
              </w:rPr>
              <w:t>%</w:t>
            </w:r>
            <w:r>
              <w:rPr>
                <w:rFonts w:ascii="方正书宋_GBK" w:eastAsia="方正书宋_GBK" w:hint="eastAsia"/>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印刷合格率（</w:t>
            </w:r>
            <w:r>
              <w:rPr>
                <w:rFonts w:ascii="方正书宋_GBK" w:eastAsia="方正书宋_GBK"/>
              </w:rPr>
              <w:t>%</w:t>
            </w:r>
            <w:r>
              <w:rPr>
                <w:rFonts w:ascii="方正书宋_GBK" w:eastAsia="方正书宋_GBK" w:hint="eastAsia"/>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满足业务开展需求</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满足业务开展需求</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满足业务开展需求</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CF64FA" w:rsidRDefault="00CF64FA" w:rsidP="00CF64FA">
      <w:pPr>
        <w:spacing w:line="300" w:lineRule="exact"/>
        <w:jc w:val="left"/>
      </w:pPr>
    </w:p>
    <w:p w:rsidR="00CF64FA" w:rsidRDefault="00CF64FA" w:rsidP="00CF64FA">
      <w:pPr>
        <w:ind w:firstLineChars="200" w:firstLine="562"/>
        <w:jc w:val="left"/>
        <w:rPr>
          <w:rFonts w:ascii="方正仿宋_GBK" w:eastAsia="方正仿宋_GBK" w:hint="eastAsia"/>
          <w:b/>
          <w:sz w:val="28"/>
        </w:rPr>
      </w:pPr>
    </w:p>
    <w:p w:rsidR="00CF64FA" w:rsidRDefault="00CF64FA" w:rsidP="00CF64FA">
      <w:pPr>
        <w:ind w:firstLineChars="200" w:firstLine="562"/>
        <w:jc w:val="left"/>
        <w:rPr>
          <w:rFonts w:ascii="Times New Roman" w:hAnsi="宋体"/>
          <w:b/>
          <w:sz w:val="28"/>
        </w:rPr>
      </w:pPr>
      <w:r>
        <w:rPr>
          <w:rFonts w:ascii="方正仿宋_GBK" w:eastAsia="方正仿宋_GBK" w:hint="eastAsia"/>
          <w:b/>
          <w:sz w:val="28"/>
        </w:rPr>
        <w:lastRenderedPageBreak/>
        <w:t>（九十六）讲解员安保人员劳务费绩效目标表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CF64FA" w:rsidTr="00CF64FA">
        <w:trPr>
          <w:trHeight w:val="397"/>
          <w:jc w:val="center"/>
        </w:trPr>
        <w:tc>
          <w:tcPr>
            <w:tcW w:w="1417" w:type="dxa"/>
            <w:tcBorders>
              <w:top w:val="single" w:sz="6" w:space="0" w:color="000000"/>
              <w:bottom w:val="nil"/>
            </w:tcBorders>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CF64FA" w:rsidRDefault="00CF64FA"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CF64FA" w:rsidRDefault="00CF64FA" w:rsidP="00CF64FA">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CF64FA" w:rsidTr="00CF64FA">
        <w:trPr>
          <w:cantSplit/>
          <w:trHeight w:val="397"/>
          <w:tblHeader/>
          <w:jc w:val="center"/>
        </w:trPr>
        <w:tc>
          <w:tcPr>
            <w:tcW w:w="1417"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CF64FA" w:rsidTr="00CF64FA">
        <w:trPr>
          <w:cantSplit/>
          <w:trHeight w:val="397"/>
          <w:jc w:val="center"/>
        </w:trPr>
        <w:tc>
          <w:tcPr>
            <w:tcW w:w="1417" w:type="dxa"/>
            <w:vMerge w:val="restart"/>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CF64FA" w:rsidRDefault="00CF64FA" w:rsidP="00CF64FA">
      <w:pPr>
        <w:spacing w:line="300" w:lineRule="exact"/>
        <w:jc w:val="left"/>
      </w:pPr>
    </w:p>
    <w:p w:rsidR="00CF64FA" w:rsidRDefault="00CF64FA" w:rsidP="00CF64FA">
      <w:pPr>
        <w:ind w:firstLineChars="200" w:firstLine="562"/>
        <w:jc w:val="left"/>
        <w:rPr>
          <w:rFonts w:ascii="Times New Roman" w:hAnsi="宋体"/>
          <w:b/>
          <w:sz w:val="28"/>
        </w:rPr>
      </w:pPr>
      <w:r>
        <w:rPr>
          <w:rFonts w:ascii="方正仿宋_GBK" w:eastAsia="方正仿宋_GBK" w:hint="eastAsia"/>
          <w:b/>
          <w:sz w:val="28"/>
        </w:rPr>
        <w:t>（九十七）办公桌椅绩效目标表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CF64FA" w:rsidTr="00CF64FA">
        <w:trPr>
          <w:trHeight w:val="397"/>
          <w:jc w:val="center"/>
        </w:trPr>
        <w:tc>
          <w:tcPr>
            <w:tcW w:w="1417" w:type="dxa"/>
            <w:tcBorders>
              <w:top w:val="single" w:sz="6" w:space="0" w:color="000000"/>
              <w:bottom w:val="nil"/>
            </w:tcBorders>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CF64FA" w:rsidRDefault="00CF64FA" w:rsidP="00CF64F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更换坏桌椅，保障单位业务开展</w:t>
            </w:r>
          </w:p>
        </w:tc>
      </w:tr>
    </w:tbl>
    <w:p w:rsidR="00CF64FA" w:rsidRDefault="00CF64FA" w:rsidP="00CF64FA">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CF64FA" w:rsidTr="00CF64FA">
        <w:trPr>
          <w:cantSplit/>
          <w:trHeight w:val="397"/>
          <w:tblHeader/>
          <w:jc w:val="center"/>
        </w:trPr>
        <w:tc>
          <w:tcPr>
            <w:tcW w:w="1417"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CF64FA" w:rsidTr="00CF64FA">
        <w:trPr>
          <w:cantSplit/>
          <w:trHeight w:val="397"/>
          <w:jc w:val="center"/>
        </w:trPr>
        <w:tc>
          <w:tcPr>
            <w:tcW w:w="1417" w:type="dxa"/>
            <w:vMerge w:val="restart"/>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CF64FA" w:rsidRDefault="00CF64FA" w:rsidP="00CF64FA">
      <w:pPr>
        <w:ind w:firstLineChars="200" w:firstLine="562"/>
        <w:jc w:val="left"/>
        <w:rPr>
          <w:rFonts w:ascii="Times New Roman" w:hAnsi="宋体"/>
          <w:b/>
          <w:sz w:val="28"/>
        </w:rPr>
      </w:pPr>
      <w:r>
        <w:rPr>
          <w:rFonts w:ascii="方正仿宋_GBK" w:eastAsia="方正仿宋_GBK" w:hint="eastAsia"/>
          <w:b/>
          <w:sz w:val="28"/>
        </w:rPr>
        <w:t>（九十八）新风系统改造绩效目标表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CF64FA" w:rsidTr="00CF64FA">
        <w:trPr>
          <w:trHeight w:val="397"/>
          <w:jc w:val="center"/>
        </w:trPr>
        <w:tc>
          <w:tcPr>
            <w:tcW w:w="1417" w:type="dxa"/>
            <w:tcBorders>
              <w:top w:val="single" w:sz="6" w:space="0" w:color="000000"/>
              <w:bottom w:val="nil"/>
            </w:tcBorders>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CF64FA" w:rsidRDefault="00CF64FA" w:rsidP="00CF64FA">
            <w:pPr>
              <w:spacing w:line="300" w:lineRule="exact"/>
              <w:jc w:val="left"/>
              <w:rPr>
                <w:rFonts w:ascii="方正书宋_GBK" w:eastAsia="方正书宋_GBK"/>
              </w:rPr>
            </w:pPr>
            <w:r>
              <w:rPr>
                <w:rFonts w:ascii="方正书宋_GBK" w:eastAsia="方正书宋_GBK"/>
              </w:rPr>
              <w:t>1.</w:t>
            </w:r>
            <w:r>
              <w:rPr>
                <w:rFonts w:ascii="宋体" w:hAnsi="宋体" w:cs="宋体"/>
                <w:color w:val="000000"/>
                <w:kern w:val="0"/>
                <w:szCs w:val="21"/>
              </w:rPr>
              <w:t>在达到对馆内空间通风换气的防控疫情效果的同时提升唐山博物馆参观旅游环境</w:t>
            </w:r>
            <w:r>
              <w:rPr>
                <w:rFonts w:ascii="方正书宋_GBK" w:eastAsia="方正书宋_GBK" w:hint="eastAsia"/>
              </w:rPr>
              <w:t>，保障单位业务开展</w:t>
            </w:r>
          </w:p>
        </w:tc>
      </w:tr>
    </w:tbl>
    <w:p w:rsidR="00CF64FA" w:rsidRDefault="00CF64FA" w:rsidP="00CF64FA">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CF64FA" w:rsidTr="00CF64FA">
        <w:trPr>
          <w:cantSplit/>
          <w:trHeight w:val="397"/>
          <w:tblHeader/>
          <w:jc w:val="center"/>
        </w:trPr>
        <w:tc>
          <w:tcPr>
            <w:tcW w:w="1417"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CF64FA" w:rsidTr="00CF64FA">
        <w:trPr>
          <w:cantSplit/>
          <w:trHeight w:val="397"/>
          <w:jc w:val="center"/>
        </w:trPr>
        <w:tc>
          <w:tcPr>
            <w:tcW w:w="1417" w:type="dxa"/>
            <w:vMerge w:val="restart"/>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CF64FA" w:rsidRDefault="00CF64FA" w:rsidP="00CF64FA">
      <w:pPr>
        <w:ind w:firstLineChars="200" w:firstLine="562"/>
        <w:jc w:val="left"/>
        <w:rPr>
          <w:rFonts w:ascii="Times New Roman" w:hAnsi="宋体"/>
          <w:b/>
          <w:sz w:val="28"/>
        </w:rPr>
      </w:pPr>
      <w:r>
        <w:rPr>
          <w:rFonts w:ascii="方正仿宋_GBK" w:eastAsia="方正仿宋_GBK" w:hint="eastAsia"/>
          <w:b/>
          <w:sz w:val="28"/>
        </w:rPr>
        <w:t>（九十九）巡展借展费用绩效目标表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CF64FA" w:rsidTr="00CF64FA">
        <w:trPr>
          <w:trHeight w:val="397"/>
          <w:jc w:val="center"/>
        </w:trPr>
        <w:tc>
          <w:tcPr>
            <w:tcW w:w="1417" w:type="dxa"/>
            <w:tcBorders>
              <w:top w:val="single" w:sz="6" w:space="0" w:color="000000"/>
              <w:bottom w:val="nil"/>
            </w:tcBorders>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CF64FA" w:rsidRDefault="00CF64FA" w:rsidP="00CF64FA">
            <w:pPr>
              <w:spacing w:line="300" w:lineRule="exact"/>
              <w:jc w:val="left"/>
              <w:rPr>
                <w:rFonts w:ascii="方正书宋_GBK" w:eastAsia="方正书宋_GBK"/>
              </w:rPr>
            </w:pPr>
            <w:r>
              <w:rPr>
                <w:rFonts w:ascii="方正书宋_GBK" w:eastAsia="方正书宋_GBK"/>
              </w:rPr>
              <w:t>1.</w:t>
            </w:r>
            <w:r>
              <w:rPr>
                <w:rFonts w:ascii="宋体" w:hAnsi="宋体" w:cs="宋体" w:hint="eastAsia"/>
                <w:color w:val="000000"/>
                <w:kern w:val="0"/>
                <w:szCs w:val="21"/>
              </w:rPr>
              <w:t>为了文物安全，需聘请专业文物运输公司来运输文物，以及布展工作，用于确保文物安全</w:t>
            </w:r>
            <w:r>
              <w:rPr>
                <w:rFonts w:ascii="方正书宋_GBK" w:eastAsia="方正书宋_GBK" w:hint="eastAsia"/>
              </w:rPr>
              <w:t>，保障单位业务开展</w:t>
            </w:r>
          </w:p>
        </w:tc>
      </w:tr>
    </w:tbl>
    <w:p w:rsidR="00CF64FA" w:rsidRDefault="00CF64FA" w:rsidP="00CF64FA">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CF64FA" w:rsidTr="00CF64FA">
        <w:trPr>
          <w:cantSplit/>
          <w:trHeight w:val="397"/>
          <w:tblHeader/>
          <w:jc w:val="center"/>
        </w:trPr>
        <w:tc>
          <w:tcPr>
            <w:tcW w:w="1417"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CF64FA" w:rsidTr="00CF64FA">
        <w:trPr>
          <w:cantSplit/>
          <w:trHeight w:val="397"/>
          <w:jc w:val="center"/>
        </w:trPr>
        <w:tc>
          <w:tcPr>
            <w:tcW w:w="1417" w:type="dxa"/>
            <w:vMerge w:val="restart"/>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lastRenderedPageBreak/>
              <w:t>产出指标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CF64FA" w:rsidRDefault="00CF64FA" w:rsidP="00CF64FA">
      <w:pPr>
        <w:ind w:firstLineChars="200" w:firstLine="562"/>
        <w:jc w:val="left"/>
        <w:rPr>
          <w:rFonts w:ascii="Times New Roman" w:hAnsi="宋体"/>
          <w:b/>
          <w:sz w:val="28"/>
        </w:rPr>
      </w:pPr>
      <w:r>
        <w:rPr>
          <w:rFonts w:ascii="方正仿宋_GBK" w:eastAsia="方正仿宋_GBK" w:hint="eastAsia"/>
          <w:b/>
          <w:sz w:val="28"/>
        </w:rPr>
        <w:t>（一</w:t>
      </w:r>
      <w:r w:rsidR="00E867B5">
        <w:rPr>
          <w:rFonts w:ascii="宋体" w:hAnsi="宋体" w:hint="eastAsia"/>
          <w:b/>
          <w:sz w:val="28"/>
        </w:rPr>
        <w:t>○○</w:t>
      </w:r>
      <w:r>
        <w:rPr>
          <w:rFonts w:ascii="方正仿宋_GBK" w:eastAsia="方正仿宋_GBK" w:hint="eastAsia"/>
          <w:b/>
          <w:sz w:val="28"/>
        </w:rPr>
        <w:t>）网费绩效目标表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CF64FA" w:rsidTr="00CF64FA">
        <w:trPr>
          <w:trHeight w:val="397"/>
          <w:jc w:val="center"/>
        </w:trPr>
        <w:tc>
          <w:tcPr>
            <w:tcW w:w="1417" w:type="dxa"/>
            <w:tcBorders>
              <w:top w:val="single" w:sz="6" w:space="0" w:color="000000"/>
              <w:bottom w:val="nil"/>
            </w:tcBorders>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CF64FA" w:rsidRDefault="00CF64FA" w:rsidP="00CF64FA">
            <w:pPr>
              <w:spacing w:line="300" w:lineRule="exact"/>
              <w:jc w:val="left"/>
              <w:rPr>
                <w:rFonts w:ascii="方正书宋_GBK" w:eastAsia="方正书宋_GBK"/>
              </w:rPr>
            </w:pPr>
            <w:r>
              <w:rPr>
                <w:rFonts w:ascii="方正书宋_GBK" w:eastAsia="方正书宋_GBK"/>
              </w:rPr>
              <w:t>1.</w:t>
            </w:r>
            <w:r>
              <w:rPr>
                <w:rFonts w:ascii="宋体" w:eastAsia="方正书宋_GBK" w:hAnsi="宋体" w:cs="宋体" w:hint="eastAsia"/>
                <w:color w:val="000000"/>
                <w:kern w:val="0"/>
                <w:szCs w:val="21"/>
              </w:rPr>
              <w:t>信息时代配置宽带</w:t>
            </w:r>
            <w:r>
              <w:rPr>
                <w:rFonts w:ascii="方正书宋_GBK" w:eastAsia="方正书宋_GBK" w:hint="eastAsia"/>
              </w:rPr>
              <w:t>，保障单位业务开展</w:t>
            </w:r>
          </w:p>
        </w:tc>
      </w:tr>
    </w:tbl>
    <w:p w:rsidR="00CF64FA" w:rsidRDefault="00CF64FA" w:rsidP="00CF64FA">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CF64FA" w:rsidTr="00CF64FA">
        <w:trPr>
          <w:cantSplit/>
          <w:trHeight w:val="397"/>
          <w:tblHeader/>
          <w:jc w:val="center"/>
        </w:trPr>
        <w:tc>
          <w:tcPr>
            <w:tcW w:w="1417"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CF64FA" w:rsidTr="00CF64FA">
        <w:trPr>
          <w:cantSplit/>
          <w:trHeight w:val="397"/>
          <w:jc w:val="center"/>
        </w:trPr>
        <w:tc>
          <w:tcPr>
            <w:tcW w:w="1417" w:type="dxa"/>
            <w:vMerge w:val="restart"/>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CF64FA" w:rsidRDefault="00CF64FA" w:rsidP="00CF64FA">
      <w:pPr>
        <w:ind w:firstLineChars="200" w:firstLine="562"/>
        <w:jc w:val="left"/>
        <w:rPr>
          <w:rFonts w:ascii="Times New Roman" w:hAnsi="宋体"/>
          <w:b/>
          <w:sz w:val="28"/>
        </w:rPr>
      </w:pPr>
      <w:r>
        <w:rPr>
          <w:rFonts w:ascii="方正仿宋_GBK" w:eastAsia="方正仿宋_GBK" w:hint="eastAsia"/>
          <w:b/>
          <w:sz w:val="28"/>
        </w:rPr>
        <w:t>（</w:t>
      </w:r>
      <w:r w:rsidR="00E867B5">
        <w:rPr>
          <w:rFonts w:ascii="方正仿宋_GBK" w:eastAsia="方正仿宋_GBK" w:hint="eastAsia"/>
          <w:b/>
          <w:sz w:val="28"/>
        </w:rPr>
        <w:t>一</w:t>
      </w:r>
      <w:r w:rsidR="00E867B5">
        <w:rPr>
          <w:rFonts w:ascii="宋体" w:hAnsi="宋体" w:hint="eastAsia"/>
          <w:b/>
          <w:sz w:val="28"/>
        </w:rPr>
        <w:t>○一）</w:t>
      </w:r>
      <w:r>
        <w:rPr>
          <w:rFonts w:ascii="方正仿宋_GBK" w:eastAsia="方正仿宋_GBK" w:hint="eastAsia"/>
          <w:b/>
          <w:sz w:val="28"/>
        </w:rPr>
        <w:t>文化沙龙绩效目标表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CF64FA" w:rsidTr="00CF64FA">
        <w:trPr>
          <w:trHeight w:val="397"/>
          <w:jc w:val="center"/>
        </w:trPr>
        <w:tc>
          <w:tcPr>
            <w:tcW w:w="1417" w:type="dxa"/>
            <w:tcBorders>
              <w:top w:val="single" w:sz="6" w:space="0" w:color="000000"/>
              <w:bottom w:val="nil"/>
            </w:tcBorders>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CF64FA" w:rsidRDefault="00CF64FA" w:rsidP="00CF64FA">
            <w:pPr>
              <w:spacing w:line="300" w:lineRule="exact"/>
              <w:jc w:val="left"/>
              <w:rPr>
                <w:rFonts w:ascii="方正书宋_GBK" w:eastAsia="方正书宋_GBK"/>
              </w:rPr>
            </w:pPr>
            <w:r>
              <w:rPr>
                <w:rFonts w:ascii="方正书宋_GBK" w:eastAsia="方正书宋_GBK"/>
              </w:rPr>
              <w:t>1.</w:t>
            </w:r>
            <w:r>
              <w:rPr>
                <w:rFonts w:ascii="宋体" w:hAnsi="宋体" w:cs="宋体" w:hint="eastAsia"/>
                <w:color w:val="000000"/>
                <w:kern w:val="0"/>
                <w:szCs w:val="21"/>
              </w:rPr>
              <w:t>唐博文化沙龙被列入唐山市市政府文化惠民实事工程，努力满足观众多层次多元化的文化需要，提高群众文化底蕴</w:t>
            </w:r>
          </w:p>
        </w:tc>
      </w:tr>
    </w:tbl>
    <w:p w:rsidR="00CF64FA" w:rsidRDefault="00CF64FA" w:rsidP="00CF64FA">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CF64FA" w:rsidTr="00CF64FA">
        <w:trPr>
          <w:cantSplit/>
          <w:trHeight w:val="397"/>
          <w:tblHeader/>
          <w:jc w:val="center"/>
        </w:trPr>
        <w:tc>
          <w:tcPr>
            <w:tcW w:w="1417"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CF64FA" w:rsidTr="00CF64FA">
        <w:trPr>
          <w:cantSplit/>
          <w:trHeight w:val="397"/>
          <w:jc w:val="center"/>
        </w:trPr>
        <w:tc>
          <w:tcPr>
            <w:tcW w:w="1417" w:type="dxa"/>
            <w:vMerge w:val="restart"/>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CF64FA" w:rsidRDefault="00E867B5" w:rsidP="00CF64FA">
      <w:pPr>
        <w:ind w:firstLineChars="200" w:firstLine="562"/>
        <w:jc w:val="left"/>
        <w:rPr>
          <w:rFonts w:ascii="Times New Roman" w:hAnsi="宋体"/>
          <w:b/>
          <w:sz w:val="28"/>
        </w:rPr>
      </w:pPr>
      <w:r>
        <w:rPr>
          <w:rFonts w:ascii="方正仿宋_GBK" w:eastAsia="方正仿宋_GBK" w:hint="eastAsia"/>
          <w:b/>
          <w:sz w:val="28"/>
        </w:rPr>
        <w:t>（一</w:t>
      </w:r>
      <w:r>
        <w:rPr>
          <w:rFonts w:ascii="宋体" w:hAnsi="宋体" w:hint="eastAsia"/>
          <w:b/>
          <w:sz w:val="28"/>
        </w:rPr>
        <w:t>○二）</w:t>
      </w:r>
      <w:r w:rsidR="00CF64FA">
        <w:rPr>
          <w:rFonts w:ascii="方正仿宋_GBK" w:eastAsia="方正仿宋_GBK" w:hint="eastAsia"/>
          <w:b/>
          <w:sz w:val="28"/>
        </w:rPr>
        <w:t>商标委托注册书绩效目标表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CF64FA" w:rsidTr="00CF64FA">
        <w:trPr>
          <w:trHeight w:val="397"/>
          <w:jc w:val="center"/>
        </w:trPr>
        <w:tc>
          <w:tcPr>
            <w:tcW w:w="1417" w:type="dxa"/>
            <w:tcBorders>
              <w:top w:val="single" w:sz="6" w:space="0" w:color="000000"/>
              <w:bottom w:val="nil"/>
            </w:tcBorders>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CF64FA" w:rsidRDefault="00CF64FA" w:rsidP="00CF64FA">
            <w:pPr>
              <w:spacing w:line="300" w:lineRule="exact"/>
              <w:jc w:val="left"/>
              <w:rPr>
                <w:rFonts w:ascii="方正书宋_GBK" w:eastAsia="方正书宋_GBK"/>
              </w:rPr>
            </w:pPr>
            <w:r>
              <w:rPr>
                <w:rFonts w:ascii="方正书宋_GBK" w:eastAsia="方正书宋_GBK"/>
              </w:rPr>
              <w:t>1.</w:t>
            </w:r>
            <w:r>
              <w:rPr>
                <w:rFonts w:ascii="宋体" w:hAnsi="宋体" w:cs="宋体" w:hint="eastAsia"/>
                <w:color w:val="000000"/>
                <w:kern w:val="0"/>
                <w:szCs w:val="21"/>
              </w:rPr>
              <w:t>为了保护唐山博物馆特有的馆藏藏品资源进行知识产权保护，特向为家商标管理局申请商标注册，保护自己知识产权</w:t>
            </w:r>
          </w:p>
        </w:tc>
      </w:tr>
    </w:tbl>
    <w:p w:rsidR="00CF64FA" w:rsidRDefault="00CF64FA" w:rsidP="00CF64FA">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CF64FA" w:rsidTr="00CF64FA">
        <w:trPr>
          <w:cantSplit/>
          <w:trHeight w:val="397"/>
          <w:tblHeader/>
          <w:jc w:val="center"/>
        </w:trPr>
        <w:tc>
          <w:tcPr>
            <w:tcW w:w="1417"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CF64FA" w:rsidRDefault="00CF64FA" w:rsidP="00CF64FA">
            <w:pPr>
              <w:spacing w:line="300" w:lineRule="exact"/>
              <w:jc w:val="center"/>
              <w:rPr>
                <w:rFonts w:ascii="方正书宋_GBK" w:eastAsia="方正书宋_GBK"/>
                <w:b/>
              </w:rPr>
            </w:pPr>
            <w:r>
              <w:rPr>
                <w:rFonts w:ascii="方正书宋_GBK" w:eastAsia="方正书宋_GBK" w:hint="eastAsia"/>
                <w:b/>
              </w:rPr>
              <w:t>指标值确定依据</w:t>
            </w:r>
          </w:p>
        </w:tc>
      </w:tr>
      <w:tr w:rsidR="00CF64FA" w:rsidTr="00CF64FA">
        <w:trPr>
          <w:cantSplit/>
          <w:trHeight w:val="397"/>
          <w:jc w:val="center"/>
        </w:trPr>
        <w:tc>
          <w:tcPr>
            <w:tcW w:w="1417" w:type="dxa"/>
            <w:vMerge w:val="restart"/>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Merge/>
            <w:vAlign w:val="center"/>
          </w:tcPr>
          <w:p w:rsidR="00CF64FA" w:rsidRDefault="00CF64FA" w:rsidP="00CF64FA">
            <w:pPr>
              <w:spacing w:line="300" w:lineRule="exact"/>
              <w:jc w:val="center"/>
              <w:rPr>
                <w:rFonts w:ascii="方正书宋_GBK" w:eastAsia="方正书宋_GBK"/>
              </w:rPr>
            </w:pP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rPr>
              <w:t>100%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r w:rsidR="00CF64FA" w:rsidTr="00CF64FA">
        <w:trPr>
          <w:cantSplit/>
          <w:trHeight w:val="397"/>
          <w:jc w:val="center"/>
        </w:trPr>
        <w:tc>
          <w:tcPr>
            <w:tcW w:w="1417" w:type="dxa"/>
            <w:vAlign w:val="center"/>
          </w:tcPr>
          <w:p w:rsidR="00CF64FA" w:rsidRDefault="00CF64FA" w:rsidP="00CF64FA">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CF64FA" w:rsidRDefault="00CF64FA" w:rsidP="00CF64FA">
            <w:pPr>
              <w:spacing w:line="300" w:lineRule="exact"/>
              <w:jc w:val="left"/>
              <w:rPr>
                <w:rFonts w:ascii="方正书宋_GBK" w:eastAsia="方正书宋_GBK"/>
              </w:rPr>
            </w:pPr>
            <w:r>
              <w:rPr>
                <w:rFonts w:ascii="方正书宋_GBK" w:eastAsia="方正书宋_GBK" w:hint="eastAsia"/>
              </w:rPr>
              <w:t>根据年初工作计划安排</w:t>
            </w:r>
          </w:p>
        </w:tc>
      </w:tr>
    </w:tbl>
    <w:p w:rsidR="00CF64FA" w:rsidRDefault="00CF64FA" w:rsidP="00CE4B3F">
      <w:pPr>
        <w:spacing w:line="300" w:lineRule="exact"/>
        <w:jc w:val="left"/>
        <w:rPr>
          <w:rFonts w:hint="eastAsia"/>
        </w:rPr>
      </w:pPr>
    </w:p>
    <w:p w:rsidR="00EC154B" w:rsidRDefault="00EC154B" w:rsidP="00EC154B">
      <w:pPr>
        <w:ind w:firstLineChars="200" w:firstLine="562"/>
        <w:jc w:val="left"/>
        <w:rPr>
          <w:rFonts w:hAnsi="宋体"/>
          <w:b/>
          <w:sz w:val="28"/>
        </w:rPr>
      </w:pPr>
      <w:r>
        <w:rPr>
          <w:rFonts w:ascii="方正仿宋_GBK" w:eastAsia="方正仿宋_GBK" w:hint="eastAsia"/>
          <w:b/>
          <w:sz w:val="28"/>
        </w:rPr>
        <w:t>（一</w:t>
      </w:r>
      <w:r>
        <w:rPr>
          <w:rFonts w:ascii="宋体" w:hAnsi="宋体" w:hint="eastAsia"/>
          <w:b/>
          <w:sz w:val="28"/>
        </w:rPr>
        <w:t>○三）</w:t>
      </w:r>
      <w:r>
        <w:rPr>
          <w:rFonts w:ascii="方正仿宋_GBK" w:eastAsia="方正仿宋_GBK" w:hint="eastAsia"/>
          <w:b/>
          <w:sz w:val="28"/>
        </w:rPr>
        <w:t>艺术观摩经费绩效目标表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EC154B" w:rsidRDefault="00EC154B" w:rsidP="00EC154B">
      <w:pPr>
        <w:spacing w:line="14" w:lineRule="exact"/>
        <w:jc w:val="center"/>
        <w:rPr>
          <w:rFonts w:hAnsi="宋体"/>
          <w:sz w:val="1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spacing w:line="300" w:lineRule="exact"/>
        <w:jc w:val="left"/>
        <w:rPr>
          <w:rFonts w:hint="eastAsia"/>
        </w:rPr>
      </w:pPr>
    </w:p>
    <w:p w:rsidR="00EC154B" w:rsidRDefault="00EC154B" w:rsidP="00EC154B">
      <w:pPr>
        <w:spacing w:line="300" w:lineRule="exact"/>
        <w:jc w:val="left"/>
      </w:pPr>
    </w:p>
    <w:p w:rsidR="00EC154B" w:rsidRDefault="00EC154B" w:rsidP="00EC154B">
      <w:pPr>
        <w:ind w:firstLineChars="200" w:firstLine="562"/>
        <w:jc w:val="left"/>
        <w:rPr>
          <w:rFonts w:hAnsi="宋体"/>
          <w:b/>
          <w:sz w:val="28"/>
        </w:rPr>
      </w:pPr>
      <w:r>
        <w:rPr>
          <w:rFonts w:ascii="方正仿宋_GBK" w:eastAsia="方正仿宋_GBK" w:hint="eastAsia"/>
          <w:b/>
          <w:sz w:val="28"/>
        </w:rPr>
        <w:lastRenderedPageBreak/>
        <w:t>（一</w:t>
      </w:r>
      <w:r>
        <w:rPr>
          <w:rFonts w:ascii="宋体" w:hAnsi="宋体" w:hint="eastAsia"/>
          <w:b/>
          <w:sz w:val="28"/>
        </w:rPr>
        <w:t>○四）</w:t>
      </w:r>
      <w:r>
        <w:rPr>
          <w:rFonts w:ascii="方正仿宋_GBK" w:eastAsia="方正仿宋_GBK" w:hint="eastAsia"/>
          <w:b/>
          <w:sz w:val="28"/>
        </w:rPr>
        <w:t>《唐山文化》印刷费绩效目标表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做好专项印刷，保障单位业务开展</w:t>
            </w:r>
          </w:p>
        </w:tc>
      </w:tr>
    </w:tbl>
    <w:p w:rsidR="00EC154B" w:rsidRDefault="00EC154B" w:rsidP="00EC154B">
      <w:pPr>
        <w:spacing w:line="14" w:lineRule="exact"/>
        <w:jc w:val="center"/>
        <w:rPr>
          <w:rFonts w:hAnsi="宋体"/>
          <w:sz w:val="1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印刷执行率（</w:t>
            </w:r>
            <w:r>
              <w:rPr>
                <w:rFonts w:ascii="方正书宋_GBK" w:eastAsia="方正书宋_GBK"/>
              </w:rPr>
              <w:t>%</w:t>
            </w:r>
            <w:r>
              <w:rPr>
                <w:rFonts w:ascii="方正书宋_GBK" w:eastAsia="方正书宋_GBK" w:hint="eastAsia"/>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印刷执行率（</w:t>
            </w:r>
            <w:r>
              <w:rPr>
                <w:rFonts w:ascii="方正书宋_GBK" w:eastAsia="方正书宋_GBK"/>
              </w:rPr>
              <w:t>%</w:t>
            </w:r>
            <w:r>
              <w:rPr>
                <w:rFonts w:ascii="方正书宋_GBK" w:eastAsia="方正书宋_GBK" w:hint="eastAsia"/>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印刷合格率（</w:t>
            </w:r>
            <w:r>
              <w:rPr>
                <w:rFonts w:ascii="方正书宋_GBK" w:eastAsia="方正书宋_GBK"/>
              </w:rPr>
              <w:t>%</w:t>
            </w:r>
            <w:r>
              <w:rPr>
                <w:rFonts w:ascii="方正书宋_GBK" w:eastAsia="方正书宋_GBK" w:hint="eastAsia"/>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印刷合格率（</w:t>
            </w:r>
            <w:r>
              <w:rPr>
                <w:rFonts w:ascii="方正书宋_GBK" w:eastAsia="方正书宋_GBK"/>
              </w:rPr>
              <w:t>%</w:t>
            </w:r>
            <w:r>
              <w:rPr>
                <w:rFonts w:ascii="方正书宋_GBK" w:eastAsia="方正书宋_GBK" w:hint="eastAsia"/>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满足业务开展需求</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满足业务开展需求</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满足业务开展需求</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spacing w:line="300" w:lineRule="exact"/>
        <w:jc w:val="left"/>
      </w:pPr>
    </w:p>
    <w:p w:rsidR="00EC154B" w:rsidRDefault="00EC154B" w:rsidP="00EC154B">
      <w:pPr>
        <w:ind w:firstLineChars="200" w:firstLine="562"/>
        <w:jc w:val="left"/>
        <w:rPr>
          <w:rFonts w:hAnsi="宋体"/>
          <w:b/>
          <w:sz w:val="28"/>
        </w:rPr>
      </w:pPr>
      <w:r>
        <w:rPr>
          <w:rFonts w:ascii="方正仿宋_GBK" w:eastAsia="方正仿宋_GBK" w:hint="eastAsia"/>
          <w:b/>
          <w:sz w:val="28"/>
        </w:rPr>
        <w:t>（一</w:t>
      </w:r>
      <w:r>
        <w:rPr>
          <w:rFonts w:ascii="宋体" w:hAnsi="宋体" w:hint="eastAsia"/>
          <w:b/>
          <w:sz w:val="28"/>
        </w:rPr>
        <w:t>○五）</w:t>
      </w:r>
      <w:r>
        <w:rPr>
          <w:rFonts w:ascii="方正仿宋_GBK" w:eastAsia="方正仿宋_GBK" w:hint="eastAsia"/>
          <w:b/>
          <w:sz w:val="28"/>
        </w:rPr>
        <w:t>《唐山文化》编辑费稿费绩效目标表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EC154B" w:rsidRDefault="00EC154B" w:rsidP="00EC154B">
      <w:pPr>
        <w:spacing w:line="14" w:lineRule="exact"/>
        <w:jc w:val="center"/>
        <w:rPr>
          <w:rFonts w:hAnsi="宋体"/>
          <w:sz w:val="1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2022</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Pr="00EC154B" w:rsidRDefault="00EC154B" w:rsidP="00CE4B3F">
      <w:pPr>
        <w:spacing w:line="300" w:lineRule="exact"/>
        <w:jc w:val="left"/>
        <w:rPr>
          <w:rFonts w:hint="eastAsia"/>
        </w:rPr>
      </w:pPr>
    </w:p>
    <w:p w:rsidR="00EC154B" w:rsidRDefault="00EC154B" w:rsidP="00EC154B">
      <w:pPr>
        <w:ind w:firstLineChars="200" w:firstLine="562"/>
        <w:jc w:val="left"/>
        <w:rPr>
          <w:rFonts w:hAnsi="宋体"/>
          <w:b/>
          <w:sz w:val="28"/>
        </w:rPr>
      </w:pPr>
      <w:r>
        <w:rPr>
          <w:rFonts w:ascii="方正仿宋_GBK" w:eastAsia="方正仿宋_GBK" w:hint="eastAsia"/>
          <w:b/>
          <w:sz w:val="28"/>
        </w:rPr>
        <w:t>（一</w:t>
      </w:r>
      <w:r>
        <w:rPr>
          <w:rFonts w:ascii="宋体" w:hAnsi="宋体" w:hint="eastAsia"/>
          <w:b/>
          <w:sz w:val="28"/>
        </w:rPr>
        <w:t>○六）</w:t>
      </w:r>
      <w:r>
        <w:rPr>
          <w:rFonts w:ascii="方正仿宋_GBK" w:eastAsia="方正仿宋_GBK" w:hint="eastAsia"/>
          <w:b/>
          <w:sz w:val="28"/>
        </w:rPr>
        <w:t>公务用车维护费绩效目标表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EC154B" w:rsidRDefault="00EC154B" w:rsidP="00EC154B">
      <w:pPr>
        <w:spacing w:line="14" w:lineRule="exact"/>
        <w:jc w:val="center"/>
        <w:rPr>
          <w:rFonts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420"/>
        <w:gridCol w:w="2399"/>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420"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399"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420"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399"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420"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399"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420"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399"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420"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399"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420"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399"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420"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399"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spacing w:line="300" w:lineRule="exact"/>
        <w:jc w:val="left"/>
      </w:pPr>
    </w:p>
    <w:p w:rsidR="00EC154B" w:rsidRDefault="00EC154B" w:rsidP="00EC154B">
      <w:pPr>
        <w:ind w:firstLineChars="200" w:firstLine="562"/>
        <w:jc w:val="left"/>
        <w:rPr>
          <w:rFonts w:hAnsi="宋体"/>
          <w:b/>
          <w:sz w:val="28"/>
        </w:rPr>
      </w:pPr>
      <w:r>
        <w:rPr>
          <w:rFonts w:ascii="方正仿宋_GBK" w:eastAsia="方正仿宋_GBK" w:hint="eastAsia"/>
          <w:b/>
          <w:sz w:val="28"/>
        </w:rPr>
        <w:t>（一</w:t>
      </w:r>
      <w:r>
        <w:rPr>
          <w:rFonts w:ascii="宋体" w:hAnsi="宋体" w:hint="eastAsia"/>
          <w:b/>
          <w:sz w:val="28"/>
        </w:rPr>
        <w:t>○七）</w:t>
      </w:r>
      <w:r>
        <w:rPr>
          <w:rFonts w:ascii="方正仿宋_GBK" w:eastAsia="方正仿宋_GBK" w:hint="eastAsia"/>
          <w:b/>
          <w:sz w:val="28"/>
        </w:rPr>
        <w:t>全市碑拓保护研究工作绩效目标表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EC154B" w:rsidRDefault="00EC154B" w:rsidP="00EC154B">
      <w:pPr>
        <w:spacing w:line="14" w:lineRule="exact"/>
        <w:jc w:val="center"/>
        <w:rPr>
          <w:rFonts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435"/>
        <w:gridCol w:w="2384"/>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4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384"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4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384"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4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384"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4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384"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4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384"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4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384"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4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384"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spacing w:line="300" w:lineRule="exact"/>
        <w:jc w:val="left"/>
      </w:pPr>
    </w:p>
    <w:p w:rsidR="00EC154B" w:rsidRDefault="00EC154B" w:rsidP="00EC154B">
      <w:pPr>
        <w:ind w:firstLineChars="200" w:firstLine="562"/>
        <w:jc w:val="left"/>
        <w:rPr>
          <w:rFonts w:hAnsi="宋体"/>
          <w:b/>
          <w:sz w:val="28"/>
        </w:rPr>
      </w:pPr>
      <w:r>
        <w:rPr>
          <w:rFonts w:ascii="方正仿宋_GBK" w:eastAsia="方正仿宋_GBK" w:hint="eastAsia"/>
          <w:b/>
          <w:sz w:val="28"/>
        </w:rPr>
        <w:t>（一</w:t>
      </w:r>
      <w:r>
        <w:rPr>
          <w:rFonts w:ascii="宋体" w:hAnsi="宋体" w:hint="eastAsia"/>
          <w:b/>
          <w:sz w:val="28"/>
        </w:rPr>
        <w:t>○八）</w:t>
      </w:r>
      <w:r>
        <w:rPr>
          <w:rFonts w:ascii="方正仿宋_GBK" w:eastAsia="方正仿宋_GBK" w:hint="eastAsia"/>
          <w:b/>
          <w:sz w:val="28"/>
        </w:rPr>
        <w:t>滦州市孙薛营村东牙城调查和勘察绩效目标表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EC154B" w:rsidRDefault="00EC154B" w:rsidP="00EC154B">
      <w:pPr>
        <w:spacing w:line="14" w:lineRule="exact"/>
        <w:jc w:val="center"/>
        <w:rPr>
          <w:rFonts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420"/>
        <w:gridCol w:w="2399"/>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420"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399"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420"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399"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420"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399"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420"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399"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420"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399"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420"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399"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420"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399"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CE4B3F">
      <w:pPr>
        <w:spacing w:line="300" w:lineRule="exact"/>
        <w:jc w:val="left"/>
        <w:rPr>
          <w:rFonts w:hint="eastAsia"/>
        </w:rPr>
      </w:pPr>
    </w:p>
    <w:p w:rsidR="00EC154B" w:rsidRDefault="00EC154B" w:rsidP="00CE4B3F">
      <w:pPr>
        <w:spacing w:line="300" w:lineRule="exact"/>
        <w:jc w:val="left"/>
        <w:rPr>
          <w:rFonts w:hint="eastAsia"/>
        </w:rPr>
      </w:pPr>
    </w:p>
    <w:p w:rsidR="00EC154B" w:rsidRDefault="00EC154B" w:rsidP="00EC154B">
      <w:pPr>
        <w:ind w:firstLineChars="200" w:firstLine="562"/>
        <w:jc w:val="left"/>
        <w:rPr>
          <w:rFonts w:ascii="Times New Roman" w:hAnsi="宋体"/>
          <w:b/>
          <w:sz w:val="28"/>
        </w:rPr>
      </w:pPr>
      <w:r>
        <w:rPr>
          <w:rFonts w:ascii="方正仿宋_GBK" w:eastAsia="方正仿宋_GBK" w:hint="eastAsia"/>
          <w:b/>
          <w:sz w:val="28"/>
        </w:rPr>
        <w:t>（一</w:t>
      </w:r>
      <w:r>
        <w:rPr>
          <w:rFonts w:ascii="宋体" w:hAnsi="宋体" w:hint="eastAsia"/>
          <w:b/>
          <w:sz w:val="28"/>
        </w:rPr>
        <w:t>○九）</w:t>
      </w:r>
      <w:r>
        <w:rPr>
          <w:rFonts w:ascii="方正仿宋_GBK" w:eastAsia="方正仿宋_GBK" w:hint="eastAsia"/>
          <w:b/>
          <w:sz w:val="28"/>
        </w:rPr>
        <w:t>专业资料费绩效目标表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宋体" w:hAnsi="宋体" w:cs="宋体" w:hint="eastAsia"/>
                <w:color w:val="000000"/>
                <w:kern w:val="0"/>
                <w:szCs w:val="21"/>
              </w:rPr>
              <w:t>由于美术馆缺少相关美术专业刊物、美术专业书籍资料，同时也为丰富职工学习渠道，提供便捷灵活的学习方式，促进唐山美术馆的职工行业知识，提升员工整体素质，加强业务能力培训，丰富职工的阅读领域，了解行业相关政策信息。达到正常业务的基本要求，为美术馆提供必要的保障，需要购买相关美术专业刊物、美术专业书籍资料。</w:t>
            </w:r>
            <w:r>
              <w:rPr>
                <w:rFonts w:ascii="宋体" w:hAnsi="宋体" w:cs="宋体"/>
                <w:color w:val="000000"/>
                <w:kern w:val="0"/>
                <w:szCs w:val="21"/>
              </w:rPr>
              <w:t xml:space="preserve"> </w:t>
            </w:r>
          </w:p>
        </w:tc>
      </w:tr>
    </w:tbl>
    <w:p w:rsidR="00EC154B" w:rsidRDefault="00EC154B" w:rsidP="00EC154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lastRenderedPageBreak/>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spacing w:line="300" w:lineRule="exact"/>
        <w:jc w:val="left"/>
      </w:pPr>
    </w:p>
    <w:p w:rsidR="00EC154B" w:rsidRDefault="00EC154B" w:rsidP="00EC154B">
      <w:pPr>
        <w:ind w:firstLineChars="200" w:firstLine="562"/>
        <w:jc w:val="left"/>
        <w:rPr>
          <w:rFonts w:ascii="方正仿宋_GBK" w:eastAsia="方正仿宋_GBK"/>
          <w:b/>
          <w:sz w:val="28"/>
        </w:rPr>
      </w:pPr>
    </w:p>
    <w:p w:rsidR="00EC154B" w:rsidRDefault="00EC154B" w:rsidP="00EC154B">
      <w:pPr>
        <w:ind w:firstLineChars="200" w:firstLine="562"/>
        <w:jc w:val="left"/>
        <w:rPr>
          <w:rFonts w:ascii="Times New Roman" w:hAnsi="宋体"/>
          <w:b/>
          <w:sz w:val="28"/>
        </w:rPr>
      </w:pPr>
      <w:r>
        <w:rPr>
          <w:rFonts w:ascii="方正仿宋_GBK" w:eastAsia="方正仿宋_GBK" w:hint="eastAsia"/>
          <w:b/>
          <w:sz w:val="28"/>
        </w:rPr>
        <w:t>（一一</w:t>
      </w:r>
      <w:r>
        <w:rPr>
          <w:rFonts w:ascii="宋体" w:hAnsi="宋体" w:hint="eastAsia"/>
          <w:b/>
          <w:sz w:val="28"/>
        </w:rPr>
        <w:t>○）</w:t>
      </w:r>
      <w:r>
        <w:rPr>
          <w:rFonts w:ascii="方正仿宋_GBK" w:eastAsia="方正仿宋_GBK" w:hint="eastAsia"/>
          <w:b/>
          <w:sz w:val="28"/>
        </w:rPr>
        <w:t>馆际交流活动绩效目标表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宋体" w:hAnsi="宋体" w:cs="宋体" w:hint="eastAsia"/>
                <w:color w:val="000000"/>
                <w:kern w:val="0"/>
                <w:szCs w:val="21"/>
              </w:rPr>
              <w:t>根据各地美术馆的运转经验及展览对公众传达的艺术标准和价值取向，美术馆馆际交流也成为一项重要工作，通过开展馆际交流活动，可以汲取各地美术馆的先进运营经验，正确把握如何通过展览向公众传达更高的艺术标准和正确价值取向，因此馆际交流交流对于美术馆的发展具有十分重要的作用。</w:t>
            </w:r>
            <w:r>
              <w:rPr>
                <w:rFonts w:ascii="宋体" w:hAnsi="宋体" w:cs="宋体"/>
                <w:color w:val="000000"/>
                <w:kern w:val="0"/>
                <w:szCs w:val="21"/>
              </w:rPr>
              <w:t xml:space="preserve"> 我馆将通过每年引进国内其他美术馆优秀展览和组织高质量展览巡展、实地考察等方式进行馆际交流。</w:t>
            </w:r>
          </w:p>
        </w:tc>
      </w:tr>
    </w:tbl>
    <w:p w:rsidR="00EC154B" w:rsidRDefault="00EC154B" w:rsidP="00EC154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spacing w:line="300" w:lineRule="exact"/>
        <w:jc w:val="left"/>
      </w:pPr>
    </w:p>
    <w:p w:rsidR="00EC154B" w:rsidRDefault="00EC154B" w:rsidP="00EC154B">
      <w:pPr>
        <w:ind w:firstLineChars="200" w:firstLine="562"/>
        <w:jc w:val="left"/>
        <w:rPr>
          <w:rFonts w:ascii="Times New Roman" w:hAnsi="宋体"/>
          <w:b/>
          <w:sz w:val="28"/>
        </w:rPr>
      </w:pPr>
      <w:r>
        <w:rPr>
          <w:rFonts w:ascii="方正仿宋_GBK" w:eastAsia="方正仿宋_GBK" w:hint="eastAsia"/>
          <w:b/>
          <w:sz w:val="28"/>
        </w:rPr>
        <w:t>（一</w:t>
      </w:r>
      <w:r>
        <w:rPr>
          <w:rFonts w:ascii="宋体" w:hAnsi="宋体" w:hint="eastAsia"/>
          <w:b/>
          <w:sz w:val="28"/>
        </w:rPr>
        <w:t>一一）</w:t>
      </w:r>
      <w:r>
        <w:rPr>
          <w:rFonts w:ascii="方正仿宋_GBK" w:eastAsia="方正仿宋_GBK" w:hint="eastAsia"/>
          <w:b/>
          <w:sz w:val="28"/>
        </w:rPr>
        <w:t>公众责任保险绩效目标表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美术馆面向广大市民免费开放，购买公众责任保险保证美术馆展览有序开展、确保游客人身安全。</w:t>
            </w:r>
          </w:p>
        </w:tc>
      </w:tr>
    </w:tbl>
    <w:p w:rsidR="00EC154B" w:rsidRDefault="00EC154B" w:rsidP="00EC154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spacing w:line="300" w:lineRule="exact"/>
        <w:jc w:val="left"/>
      </w:pPr>
    </w:p>
    <w:p w:rsidR="00EC154B" w:rsidRDefault="00EC154B" w:rsidP="00EC154B">
      <w:pPr>
        <w:ind w:firstLineChars="200" w:firstLine="562"/>
        <w:jc w:val="left"/>
        <w:rPr>
          <w:rFonts w:ascii="Times New Roman" w:hAnsi="宋体"/>
          <w:b/>
          <w:sz w:val="28"/>
        </w:rPr>
      </w:pPr>
      <w:r>
        <w:rPr>
          <w:rFonts w:ascii="方正仿宋_GBK" w:eastAsia="方正仿宋_GBK" w:hint="eastAsia"/>
          <w:b/>
          <w:sz w:val="28"/>
        </w:rPr>
        <w:t>（一</w:t>
      </w:r>
      <w:r>
        <w:rPr>
          <w:rFonts w:ascii="宋体" w:hAnsi="宋体" w:hint="eastAsia"/>
          <w:b/>
          <w:sz w:val="28"/>
        </w:rPr>
        <w:t>一二）</w:t>
      </w:r>
      <w:r>
        <w:rPr>
          <w:rFonts w:ascii="方正仿宋_GBK" w:eastAsia="方正仿宋_GBK" w:hint="eastAsia"/>
          <w:b/>
          <w:sz w:val="28"/>
        </w:rPr>
        <w:t>购买创作研究专用材料绩效目标表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宋体" w:hAnsi="宋体" w:cs="宋体" w:hint="eastAsia"/>
                <w:color w:val="000000"/>
                <w:kern w:val="0"/>
                <w:szCs w:val="21"/>
              </w:rPr>
              <w:t>美术馆是收集、保存、展览和研究美术作品的机构。研究工作是美术馆业务建设的重要内容，也是开展收藏、陈列等各项业务活动的前提。</w:t>
            </w:r>
            <w:r>
              <w:rPr>
                <w:rFonts w:ascii="宋体" w:hAnsi="宋体" w:cs="宋体" w:hint="eastAsia"/>
                <w:color w:val="000000"/>
                <w:kern w:val="0"/>
                <w:szCs w:val="21"/>
              </w:rPr>
              <w:lastRenderedPageBreak/>
              <w:t>唐山美术馆设有专职创作机构，美术馆需创作研究经费，支持本馆业务人员的专业美术创作和研究活动，提高唐山美术馆人员的业务素质，创作出优质作品。特申请购置创作研究材料费用，油画画布、油画颜料、油画笔刷，国画宣纸、国画颜料、国画毛笔，水彩纸、水彩笔，雕塑泥、树脂、硅胶、石膏、纱布、纤维布及其他创作专用设备。</w:t>
            </w:r>
          </w:p>
        </w:tc>
      </w:tr>
    </w:tbl>
    <w:p w:rsidR="00EC154B" w:rsidRDefault="00EC154B" w:rsidP="00EC154B">
      <w:pPr>
        <w:spacing w:line="14" w:lineRule="exact"/>
        <w:jc w:val="center"/>
        <w:rPr>
          <w:rFonts w:ascii="Times New Roman" w:hAnsi="宋体"/>
          <w:sz w:val="18"/>
        </w:rPr>
      </w:pPr>
      <w:r>
        <w:rPr>
          <w:rFonts w:ascii="方正书宋_GBK" w:eastAsia="方正书宋_GBK"/>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spacing w:line="300" w:lineRule="exact"/>
        <w:jc w:val="left"/>
      </w:pPr>
    </w:p>
    <w:p w:rsidR="00EC154B" w:rsidRDefault="00EC154B" w:rsidP="00EC154B">
      <w:pPr>
        <w:ind w:firstLineChars="200" w:firstLine="562"/>
        <w:jc w:val="left"/>
        <w:rPr>
          <w:rFonts w:ascii="方正仿宋_GBK" w:eastAsia="方正仿宋_GBK"/>
          <w:b/>
          <w:sz w:val="28"/>
        </w:rPr>
      </w:pPr>
    </w:p>
    <w:p w:rsidR="00EC154B" w:rsidRDefault="00EC154B" w:rsidP="00EC154B">
      <w:pPr>
        <w:ind w:firstLineChars="200" w:firstLine="562"/>
        <w:jc w:val="left"/>
        <w:rPr>
          <w:rFonts w:ascii="Times New Roman" w:hAnsi="宋体"/>
          <w:b/>
          <w:sz w:val="28"/>
        </w:rPr>
      </w:pPr>
      <w:r>
        <w:rPr>
          <w:rFonts w:ascii="方正仿宋_GBK" w:eastAsia="方正仿宋_GBK" w:hint="eastAsia"/>
          <w:b/>
          <w:sz w:val="28"/>
        </w:rPr>
        <w:t>（一</w:t>
      </w:r>
      <w:r>
        <w:rPr>
          <w:rFonts w:ascii="宋体" w:hAnsi="宋体" w:hint="eastAsia"/>
          <w:b/>
          <w:sz w:val="28"/>
        </w:rPr>
        <w:t>一三）</w:t>
      </w:r>
      <w:r>
        <w:rPr>
          <w:rFonts w:ascii="方正仿宋_GBK" w:eastAsia="方正仿宋_GBK" w:hint="eastAsia"/>
          <w:b/>
          <w:sz w:val="28"/>
        </w:rPr>
        <w:t>美术作品收藏经费绩效目标表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美术馆将通过收藏保护优秀的美术作品丰富本馆藏品，推动美术馆专业化、标准化、规范化建设，提升美术馆整体水平，长久保持艺术活力，满足人民群众文化生活需求。目标</w:t>
            </w:r>
            <w:r>
              <w:rPr>
                <w:rFonts w:ascii="方正书宋_GBK" w:eastAsia="方正书宋_GBK"/>
              </w:rPr>
              <w:t xml:space="preserve">1 </w:t>
            </w:r>
            <w:r>
              <w:rPr>
                <w:rFonts w:ascii="方正书宋_GBK" w:eastAsia="方正书宋_GBK" w:hint="eastAsia"/>
              </w:rPr>
              <w:t>丰富美术馆馆藏作品目标</w:t>
            </w:r>
            <w:r>
              <w:rPr>
                <w:rFonts w:ascii="方正书宋_GBK" w:eastAsia="方正书宋_GBK"/>
              </w:rPr>
              <w:t xml:space="preserve">2 </w:t>
            </w:r>
            <w:r>
              <w:rPr>
                <w:rFonts w:ascii="方正书宋_GBK" w:eastAsia="方正书宋_GBK" w:hint="eastAsia"/>
              </w:rPr>
              <w:t>推动美术馆专业化、标准化、规范化建设，提升美术馆整体水平</w:t>
            </w:r>
          </w:p>
        </w:tc>
      </w:tr>
    </w:tbl>
    <w:p w:rsidR="00EC154B" w:rsidRDefault="00EC154B" w:rsidP="00EC154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文化交流次数</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文化交流次数</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≥2次</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项目完成率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项目完成率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项目完成时限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项目完成时限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月底前</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预算资金完成率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预算资金完成率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提高群众美术素养</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提高群众美术素养</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有效提高</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群众满意度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群众满意度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90</w:t>
            </w:r>
            <w:r>
              <w:rPr>
                <w:rFonts w:ascii="方正书宋_GBK" w:eastAsia="方正书宋_GBK"/>
              </w:rPr>
              <w:t>%</w:t>
            </w:r>
            <w:r>
              <w:rPr>
                <w:rFonts w:ascii="方正书宋_GBK" w:eastAsia="方正书宋_GBK" w:hint="eastAsia"/>
              </w:rPr>
              <w:t>以上</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spacing w:line="300" w:lineRule="exact"/>
        <w:jc w:val="left"/>
      </w:pPr>
    </w:p>
    <w:p w:rsidR="00EC154B" w:rsidRDefault="00EC154B" w:rsidP="00EC154B">
      <w:pPr>
        <w:ind w:firstLineChars="200" w:firstLine="562"/>
        <w:jc w:val="left"/>
        <w:rPr>
          <w:rFonts w:ascii="Times New Roman" w:hAnsi="宋体"/>
          <w:b/>
          <w:sz w:val="28"/>
        </w:rPr>
      </w:pPr>
      <w:r>
        <w:rPr>
          <w:rFonts w:ascii="方正仿宋_GBK" w:eastAsia="方正仿宋_GBK" w:hint="eastAsia"/>
          <w:b/>
          <w:sz w:val="28"/>
        </w:rPr>
        <w:t>（一</w:t>
      </w:r>
      <w:r>
        <w:rPr>
          <w:rFonts w:ascii="宋体" w:hAnsi="宋体" w:hint="eastAsia"/>
          <w:b/>
          <w:sz w:val="28"/>
        </w:rPr>
        <w:t>一四）</w:t>
      </w:r>
      <w:r>
        <w:rPr>
          <w:rFonts w:ascii="方正仿宋_GBK" w:eastAsia="方正仿宋_GBK" w:hint="eastAsia"/>
          <w:b/>
          <w:sz w:val="28"/>
        </w:rPr>
        <w:t>运营商网络租赁费绩效目标表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拓宽公共文化传输专业渠道，加快构建现代文化传播体系，优化美术馆公共文化服务。</w:t>
            </w:r>
          </w:p>
        </w:tc>
      </w:tr>
    </w:tbl>
    <w:p w:rsidR="00EC154B" w:rsidRDefault="00EC154B" w:rsidP="00EC154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spacing w:line="300" w:lineRule="exact"/>
        <w:jc w:val="left"/>
      </w:pPr>
    </w:p>
    <w:p w:rsidR="00EC154B" w:rsidRDefault="00EC154B" w:rsidP="00EC154B">
      <w:pPr>
        <w:ind w:firstLineChars="200" w:firstLine="562"/>
        <w:rPr>
          <w:rFonts w:ascii="方正仿宋_GBK" w:eastAsia="方正仿宋_GBK" w:hint="eastAsia"/>
          <w:b/>
          <w:sz w:val="28"/>
        </w:rPr>
      </w:pPr>
    </w:p>
    <w:p w:rsidR="00EC154B" w:rsidRDefault="00EC154B" w:rsidP="00EC154B">
      <w:pPr>
        <w:ind w:firstLineChars="200" w:firstLine="562"/>
        <w:rPr>
          <w:rFonts w:ascii="Times New Roman" w:hAnsi="宋体"/>
          <w:b/>
          <w:sz w:val="28"/>
        </w:rPr>
      </w:pPr>
      <w:r>
        <w:rPr>
          <w:rFonts w:ascii="方正仿宋_GBK" w:eastAsia="方正仿宋_GBK" w:hint="eastAsia"/>
          <w:b/>
          <w:sz w:val="28"/>
        </w:rPr>
        <w:lastRenderedPageBreak/>
        <w:t>（一</w:t>
      </w:r>
      <w:r>
        <w:rPr>
          <w:rFonts w:ascii="宋体" w:hAnsi="宋体" w:hint="eastAsia"/>
          <w:b/>
          <w:sz w:val="28"/>
        </w:rPr>
        <w:t>一五）</w:t>
      </w:r>
      <w:r>
        <w:rPr>
          <w:rFonts w:ascii="方正仿宋_GBK" w:eastAsia="方正仿宋_GBK" w:hint="eastAsia"/>
          <w:b/>
          <w:sz w:val="28"/>
        </w:rPr>
        <w:t>报刊费</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宋体" w:hAnsi="宋体" w:cs="宋体" w:hint="eastAsia"/>
                <w:color w:val="000000"/>
                <w:kern w:val="0"/>
                <w:szCs w:val="21"/>
              </w:rPr>
              <w:t>党报、党刊作为党的重要舆论阵地，肩负着宣传党的政策、传播信息、统一思想、凝聚力量、鼓舞斗志的重要职责。为认真贯彻落实上级文件精神，加强和改进党的建设和思想宣传工作，需征订人民日报、河北日报、唐山劳动日报、唐山晚报、共产党员、求是等党刊党报。</w:t>
            </w:r>
          </w:p>
        </w:tc>
      </w:tr>
    </w:tbl>
    <w:p w:rsidR="00EC154B" w:rsidRDefault="00EC154B" w:rsidP="00EC154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spacing w:line="300" w:lineRule="exact"/>
        <w:jc w:val="left"/>
      </w:pPr>
    </w:p>
    <w:p w:rsidR="00EC154B" w:rsidRDefault="00EC154B" w:rsidP="00EC154B">
      <w:pPr>
        <w:ind w:firstLineChars="200" w:firstLine="562"/>
        <w:jc w:val="left"/>
        <w:rPr>
          <w:rFonts w:ascii="Times New Roman" w:hAnsi="宋体"/>
          <w:b/>
          <w:sz w:val="28"/>
        </w:rPr>
      </w:pPr>
      <w:r>
        <w:rPr>
          <w:rFonts w:ascii="方正仿宋_GBK" w:eastAsia="方正仿宋_GBK" w:hint="eastAsia"/>
          <w:b/>
          <w:sz w:val="28"/>
        </w:rPr>
        <w:t>（一</w:t>
      </w:r>
      <w:r>
        <w:rPr>
          <w:rFonts w:ascii="宋体" w:hAnsi="宋体" w:hint="eastAsia"/>
          <w:b/>
          <w:sz w:val="28"/>
        </w:rPr>
        <w:t>一六）</w:t>
      </w:r>
      <w:r>
        <w:rPr>
          <w:rFonts w:ascii="方正仿宋_GBK" w:eastAsia="方正仿宋_GBK" w:hint="eastAsia"/>
          <w:b/>
          <w:sz w:val="28"/>
        </w:rPr>
        <w:t>采风创作展览活动绩效目标表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做好美术馆的采风创作活动和相关展览活动，增加创作作品数量，强化艺术交流。</w:t>
            </w:r>
          </w:p>
        </w:tc>
      </w:tr>
    </w:tbl>
    <w:p w:rsidR="00EC154B" w:rsidRDefault="00EC154B" w:rsidP="00EC154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spacing w:line="300" w:lineRule="exact"/>
        <w:jc w:val="left"/>
      </w:pPr>
    </w:p>
    <w:p w:rsidR="00EC154B" w:rsidRDefault="00EC154B" w:rsidP="00EC154B">
      <w:pPr>
        <w:ind w:firstLineChars="200" w:firstLine="562"/>
        <w:jc w:val="left"/>
        <w:rPr>
          <w:rFonts w:ascii="Times New Roman" w:hAnsi="宋体"/>
          <w:b/>
          <w:sz w:val="28"/>
        </w:rPr>
      </w:pPr>
      <w:r>
        <w:rPr>
          <w:rFonts w:ascii="方正仿宋_GBK" w:eastAsia="方正仿宋_GBK" w:hint="eastAsia"/>
          <w:b/>
          <w:sz w:val="28"/>
        </w:rPr>
        <w:t>（一</w:t>
      </w:r>
      <w:r>
        <w:rPr>
          <w:rFonts w:ascii="宋体" w:hAnsi="宋体" w:hint="eastAsia"/>
          <w:b/>
          <w:sz w:val="28"/>
        </w:rPr>
        <w:t>一七）</w:t>
      </w:r>
      <w:r>
        <w:rPr>
          <w:rFonts w:ascii="方正仿宋_GBK" w:eastAsia="方正仿宋_GBK" w:hint="eastAsia"/>
          <w:b/>
          <w:sz w:val="28"/>
        </w:rPr>
        <w:t>电气玻璃及其他设备维保费绩效目标表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保证美术馆设备正常使用运转，做好接待游客，举办展览等公共服务工作内容。</w:t>
            </w:r>
          </w:p>
        </w:tc>
      </w:tr>
    </w:tbl>
    <w:p w:rsidR="00EC154B" w:rsidRDefault="00EC154B" w:rsidP="00EC154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ind w:firstLineChars="200" w:firstLine="562"/>
        <w:rPr>
          <w:rFonts w:ascii="方正仿宋_GBK" w:eastAsia="方正仿宋_GBK" w:hint="eastAsia"/>
          <w:b/>
          <w:sz w:val="28"/>
        </w:rPr>
      </w:pPr>
    </w:p>
    <w:p w:rsidR="00EC154B" w:rsidRDefault="00EC154B" w:rsidP="00EC154B">
      <w:pPr>
        <w:ind w:firstLineChars="200" w:firstLine="562"/>
        <w:rPr>
          <w:rFonts w:ascii="方正仿宋_GBK" w:eastAsia="方正仿宋_GBK" w:hint="eastAsia"/>
          <w:b/>
          <w:sz w:val="28"/>
        </w:rPr>
      </w:pPr>
    </w:p>
    <w:p w:rsidR="00EC154B" w:rsidRDefault="00EC154B" w:rsidP="00EC154B">
      <w:pPr>
        <w:ind w:firstLineChars="200" w:firstLine="562"/>
        <w:rPr>
          <w:rFonts w:ascii="Times New Roman" w:hAnsi="宋体"/>
          <w:b/>
          <w:sz w:val="28"/>
        </w:rPr>
      </w:pPr>
      <w:r>
        <w:rPr>
          <w:rFonts w:ascii="方正仿宋_GBK" w:eastAsia="方正仿宋_GBK" w:hint="eastAsia"/>
          <w:b/>
          <w:sz w:val="28"/>
        </w:rPr>
        <w:lastRenderedPageBreak/>
        <w:t>（一</w:t>
      </w:r>
      <w:r>
        <w:rPr>
          <w:rFonts w:ascii="宋体" w:hAnsi="宋体" w:hint="eastAsia"/>
          <w:b/>
          <w:sz w:val="28"/>
        </w:rPr>
        <w:t>一八）</w:t>
      </w:r>
      <w:r>
        <w:rPr>
          <w:rFonts w:ascii="方正仿宋_GBK" w:eastAsia="方正仿宋_GBK" w:hint="eastAsia"/>
          <w:b/>
          <w:sz w:val="28"/>
        </w:rPr>
        <w:t>广告费</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宋体" w:hAnsi="宋体" w:cs="宋体" w:hint="eastAsia"/>
                <w:color w:val="000000"/>
                <w:kern w:val="0"/>
                <w:szCs w:val="21"/>
              </w:rPr>
              <w:t>我馆为公共服务窗口单位担负宣传任务，每年有创城、双拥、文明出行、环保、垃圾分类、防疫、国防、安全、普法等宣传任务，需要设计并制作大量广告牌、室外条幅标语、印制大量宣传手册</w:t>
            </w:r>
          </w:p>
        </w:tc>
      </w:tr>
    </w:tbl>
    <w:p w:rsidR="00EC154B" w:rsidRDefault="00EC154B" w:rsidP="00EC154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spacing w:line="300" w:lineRule="exact"/>
        <w:jc w:val="left"/>
      </w:pPr>
    </w:p>
    <w:p w:rsidR="00EC154B" w:rsidRDefault="00EC154B" w:rsidP="00EC154B">
      <w:pPr>
        <w:ind w:firstLineChars="200" w:firstLine="562"/>
        <w:rPr>
          <w:rFonts w:ascii="Times New Roman" w:eastAsia="方正仿宋_GBK" w:hAnsi="宋体"/>
          <w:b/>
          <w:sz w:val="28"/>
        </w:rPr>
      </w:pPr>
      <w:r>
        <w:rPr>
          <w:rFonts w:ascii="方正仿宋_GBK" w:eastAsia="方正仿宋_GBK" w:hint="eastAsia"/>
          <w:b/>
          <w:sz w:val="28"/>
        </w:rPr>
        <w:t>（一</w:t>
      </w:r>
      <w:r>
        <w:rPr>
          <w:rFonts w:ascii="宋体" w:hAnsi="宋体" w:hint="eastAsia"/>
          <w:b/>
          <w:sz w:val="28"/>
        </w:rPr>
        <w:t>一九）</w:t>
      </w:r>
      <w:r>
        <w:rPr>
          <w:rFonts w:ascii="方正仿宋_GBK" w:eastAsia="方正仿宋_GBK" w:hint="eastAsia"/>
          <w:b/>
          <w:sz w:val="28"/>
        </w:rPr>
        <w:t>公共教育</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宋体" w:hAnsi="宋体" w:cs="宋体" w:hint="eastAsia"/>
                <w:color w:val="000000"/>
                <w:kern w:val="0"/>
                <w:szCs w:val="21"/>
              </w:rPr>
              <w:t>发挥公共教育职能，定期面向大众举办各类公教活动</w:t>
            </w:r>
          </w:p>
        </w:tc>
      </w:tr>
    </w:tbl>
    <w:p w:rsidR="00EC154B" w:rsidRDefault="00EC154B" w:rsidP="00EC154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ind w:firstLineChars="200" w:firstLine="562"/>
        <w:rPr>
          <w:rFonts w:ascii="Times New Roman" w:eastAsia="方正仿宋_GBK" w:hAnsi="宋体"/>
          <w:b/>
          <w:sz w:val="28"/>
        </w:rPr>
      </w:pPr>
      <w:r>
        <w:rPr>
          <w:rFonts w:ascii="方正仿宋_GBK" w:eastAsia="方正仿宋_GBK" w:hint="eastAsia"/>
          <w:b/>
          <w:sz w:val="28"/>
        </w:rPr>
        <w:t>（一</w:t>
      </w:r>
      <w:r>
        <w:rPr>
          <w:rFonts w:ascii="宋体" w:hAnsi="宋体" w:hint="eastAsia"/>
          <w:b/>
          <w:sz w:val="28"/>
        </w:rPr>
        <w:t>二○）</w:t>
      </w:r>
      <w:r>
        <w:rPr>
          <w:rFonts w:ascii="方正仿宋_GBK" w:eastAsia="方正仿宋_GBK" w:hint="eastAsia"/>
          <w:b/>
          <w:sz w:val="28"/>
        </w:rPr>
        <w:t>藏品库房恒温恒湿机组</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宋体" w:hAnsi="宋体" w:cs="宋体" w:hint="eastAsia"/>
                <w:color w:val="000000"/>
                <w:kern w:val="0"/>
                <w:szCs w:val="21"/>
              </w:rPr>
              <w:t>馆藏作品价值较高且画面容易受环境影响，因此恒温恒湿设备对于艺术作品的收藏与保护有着重要作用</w:t>
            </w:r>
          </w:p>
        </w:tc>
      </w:tr>
    </w:tbl>
    <w:p w:rsidR="00EC154B" w:rsidRDefault="00EC154B" w:rsidP="00EC154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ind w:firstLineChars="200" w:firstLine="562"/>
        <w:rPr>
          <w:rFonts w:ascii="Times New Roman" w:hAnsi="宋体"/>
          <w:b/>
          <w:sz w:val="28"/>
        </w:rPr>
      </w:pPr>
      <w:r>
        <w:rPr>
          <w:rFonts w:ascii="方正仿宋_GBK" w:eastAsia="方正仿宋_GBK" w:hint="eastAsia"/>
          <w:b/>
          <w:sz w:val="28"/>
        </w:rPr>
        <w:t>（一</w:t>
      </w:r>
      <w:r>
        <w:rPr>
          <w:rFonts w:ascii="宋体" w:hAnsi="宋体" w:hint="eastAsia"/>
          <w:b/>
          <w:sz w:val="28"/>
        </w:rPr>
        <w:t>二一）</w:t>
      </w:r>
      <w:r>
        <w:rPr>
          <w:rFonts w:ascii="方正仿宋_GBK" w:eastAsia="方正仿宋_GBK" w:hint="eastAsia"/>
          <w:b/>
          <w:sz w:val="28"/>
        </w:rPr>
        <w:t>中央省级免费开放资金使用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宋体" w:hAnsi="宋体" w:cs="宋体"/>
                <w:color w:val="000000"/>
                <w:kern w:val="0"/>
                <w:szCs w:val="21"/>
              </w:rPr>
              <w:t>此项费用将于补充我馆2022年度举办的引进展经费，预计引进4次以上展览，其余资金用于解决我馆设施设备、宣传教育类活动、小型房屋维修等便民服务类项目的经费不足。</w:t>
            </w:r>
          </w:p>
        </w:tc>
      </w:tr>
    </w:tbl>
    <w:p w:rsidR="00EC154B" w:rsidRDefault="00EC154B" w:rsidP="00EC154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lastRenderedPageBreak/>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Default="00EC154B" w:rsidP="00EC154B">
      <w:pPr>
        <w:ind w:firstLineChars="200" w:firstLine="562"/>
        <w:rPr>
          <w:rFonts w:ascii="Times New Roman" w:hAnsi="宋体"/>
          <w:b/>
          <w:sz w:val="28"/>
        </w:rPr>
      </w:pPr>
      <w:r>
        <w:rPr>
          <w:rFonts w:ascii="方正仿宋_GBK" w:eastAsia="方正仿宋_GBK" w:hint="eastAsia"/>
          <w:b/>
          <w:sz w:val="28"/>
        </w:rPr>
        <w:t>（一</w:t>
      </w:r>
      <w:r>
        <w:rPr>
          <w:rFonts w:ascii="宋体" w:hAnsi="宋体" w:hint="eastAsia"/>
          <w:b/>
          <w:sz w:val="28"/>
        </w:rPr>
        <w:t>二二）</w:t>
      </w:r>
      <w:r>
        <w:rPr>
          <w:rFonts w:ascii="方正仿宋_GBK" w:eastAsia="方正仿宋_GBK" w:hint="eastAsia"/>
          <w:b/>
          <w:sz w:val="28"/>
        </w:rPr>
        <w:t>市级免费开放资金</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EC154B" w:rsidTr="00E669F5">
        <w:trPr>
          <w:trHeight w:val="397"/>
          <w:jc w:val="center"/>
        </w:trPr>
        <w:tc>
          <w:tcPr>
            <w:tcW w:w="1417" w:type="dxa"/>
            <w:tcBorders>
              <w:top w:val="single" w:sz="6" w:space="0" w:color="000000"/>
              <w:bottom w:val="nil"/>
            </w:tcBorders>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EC154B" w:rsidRDefault="00EC154B" w:rsidP="00E669F5">
            <w:pPr>
              <w:spacing w:line="300" w:lineRule="exact"/>
              <w:jc w:val="left"/>
              <w:rPr>
                <w:rFonts w:ascii="方正书宋_GBK" w:eastAsia="方正书宋_GBK"/>
              </w:rPr>
            </w:pPr>
            <w:r>
              <w:rPr>
                <w:rFonts w:ascii="宋体" w:hAnsi="宋体" w:cs="宋体" w:hint="eastAsia"/>
                <w:color w:val="000000"/>
                <w:kern w:val="0"/>
                <w:szCs w:val="21"/>
              </w:rPr>
              <w:t>我馆共申请免费开放资金市级补助</w:t>
            </w:r>
            <w:r>
              <w:rPr>
                <w:rFonts w:ascii="宋体" w:hAnsi="宋体" w:cs="宋体"/>
                <w:color w:val="000000"/>
                <w:kern w:val="0"/>
                <w:szCs w:val="21"/>
              </w:rPr>
              <w:t>15万，此项费用将于补充我馆2022年度举办的引进展经费。</w:t>
            </w:r>
          </w:p>
        </w:tc>
      </w:tr>
    </w:tbl>
    <w:p w:rsidR="00EC154B" w:rsidRDefault="00EC154B" w:rsidP="00EC154B">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EC154B" w:rsidTr="00E669F5">
        <w:trPr>
          <w:cantSplit/>
          <w:trHeight w:val="397"/>
          <w:tblHeader/>
          <w:jc w:val="center"/>
        </w:trPr>
        <w:tc>
          <w:tcPr>
            <w:tcW w:w="1417"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EC154B" w:rsidRDefault="00EC154B"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EC154B" w:rsidTr="00E669F5">
        <w:trPr>
          <w:cantSplit/>
          <w:trHeight w:val="397"/>
          <w:jc w:val="center"/>
        </w:trPr>
        <w:tc>
          <w:tcPr>
            <w:tcW w:w="1417" w:type="dxa"/>
            <w:vMerge w:val="restart"/>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Merge/>
            <w:vAlign w:val="center"/>
          </w:tcPr>
          <w:p w:rsidR="00EC154B" w:rsidRDefault="00EC154B" w:rsidP="00E669F5">
            <w:pPr>
              <w:spacing w:line="300" w:lineRule="exact"/>
              <w:jc w:val="center"/>
              <w:rPr>
                <w:rFonts w:ascii="方正书宋_GBK" w:eastAsia="方正书宋_GBK"/>
              </w:rPr>
            </w:pP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EC154B" w:rsidTr="00E669F5">
        <w:trPr>
          <w:cantSplit/>
          <w:trHeight w:val="397"/>
          <w:jc w:val="center"/>
        </w:trPr>
        <w:tc>
          <w:tcPr>
            <w:tcW w:w="1417" w:type="dxa"/>
            <w:vAlign w:val="center"/>
          </w:tcPr>
          <w:p w:rsidR="00EC154B" w:rsidRDefault="00EC154B" w:rsidP="00E669F5">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EC154B" w:rsidRDefault="00EC154B"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EC154B" w:rsidRPr="00EC154B" w:rsidRDefault="00EC154B" w:rsidP="00CE4B3F">
      <w:pPr>
        <w:spacing w:line="300" w:lineRule="exact"/>
        <w:jc w:val="left"/>
        <w:rPr>
          <w:rFonts w:hint="eastAsia"/>
        </w:rPr>
      </w:pPr>
    </w:p>
    <w:p w:rsidR="0037620C" w:rsidRDefault="0037620C" w:rsidP="0037620C">
      <w:pPr>
        <w:ind w:left="566"/>
        <w:jc w:val="left"/>
        <w:rPr>
          <w:rFonts w:ascii="Times New Roman"/>
          <w:b/>
          <w:sz w:val="28"/>
        </w:rPr>
      </w:pPr>
      <w:r>
        <w:rPr>
          <w:rFonts w:ascii="方正仿宋_GBK" w:eastAsia="方正仿宋_GBK" w:hint="eastAsia"/>
          <w:b/>
          <w:sz w:val="28"/>
        </w:rPr>
        <w:t>（一</w:t>
      </w:r>
      <w:r>
        <w:rPr>
          <w:rFonts w:ascii="宋体" w:hAnsi="宋体" w:hint="eastAsia"/>
          <w:b/>
          <w:sz w:val="28"/>
        </w:rPr>
        <w:t>二三）</w:t>
      </w:r>
      <w:r>
        <w:rPr>
          <w:rFonts w:ascii="方正仿宋_GBK" w:eastAsia="方正仿宋_GBK" w:hint="eastAsia"/>
          <w:b/>
          <w:sz w:val="28"/>
        </w:rPr>
        <w:t>扫黄打非专项工作绩效目标表</w:t>
      </w:r>
    </w:p>
    <w:tbl>
      <w:tblPr>
        <w:tblW w:w="0" w:type="auto"/>
        <w:tblInd w:w="108" w:type="dxa"/>
        <w:tblLayout w:type="fixed"/>
        <w:tblCellMar>
          <w:left w:w="0" w:type="dxa"/>
          <w:right w:w="0" w:type="dxa"/>
        </w:tblCellMar>
        <w:tblLook w:val="0000"/>
      </w:tblPr>
      <w:tblGrid>
        <w:gridCol w:w="1417"/>
        <w:gridCol w:w="12756"/>
      </w:tblGrid>
      <w:tr w:rsidR="0037620C" w:rsidTr="00E669F5">
        <w:trPr>
          <w:trHeight w:val="397"/>
        </w:trPr>
        <w:tc>
          <w:tcPr>
            <w:tcW w:w="141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37620C" w:rsidRDefault="0037620C" w:rsidP="0037620C">
      <w:pPr>
        <w:spacing w:line="14" w:lineRule="exact"/>
        <w:jc w:val="center"/>
        <w:rPr>
          <w:rFonts w:ascii="Times New Roman"/>
          <w:sz w:val="18"/>
        </w:rPr>
      </w:pPr>
      <w:r>
        <w:rPr>
          <w:rFonts w:ascii="方正书宋_GBK" w:eastAsia="方正书宋_GBK"/>
          <w:sz w:val="18"/>
        </w:rPr>
        <w:t xml:space="preserve"> </w:t>
      </w:r>
    </w:p>
    <w:tbl>
      <w:tblPr>
        <w:tblW w:w="0" w:type="auto"/>
        <w:tblInd w:w="108" w:type="dxa"/>
        <w:tblLayout w:type="fixed"/>
        <w:tblCellMar>
          <w:left w:w="0" w:type="dxa"/>
          <w:right w:w="0" w:type="dxa"/>
        </w:tblCellMar>
        <w:tblLook w:val="0000"/>
      </w:tblPr>
      <w:tblGrid>
        <w:gridCol w:w="1417"/>
        <w:gridCol w:w="2268"/>
        <w:gridCol w:w="2835"/>
        <w:gridCol w:w="2835"/>
        <w:gridCol w:w="2551"/>
        <w:gridCol w:w="2268"/>
      </w:tblGrid>
      <w:tr w:rsidR="0037620C" w:rsidTr="00E669F5">
        <w:trPr>
          <w:trHeight w:val="397"/>
          <w:tblHeader/>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37620C" w:rsidTr="00E669F5">
        <w:trPr>
          <w:trHeight w:val="397"/>
        </w:trPr>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bl>
    <w:p w:rsidR="0037620C" w:rsidRDefault="0037620C" w:rsidP="0037620C">
      <w:pPr>
        <w:spacing w:line="300" w:lineRule="exact"/>
        <w:jc w:val="left"/>
      </w:pPr>
    </w:p>
    <w:p w:rsidR="0037620C" w:rsidRDefault="0037620C" w:rsidP="0037620C">
      <w:pPr>
        <w:ind w:left="680" w:firstLine="57"/>
        <w:jc w:val="left"/>
        <w:rPr>
          <w:rFonts w:ascii="Times New Roman"/>
          <w:b/>
          <w:sz w:val="28"/>
        </w:rPr>
      </w:pPr>
      <w:r>
        <w:rPr>
          <w:rFonts w:ascii="方正仿宋_GBK" w:eastAsia="方正仿宋_GBK" w:hint="eastAsia"/>
          <w:b/>
          <w:sz w:val="28"/>
        </w:rPr>
        <w:t>（一</w:t>
      </w:r>
      <w:r>
        <w:rPr>
          <w:rFonts w:ascii="宋体" w:hAnsi="宋体" w:hint="eastAsia"/>
          <w:b/>
          <w:sz w:val="28"/>
        </w:rPr>
        <w:t>二四）</w:t>
      </w:r>
      <w:r>
        <w:rPr>
          <w:rFonts w:ascii="方正仿宋_GBK" w:eastAsia="方正仿宋_GBK" w:hint="eastAsia"/>
          <w:b/>
          <w:sz w:val="28"/>
        </w:rPr>
        <w:t>办案专项经费绩效目标表</w:t>
      </w:r>
    </w:p>
    <w:tbl>
      <w:tblPr>
        <w:tblW w:w="0" w:type="auto"/>
        <w:tblInd w:w="108" w:type="dxa"/>
        <w:tblLayout w:type="fixed"/>
        <w:tblCellMar>
          <w:left w:w="0" w:type="dxa"/>
          <w:right w:w="0" w:type="dxa"/>
        </w:tblCellMar>
        <w:tblLook w:val="0000"/>
      </w:tblPr>
      <w:tblGrid>
        <w:gridCol w:w="1417"/>
        <w:gridCol w:w="12756"/>
      </w:tblGrid>
      <w:tr w:rsidR="0037620C" w:rsidTr="00E669F5">
        <w:trPr>
          <w:trHeight w:val="397"/>
        </w:trPr>
        <w:tc>
          <w:tcPr>
            <w:tcW w:w="141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37620C" w:rsidRDefault="0037620C" w:rsidP="0037620C">
      <w:pPr>
        <w:spacing w:line="14" w:lineRule="exact"/>
        <w:jc w:val="center"/>
        <w:rPr>
          <w:rFonts w:ascii="Times New Roman"/>
          <w:sz w:val="18"/>
        </w:rPr>
      </w:pPr>
      <w:r>
        <w:rPr>
          <w:rFonts w:ascii="方正书宋_GBK" w:eastAsia="方正书宋_GBK"/>
          <w:sz w:val="18"/>
        </w:rPr>
        <w:t xml:space="preserve"> </w:t>
      </w:r>
    </w:p>
    <w:tbl>
      <w:tblPr>
        <w:tblW w:w="0" w:type="auto"/>
        <w:tblInd w:w="108" w:type="dxa"/>
        <w:tblLayout w:type="fixed"/>
        <w:tblCellMar>
          <w:left w:w="0" w:type="dxa"/>
          <w:right w:w="0" w:type="dxa"/>
        </w:tblCellMar>
        <w:tblLook w:val="0000"/>
      </w:tblPr>
      <w:tblGrid>
        <w:gridCol w:w="1417"/>
        <w:gridCol w:w="2268"/>
        <w:gridCol w:w="2835"/>
        <w:gridCol w:w="2835"/>
        <w:gridCol w:w="2551"/>
        <w:gridCol w:w="2268"/>
      </w:tblGrid>
      <w:tr w:rsidR="0037620C" w:rsidTr="00E669F5">
        <w:trPr>
          <w:trHeight w:val="397"/>
          <w:tblHeader/>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37620C" w:rsidTr="00E669F5">
        <w:trPr>
          <w:trHeight w:val="397"/>
        </w:trPr>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bl>
    <w:p w:rsidR="0037620C" w:rsidRDefault="0037620C" w:rsidP="0037620C">
      <w:pPr>
        <w:spacing w:line="300" w:lineRule="exact"/>
        <w:jc w:val="left"/>
      </w:pPr>
    </w:p>
    <w:p w:rsidR="0037620C" w:rsidRDefault="0037620C" w:rsidP="0037620C">
      <w:pPr>
        <w:ind w:left="514" w:firstLine="4"/>
        <w:jc w:val="left"/>
        <w:rPr>
          <w:rFonts w:ascii="Times New Roman"/>
          <w:b/>
          <w:sz w:val="28"/>
        </w:rPr>
      </w:pPr>
      <w:r>
        <w:rPr>
          <w:rFonts w:ascii="方正仿宋_GBK" w:eastAsia="方正仿宋_GBK" w:hint="eastAsia"/>
          <w:b/>
          <w:sz w:val="28"/>
        </w:rPr>
        <w:t>（一</w:t>
      </w:r>
      <w:r>
        <w:rPr>
          <w:rFonts w:ascii="宋体" w:hAnsi="宋体" w:hint="eastAsia"/>
          <w:b/>
          <w:sz w:val="28"/>
        </w:rPr>
        <w:t>二五）</w:t>
      </w:r>
      <w:r>
        <w:rPr>
          <w:rFonts w:ascii="方正仿宋_GBK" w:eastAsia="方正仿宋_GBK" w:hint="eastAsia"/>
          <w:b/>
          <w:sz w:val="28"/>
        </w:rPr>
        <w:t>扫黄打非文化市场综合执法宣传印刷费绩效目标表</w:t>
      </w:r>
    </w:p>
    <w:tbl>
      <w:tblPr>
        <w:tblW w:w="0" w:type="auto"/>
        <w:tblInd w:w="108" w:type="dxa"/>
        <w:tblLayout w:type="fixed"/>
        <w:tblCellMar>
          <w:left w:w="0" w:type="dxa"/>
          <w:right w:w="0" w:type="dxa"/>
        </w:tblCellMar>
        <w:tblLook w:val="0000"/>
      </w:tblPr>
      <w:tblGrid>
        <w:gridCol w:w="1417"/>
        <w:gridCol w:w="12756"/>
      </w:tblGrid>
      <w:tr w:rsidR="0037620C" w:rsidTr="00E669F5">
        <w:trPr>
          <w:trHeight w:val="397"/>
        </w:trPr>
        <w:tc>
          <w:tcPr>
            <w:tcW w:w="141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做好专项印刷，保障单位业务开展</w:t>
            </w:r>
          </w:p>
        </w:tc>
      </w:tr>
    </w:tbl>
    <w:p w:rsidR="0037620C" w:rsidRDefault="0037620C" w:rsidP="0037620C">
      <w:pPr>
        <w:spacing w:line="14" w:lineRule="exact"/>
        <w:jc w:val="center"/>
        <w:rPr>
          <w:rFonts w:ascii="Times New Roman"/>
          <w:sz w:val="18"/>
        </w:rPr>
      </w:pPr>
      <w:r>
        <w:rPr>
          <w:rFonts w:ascii="方正书宋_GBK" w:eastAsia="方正书宋_GBK"/>
          <w:sz w:val="18"/>
        </w:rPr>
        <w:t xml:space="preserve"> </w:t>
      </w:r>
    </w:p>
    <w:tbl>
      <w:tblPr>
        <w:tblW w:w="0" w:type="auto"/>
        <w:tblInd w:w="108" w:type="dxa"/>
        <w:tblLayout w:type="fixed"/>
        <w:tblCellMar>
          <w:left w:w="0" w:type="dxa"/>
          <w:right w:w="0" w:type="dxa"/>
        </w:tblCellMar>
        <w:tblLook w:val="0000"/>
      </w:tblPr>
      <w:tblGrid>
        <w:gridCol w:w="1417"/>
        <w:gridCol w:w="2268"/>
        <w:gridCol w:w="2835"/>
        <w:gridCol w:w="2835"/>
        <w:gridCol w:w="2551"/>
        <w:gridCol w:w="2268"/>
      </w:tblGrid>
      <w:tr w:rsidR="0037620C" w:rsidTr="00E669F5">
        <w:trPr>
          <w:trHeight w:val="397"/>
          <w:tblHeader/>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37620C" w:rsidTr="00E669F5">
        <w:trPr>
          <w:trHeight w:val="397"/>
        </w:trPr>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印刷执行率（</w:t>
            </w:r>
            <w:r>
              <w:rPr>
                <w:rFonts w:ascii="方正书宋_GBK" w:eastAsia="方正书宋_GBK"/>
              </w:rPr>
              <w:t>%</w:t>
            </w:r>
            <w:r>
              <w:rPr>
                <w:rFonts w:ascii="方正书宋_GBK" w:eastAsia="方正书宋_GBK" w:hint="eastAsia"/>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印刷执行率（</w:t>
            </w:r>
            <w:r>
              <w:rPr>
                <w:rFonts w:ascii="方正书宋_GBK" w:eastAsia="方正书宋_GBK"/>
              </w:rPr>
              <w:t>%</w:t>
            </w:r>
            <w:r>
              <w:rPr>
                <w:rFonts w:ascii="方正书宋_GBK" w:eastAsia="方正书宋_GBK" w:hint="eastAsia"/>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印刷合格率（</w:t>
            </w:r>
            <w:r>
              <w:rPr>
                <w:rFonts w:ascii="方正书宋_GBK" w:eastAsia="方正书宋_GBK"/>
              </w:rPr>
              <w:t>%</w:t>
            </w:r>
            <w:r>
              <w:rPr>
                <w:rFonts w:ascii="方正书宋_GBK" w:eastAsia="方正书宋_GBK" w:hint="eastAsia"/>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印刷合格率（</w:t>
            </w:r>
            <w:r>
              <w:rPr>
                <w:rFonts w:ascii="方正书宋_GBK" w:eastAsia="方正书宋_GBK"/>
              </w:rPr>
              <w:t>%</w:t>
            </w:r>
            <w:r>
              <w:rPr>
                <w:rFonts w:ascii="方正书宋_GBK" w:eastAsia="方正书宋_GBK" w:hint="eastAsia"/>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满足业务开展需求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满足业务开展需求</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满足业务开展需求</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bl>
    <w:p w:rsidR="0037620C" w:rsidRDefault="0037620C" w:rsidP="0037620C">
      <w:pPr>
        <w:spacing w:line="300" w:lineRule="exact"/>
        <w:jc w:val="left"/>
      </w:pPr>
    </w:p>
    <w:p w:rsidR="0037620C" w:rsidRDefault="0037620C" w:rsidP="0037620C">
      <w:pPr>
        <w:ind w:left="566"/>
        <w:jc w:val="left"/>
        <w:rPr>
          <w:rFonts w:ascii="Times New Roman"/>
          <w:b/>
          <w:sz w:val="28"/>
        </w:rPr>
      </w:pPr>
      <w:r>
        <w:rPr>
          <w:rFonts w:ascii="方正仿宋_GBK" w:eastAsia="方正仿宋_GBK" w:hint="eastAsia"/>
          <w:b/>
          <w:sz w:val="28"/>
        </w:rPr>
        <w:t>（一</w:t>
      </w:r>
      <w:r>
        <w:rPr>
          <w:rFonts w:ascii="宋体" w:hAnsi="宋体" w:hint="eastAsia"/>
          <w:b/>
          <w:sz w:val="28"/>
        </w:rPr>
        <w:t>二六）</w:t>
      </w:r>
      <w:r>
        <w:rPr>
          <w:rFonts w:ascii="方正仿宋_GBK" w:eastAsia="方正仿宋_GBK" w:hint="eastAsia"/>
          <w:b/>
          <w:sz w:val="28"/>
        </w:rPr>
        <w:t>人身意外伤害保险绩效目标表</w:t>
      </w:r>
    </w:p>
    <w:tbl>
      <w:tblPr>
        <w:tblW w:w="0" w:type="auto"/>
        <w:tblInd w:w="108" w:type="dxa"/>
        <w:tblLayout w:type="fixed"/>
        <w:tblCellMar>
          <w:left w:w="0" w:type="dxa"/>
          <w:right w:w="0" w:type="dxa"/>
        </w:tblCellMar>
        <w:tblLook w:val="0000"/>
      </w:tblPr>
      <w:tblGrid>
        <w:gridCol w:w="1417"/>
        <w:gridCol w:w="12756"/>
      </w:tblGrid>
      <w:tr w:rsidR="0037620C" w:rsidTr="00E669F5">
        <w:trPr>
          <w:trHeight w:val="397"/>
        </w:trPr>
        <w:tc>
          <w:tcPr>
            <w:tcW w:w="141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37620C" w:rsidRDefault="0037620C" w:rsidP="0037620C">
      <w:pPr>
        <w:spacing w:line="14" w:lineRule="exact"/>
        <w:jc w:val="center"/>
        <w:rPr>
          <w:rFonts w:ascii="Times New Roman"/>
          <w:sz w:val="18"/>
        </w:rPr>
      </w:pPr>
      <w:r>
        <w:rPr>
          <w:rFonts w:ascii="方正书宋_GBK" w:eastAsia="方正书宋_GBK"/>
          <w:sz w:val="18"/>
        </w:rPr>
        <w:t xml:space="preserve"> </w:t>
      </w:r>
    </w:p>
    <w:tbl>
      <w:tblPr>
        <w:tblW w:w="0" w:type="auto"/>
        <w:tblInd w:w="108" w:type="dxa"/>
        <w:tblLayout w:type="fixed"/>
        <w:tblCellMar>
          <w:left w:w="0" w:type="dxa"/>
          <w:right w:w="0" w:type="dxa"/>
        </w:tblCellMar>
        <w:tblLook w:val="0000"/>
      </w:tblPr>
      <w:tblGrid>
        <w:gridCol w:w="1417"/>
        <w:gridCol w:w="2268"/>
        <w:gridCol w:w="2835"/>
        <w:gridCol w:w="2835"/>
        <w:gridCol w:w="2551"/>
        <w:gridCol w:w="2268"/>
      </w:tblGrid>
      <w:tr w:rsidR="0037620C" w:rsidTr="00E669F5">
        <w:trPr>
          <w:trHeight w:val="397"/>
          <w:tblHeader/>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37620C" w:rsidTr="00E669F5">
        <w:trPr>
          <w:trHeight w:val="397"/>
        </w:trPr>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bl>
    <w:p w:rsidR="0037620C" w:rsidRDefault="0037620C" w:rsidP="0037620C">
      <w:pPr>
        <w:spacing w:line="300" w:lineRule="exact"/>
        <w:jc w:val="left"/>
      </w:pPr>
    </w:p>
    <w:p w:rsidR="0037620C" w:rsidRDefault="0037620C" w:rsidP="0037620C">
      <w:pPr>
        <w:ind w:left="1698" w:firstLine="566"/>
        <w:jc w:val="left"/>
        <w:rPr>
          <w:rFonts w:ascii="方正仿宋_GBK" w:eastAsia="方正仿宋_GBK"/>
          <w:b/>
          <w:sz w:val="28"/>
        </w:rPr>
      </w:pPr>
    </w:p>
    <w:p w:rsidR="0037620C" w:rsidRDefault="0037620C" w:rsidP="0037620C">
      <w:pPr>
        <w:ind w:left="566"/>
        <w:jc w:val="left"/>
        <w:rPr>
          <w:rFonts w:ascii="Times New Roman"/>
          <w:b/>
          <w:sz w:val="28"/>
        </w:rPr>
      </w:pPr>
      <w:r>
        <w:rPr>
          <w:rFonts w:ascii="方正仿宋_GBK" w:eastAsia="方正仿宋_GBK" w:hint="eastAsia"/>
          <w:b/>
          <w:sz w:val="28"/>
        </w:rPr>
        <w:t>（一</w:t>
      </w:r>
      <w:r>
        <w:rPr>
          <w:rFonts w:ascii="宋体" w:hAnsi="宋体" w:hint="eastAsia"/>
          <w:b/>
          <w:sz w:val="28"/>
        </w:rPr>
        <w:t>二七）</w:t>
      </w:r>
      <w:r>
        <w:rPr>
          <w:rFonts w:ascii="方正仿宋_GBK" w:eastAsia="方正仿宋_GBK" w:hint="eastAsia"/>
          <w:b/>
          <w:sz w:val="28"/>
        </w:rPr>
        <w:t>文化执法培训费绩效目标表</w:t>
      </w:r>
    </w:p>
    <w:tbl>
      <w:tblPr>
        <w:tblW w:w="0" w:type="auto"/>
        <w:tblInd w:w="108" w:type="dxa"/>
        <w:tblLayout w:type="fixed"/>
        <w:tblCellMar>
          <w:left w:w="0" w:type="dxa"/>
          <w:right w:w="0" w:type="dxa"/>
        </w:tblCellMar>
        <w:tblLook w:val="0000"/>
      </w:tblPr>
      <w:tblGrid>
        <w:gridCol w:w="1417"/>
        <w:gridCol w:w="12756"/>
      </w:tblGrid>
      <w:tr w:rsidR="0037620C" w:rsidTr="00E669F5">
        <w:trPr>
          <w:trHeight w:val="397"/>
        </w:trPr>
        <w:tc>
          <w:tcPr>
            <w:tcW w:w="141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做好工作业务培训，保障单位业务开展。</w:t>
            </w:r>
          </w:p>
        </w:tc>
      </w:tr>
    </w:tbl>
    <w:p w:rsidR="0037620C" w:rsidRDefault="0037620C" w:rsidP="0037620C">
      <w:pPr>
        <w:spacing w:line="14" w:lineRule="exact"/>
        <w:jc w:val="center"/>
        <w:rPr>
          <w:rFonts w:ascii="Times New Roman"/>
          <w:sz w:val="18"/>
        </w:rPr>
      </w:pPr>
      <w:r>
        <w:rPr>
          <w:rFonts w:ascii="方正书宋_GBK" w:eastAsia="方正书宋_GBK"/>
          <w:sz w:val="18"/>
        </w:rPr>
        <w:t xml:space="preserve"> </w:t>
      </w:r>
    </w:p>
    <w:tbl>
      <w:tblPr>
        <w:tblW w:w="0" w:type="auto"/>
        <w:tblInd w:w="108" w:type="dxa"/>
        <w:tblLayout w:type="fixed"/>
        <w:tblCellMar>
          <w:left w:w="0" w:type="dxa"/>
          <w:right w:w="0" w:type="dxa"/>
        </w:tblCellMar>
        <w:tblLook w:val="0000"/>
      </w:tblPr>
      <w:tblGrid>
        <w:gridCol w:w="1417"/>
        <w:gridCol w:w="2268"/>
        <w:gridCol w:w="2835"/>
        <w:gridCol w:w="2835"/>
        <w:gridCol w:w="2551"/>
        <w:gridCol w:w="2268"/>
      </w:tblGrid>
      <w:tr w:rsidR="0037620C" w:rsidTr="00E669F5">
        <w:trPr>
          <w:trHeight w:val="397"/>
          <w:tblHeader/>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37620C" w:rsidTr="00E669F5">
        <w:trPr>
          <w:trHeight w:val="397"/>
        </w:trPr>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培训出勤率（</w:t>
            </w:r>
            <w:r>
              <w:rPr>
                <w:rFonts w:ascii="方正书宋_GBK" w:eastAsia="方正书宋_GBK"/>
              </w:rPr>
              <w:t>%</w:t>
            </w:r>
            <w:r>
              <w:rPr>
                <w:rFonts w:ascii="方正书宋_GBK" w:eastAsia="方正书宋_GBK" w:hint="eastAsia"/>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培训出勤率</w:t>
            </w:r>
            <w:r>
              <w:rPr>
                <w:rFonts w:ascii="方正书宋_GBK" w:eastAsia="方正书宋_GBK"/>
              </w:rPr>
              <w:t>=</w:t>
            </w:r>
            <w:r>
              <w:rPr>
                <w:rFonts w:ascii="方正书宋_GBK" w:eastAsia="方正书宋_GBK" w:hint="eastAsia"/>
              </w:rPr>
              <w:t>实际出勤学员数量</w:t>
            </w:r>
            <w:r>
              <w:rPr>
                <w:rFonts w:ascii="方正书宋_GBK" w:eastAsia="方正书宋_GBK"/>
              </w:rPr>
              <w:t>/</w:t>
            </w:r>
            <w:r>
              <w:rPr>
                <w:rFonts w:ascii="方正书宋_GBK" w:eastAsia="方正书宋_GBK" w:hint="eastAsia"/>
              </w:rPr>
              <w:t>参加培训学员数量</w:t>
            </w:r>
            <w:r>
              <w:rPr>
                <w:rFonts w:ascii="方正书宋_GBK" w:eastAsia="方正书宋_GBK"/>
              </w:rPr>
              <w:t>*100%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培训合格率（</w:t>
            </w:r>
            <w:r>
              <w:rPr>
                <w:rFonts w:ascii="方正书宋_GBK" w:eastAsia="方正书宋_GBK"/>
              </w:rPr>
              <w:t>%</w:t>
            </w:r>
            <w:r>
              <w:rPr>
                <w:rFonts w:ascii="方正书宋_GBK" w:eastAsia="方正书宋_GBK" w:hint="eastAsia"/>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培训合格率</w:t>
            </w:r>
            <w:r>
              <w:rPr>
                <w:rFonts w:ascii="方正书宋_GBK" w:eastAsia="方正书宋_GBK"/>
              </w:rPr>
              <w:t>=</w:t>
            </w:r>
            <w:r>
              <w:rPr>
                <w:rFonts w:ascii="方正书宋_GBK" w:eastAsia="方正书宋_GBK" w:hint="eastAsia"/>
              </w:rPr>
              <w:t>培训合格的学员数量</w:t>
            </w:r>
            <w:r>
              <w:rPr>
                <w:rFonts w:ascii="方正书宋_GBK" w:eastAsia="方正书宋_GBK"/>
              </w:rPr>
              <w:t>/</w:t>
            </w:r>
            <w:r>
              <w:rPr>
                <w:rFonts w:ascii="方正书宋_GBK" w:eastAsia="方正书宋_GBK" w:hint="eastAsia"/>
              </w:rPr>
              <w:t>培训总学员数量</w:t>
            </w:r>
            <w:r>
              <w:rPr>
                <w:rFonts w:ascii="方正书宋_GBK" w:eastAsia="方正书宋_GBK"/>
              </w:rPr>
              <w:t>*100%</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受训学员业务应用情况</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培训内容对受训学员实际工作上的提升效果</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有所提升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bl>
    <w:p w:rsidR="00EC154B" w:rsidRPr="0037620C" w:rsidRDefault="00EC154B" w:rsidP="00CE4B3F">
      <w:pPr>
        <w:spacing w:line="300" w:lineRule="exact"/>
        <w:jc w:val="left"/>
        <w:rPr>
          <w:rFonts w:hint="eastAsia"/>
        </w:rPr>
      </w:pPr>
    </w:p>
    <w:p w:rsidR="0037620C" w:rsidRDefault="0037620C" w:rsidP="0037620C">
      <w:pPr>
        <w:ind w:left="566"/>
        <w:jc w:val="left"/>
        <w:rPr>
          <w:rFonts w:ascii="Times New Roman"/>
          <w:b/>
          <w:sz w:val="28"/>
        </w:rPr>
      </w:pPr>
      <w:r>
        <w:rPr>
          <w:rFonts w:ascii="方正仿宋_GBK" w:eastAsia="方正仿宋_GBK" w:hint="eastAsia"/>
          <w:b/>
          <w:sz w:val="28"/>
        </w:rPr>
        <w:t>（一</w:t>
      </w:r>
      <w:r>
        <w:rPr>
          <w:rFonts w:ascii="宋体" w:hAnsi="宋体" w:hint="eastAsia"/>
          <w:b/>
          <w:sz w:val="28"/>
        </w:rPr>
        <w:t>二八）</w:t>
      </w:r>
      <w:r>
        <w:rPr>
          <w:rFonts w:ascii="方正仿宋_GBK" w:eastAsia="方正仿宋_GBK" w:hint="eastAsia"/>
          <w:b/>
          <w:sz w:val="28"/>
        </w:rPr>
        <w:t>人身意外伤害保险绩效目标表</w:t>
      </w:r>
    </w:p>
    <w:tbl>
      <w:tblPr>
        <w:tblW w:w="0" w:type="auto"/>
        <w:tblInd w:w="108" w:type="dxa"/>
        <w:tblLayout w:type="fixed"/>
        <w:tblCellMar>
          <w:left w:w="0" w:type="dxa"/>
          <w:right w:w="0" w:type="dxa"/>
        </w:tblCellMar>
        <w:tblLook w:val="0000"/>
      </w:tblPr>
      <w:tblGrid>
        <w:gridCol w:w="1417"/>
        <w:gridCol w:w="12756"/>
      </w:tblGrid>
      <w:tr w:rsidR="0037620C" w:rsidTr="00E669F5">
        <w:trPr>
          <w:trHeight w:val="397"/>
        </w:trPr>
        <w:tc>
          <w:tcPr>
            <w:tcW w:w="1417"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做好其他专项支出</w:t>
            </w:r>
            <w:r>
              <w:rPr>
                <w:rFonts w:ascii="方正书宋_GBK" w:eastAsia="方正书宋_GBK"/>
              </w:rPr>
              <w:t>,</w:t>
            </w:r>
            <w:r>
              <w:rPr>
                <w:rFonts w:ascii="方正书宋_GBK" w:eastAsia="方正书宋_GBK" w:hint="eastAsia"/>
              </w:rPr>
              <w:t>保障单位业务开展</w:t>
            </w:r>
          </w:p>
        </w:tc>
      </w:tr>
    </w:tbl>
    <w:p w:rsidR="0037620C" w:rsidRDefault="0037620C" w:rsidP="0037620C">
      <w:pPr>
        <w:spacing w:line="14" w:lineRule="exact"/>
        <w:jc w:val="center"/>
        <w:rPr>
          <w:rFonts w:ascii="Times New Roman"/>
          <w:sz w:val="18"/>
        </w:rPr>
      </w:pPr>
      <w:r>
        <w:rPr>
          <w:rFonts w:ascii="方正书宋_GBK" w:eastAsia="方正书宋_GBK"/>
          <w:sz w:val="18"/>
        </w:rPr>
        <w:t xml:space="preserve"> </w:t>
      </w:r>
    </w:p>
    <w:tbl>
      <w:tblPr>
        <w:tblW w:w="0" w:type="auto"/>
        <w:tblInd w:w="108" w:type="dxa"/>
        <w:tblLayout w:type="fixed"/>
        <w:tblCellMar>
          <w:left w:w="0" w:type="dxa"/>
          <w:right w:w="0" w:type="dxa"/>
        </w:tblCellMar>
        <w:tblLook w:val="0000"/>
      </w:tblPr>
      <w:tblGrid>
        <w:gridCol w:w="1417"/>
        <w:gridCol w:w="2268"/>
        <w:gridCol w:w="2835"/>
        <w:gridCol w:w="2835"/>
        <w:gridCol w:w="2551"/>
        <w:gridCol w:w="2268"/>
      </w:tblGrid>
      <w:tr w:rsidR="0037620C" w:rsidTr="00E669F5">
        <w:trPr>
          <w:trHeight w:val="397"/>
          <w:tblHeader/>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37620C" w:rsidTr="00E669F5">
        <w:trPr>
          <w:trHeight w:val="397"/>
        </w:trPr>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100%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根据年初工作计划安排</w:t>
            </w:r>
          </w:p>
        </w:tc>
      </w:tr>
      <w:tr w:rsidR="0037620C" w:rsidTr="00E669F5">
        <w:trPr>
          <w:trHeight w:val="397"/>
        </w:trPr>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7620C" w:rsidRDefault="0037620C" w:rsidP="00E669F5">
            <w:pPr>
              <w:spacing w:line="300" w:lineRule="exact"/>
              <w:jc w:val="left"/>
              <w:rPr>
                <w:rFonts w:ascii="方正书宋_GBK" w:eastAsia="方正书宋_GBK"/>
              </w:rPr>
            </w:pPr>
            <w:r>
              <w:rPr>
                <w:rFonts w:ascii="方正书宋_GBK" w:eastAsia="方正书宋_GBK"/>
              </w:rPr>
              <w:t>根据年初工作计划安</w:t>
            </w:r>
            <w:r>
              <w:rPr>
                <w:rFonts w:ascii="方正书宋_GBK" w:eastAsia="方正书宋_GBK"/>
              </w:rPr>
              <w:lastRenderedPageBreak/>
              <w:t>排</w:t>
            </w:r>
          </w:p>
        </w:tc>
      </w:tr>
    </w:tbl>
    <w:p w:rsidR="00EC154B" w:rsidRDefault="00EC154B" w:rsidP="00CE4B3F">
      <w:pPr>
        <w:spacing w:line="300" w:lineRule="exact"/>
        <w:jc w:val="left"/>
        <w:rPr>
          <w:rFonts w:hint="eastAsia"/>
        </w:rPr>
      </w:pPr>
    </w:p>
    <w:p w:rsidR="003C30D8" w:rsidRDefault="003C30D8" w:rsidP="003C30D8">
      <w:pPr>
        <w:ind w:firstLineChars="200" w:firstLine="562"/>
        <w:jc w:val="left"/>
        <w:rPr>
          <w:rFonts w:ascii="Times New Roman" w:hAnsi="宋体"/>
          <w:b/>
          <w:sz w:val="28"/>
        </w:rPr>
      </w:pPr>
      <w:r>
        <w:rPr>
          <w:rFonts w:ascii="方正仿宋_GBK" w:eastAsia="方正仿宋_GBK" w:hint="eastAsia"/>
          <w:b/>
          <w:sz w:val="28"/>
        </w:rPr>
        <w:t>（一</w:t>
      </w:r>
      <w:r>
        <w:rPr>
          <w:rFonts w:ascii="宋体" w:hAnsi="宋体" w:hint="eastAsia"/>
          <w:b/>
          <w:sz w:val="28"/>
        </w:rPr>
        <w:t>二九）</w:t>
      </w:r>
      <w:r>
        <w:rPr>
          <w:rFonts w:ascii="方正仿宋_GBK" w:eastAsia="方正仿宋_GBK" w:hint="eastAsia"/>
          <w:b/>
          <w:sz w:val="28"/>
        </w:rPr>
        <w:t>广播电视监测专项业务经费绩效目标表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3C30D8" w:rsidTr="00E669F5">
        <w:trPr>
          <w:trHeight w:val="397"/>
          <w:jc w:val="center"/>
        </w:trPr>
        <w:tc>
          <w:tcPr>
            <w:tcW w:w="1417" w:type="dxa"/>
            <w:tcBorders>
              <w:top w:val="single" w:sz="6" w:space="0" w:color="000000"/>
              <w:bottom w:val="nil"/>
            </w:tcBorders>
            <w:vAlign w:val="center"/>
          </w:tcPr>
          <w:p w:rsidR="003C30D8" w:rsidRDefault="003C30D8" w:rsidP="00E669F5">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rsidR="003C30D8" w:rsidRDefault="003C30D8" w:rsidP="00E669F5">
            <w:pPr>
              <w:spacing w:line="300" w:lineRule="exact"/>
              <w:jc w:val="left"/>
              <w:rPr>
                <w:rFonts w:ascii="方正书宋_GBK" w:eastAsia="方正书宋_GBK"/>
              </w:rPr>
            </w:pPr>
            <w:r>
              <w:rPr>
                <w:rFonts w:ascii="宋体" w:hAnsi="宋体" w:cs="宋体" w:hint="eastAsia"/>
                <w:color w:val="000000"/>
                <w:kern w:val="0"/>
                <w:szCs w:val="21"/>
              </w:rPr>
              <w:t>为进一步推进监测中心建设进度，深入学习广播电视监测技术和经验，强化人员素质，监测中心拟</w:t>
            </w:r>
            <w:r>
              <w:rPr>
                <w:rFonts w:ascii="方正书宋_GBK" w:eastAsia="方正书宋_GBK" w:hint="eastAsia"/>
              </w:rPr>
              <w:t>通过</w:t>
            </w:r>
            <w:r>
              <w:rPr>
                <w:rFonts w:ascii="宋体" w:hAnsi="宋体" w:cs="宋体" w:hint="eastAsia"/>
                <w:color w:val="000000"/>
                <w:kern w:val="0"/>
                <w:szCs w:val="21"/>
              </w:rPr>
              <w:t>组织相关人员到石家庄对口考察学习来提高监测中心的建设水平</w:t>
            </w:r>
            <w:r>
              <w:rPr>
                <w:rFonts w:ascii="方正书宋_GBK" w:eastAsia="方正书宋_GBK" w:hint="eastAsia"/>
              </w:rPr>
              <w:t>。</w:t>
            </w:r>
          </w:p>
        </w:tc>
      </w:tr>
    </w:tbl>
    <w:p w:rsidR="003C30D8" w:rsidRDefault="003C30D8" w:rsidP="003C30D8">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C30D8" w:rsidTr="00E669F5">
        <w:trPr>
          <w:cantSplit/>
          <w:trHeight w:val="397"/>
          <w:tblHeader/>
          <w:jc w:val="center"/>
        </w:trPr>
        <w:tc>
          <w:tcPr>
            <w:tcW w:w="1417" w:type="dxa"/>
            <w:vAlign w:val="center"/>
          </w:tcPr>
          <w:p w:rsidR="003C30D8" w:rsidRDefault="003C30D8" w:rsidP="00E669F5">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rsidR="003C30D8" w:rsidRDefault="003C30D8" w:rsidP="00E669F5">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rsidR="003C30D8" w:rsidRDefault="003C30D8" w:rsidP="00E669F5">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rsidR="003C30D8" w:rsidRDefault="003C30D8" w:rsidP="00E669F5">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rsidR="003C30D8" w:rsidRDefault="003C30D8" w:rsidP="00E669F5">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rsidR="003C30D8" w:rsidRDefault="003C30D8" w:rsidP="00E669F5">
            <w:pPr>
              <w:spacing w:line="300" w:lineRule="exact"/>
              <w:jc w:val="center"/>
              <w:rPr>
                <w:rFonts w:ascii="方正书宋_GBK" w:eastAsia="方正书宋_GBK"/>
                <w:b/>
              </w:rPr>
            </w:pPr>
            <w:r>
              <w:rPr>
                <w:rFonts w:ascii="方正书宋_GBK" w:eastAsia="方正书宋_GBK" w:hint="eastAsia"/>
                <w:b/>
              </w:rPr>
              <w:t>指标值确定依据</w:t>
            </w:r>
          </w:p>
        </w:tc>
      </w:tr>
      <w:tr w:rsidR="003C30D8" w:rsidTr="00E669F5">
        <w:trPr>
          <w:cantSplit/>
          <w:trHeight w:val="397"/>
          <w:jc w:val="center"/>
        </w:trPr>
        <w:tc>
          <w:tcPr>
            <w:tcW w:w="1417" w:type="dxa"/>
            <w:vMerge w:val="restart"/>
            <w:vAlign w:val="center"/>
          </w:tcPr>
          <w:p w:rsidR="003C30D8" w:rsidRDefault="003C30D8" w:rsidP="00E669F5">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35"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551" w:type="dxa"/>
            <w:vAlign w:val="center"/>
          </w:tcPr>
          <w:p w:rsidR="003C30D8" w:rsidRDefault="003C30D8"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3C30D8" w:rsidTr="00E669F5">
        <w:trPr>
          <w:cantSplit/>
          <w:trHeight w:val="397"/>
          <w:jc w:val="center"/>
        </w:trPr>
        <w:tc>
          <w:tcPr>
            <w:tcW w:w="1417" w:type="dxa"/>
            <w:vMerge/>
            <w:vAlign w:val="center"/>
          </w:tcPr>
          <w:p w:rsidR="003C30D8" w:rsidRDefault="003C30D8" w:rsidP="00E669F5">
            <w:pPr>
              <w:spacing w:line="300" w:lineRule="exact"/>
              <w:jc w:val="center"/>
              <w:rPr>
                <w:rFonts w:ascii="方正书宋_GBK" w:eastAsia="方正书宋_GBK"/>
              </w:rPr>
            </w:pPr>
          </w:p>
        </w:tc>
        <w:tc>
          <w:tcPr>
            <w:tcW w:w="2268"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835"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工作合格率</w:t>
            </w:r>
            <w:r>
              <w:rPr>
                <w:rFonts w:ascii="方正书宋_GBK" w:eastAsia="方正书宋_GBK"/>
              </w:rPr>
              <w:t>(%)</w:t>
            </w:r>
          </w:p>
        </w:tc>
        <w:tc>
          <w:tcPr>
            <w:tcW w:w="2551" w:type="dxa"/>
            <w:vAlign w:val="center"/>
          </w:tcPr>
          <w:p w:rsidR="003C30D8" w:rsidRDefault="003C30D8" w:rsidP="00E669F5">
            <w:pPr>
              <w:spacing w:line="300" w:lineRule="exact"/>
              <w:jc w:val="left"/>
              <w:rPr>
                <w:rFonts w:ascii="方正书宋_GBK" w:eastAsia="方正书宋_GBK"/>
              </w:rPr>
            </w:pPr>
            <w:r>
              <w:rPr>
                <w:rFonts w:ascii="方正书宋_GBK" w:eastAsia="方正书宋_GBK"/>
              </w:rPr>
              <w:t>100%</w:t>
            </w:r>
          </w:p>
        </w:tc>
        <w:tc>
          <w:tcPr>
            <w:tcW w:w="2268"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3C30D8" w:rsidTr="00E669F5">
        <w:trPr>
          <w:cantSplit/>
          <w:trHeight w:val="397"/>
          <w:jc w:val="center"/>
        </w:trPr>
        <w:tc>
          <w:tcPr>
            <w:tcW w:w="1417" w:type="dxa"/>
            <w:vMerge/>
            <w:vAlign w:val="center"/>
          </w:tcPr>
          <w:p w:rsidR="003C30D8" w:rsidRDefault="003C30D8" w:rsidP="00E669F5">
            <w:pPr>
              <w:spacing w:line="300" w:lineRule="exact"/>
              <w:jc w:val="center"/>
              <w:rPr>
                <w:rFonts w:ascii="方正书宋_GBK" w:eastAsia="方正书宋_GBK"/>
              </w:rPr>
            </w:pPr>
          </w:p>
        </w:tc>
        <w:tc>
          <w:tcPr>
            <w:tcW w:w="2268"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完成时限</w:t>
            </w:r>
          </w:p>
        </w:tc>
        <w:tc>
          <w:tcPr>
            <w:tcW w:w="2835"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完成时限</w:t>
            </w:r>
          </w:p>
        </w:tc>
        <w:tc>
          <w:tcPr>
            <w:tcW w:w="2551" w:type="dxa"/>
            <w:vAlign w:val="center"/>
          </w:tcPr>
          <w:p w:rsidR="003C30D8" w:rsidRDefault="003C30D8" w:rsidP="00E669F5">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2年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w:t>
            </w:r>
          </w:p>
        </w:tc>
        <w:tc>
          <w:tcPr>
            <w:tcW w:w="2268"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3C30D8" w:rsidTr="00E669F5">
        <w:trPr>
          <w:cantSplit/>
          <w:trHeight w:val="397"/>
          <w:jc w:val="center"/>
        </w:trPr>
        <w:tc>
          <w:tcPr>
            <w:tcW w:w="1417" w:type="dxa"/>
            <w:vMerge/>
            <w:vAlign w:val="center"/>
          </w:tcPr>
          <w:p w:rsidR="003C30D8" w:rsidRDefault="003C30D8" w:rsidP="00E669F5">
            <w:pPr>
              <w:spacing w:line="300" w:lineRule="exact"/>
              <w:jc w:val="center"/>
              <w:rPr>
                <w:rFonts w:ascii="方正书宋_GBK" w:eastAsia="方正书宋_GBK"/>
              </w:rPr>
            </w:pPr>
          </w:p>
        </w:tc>
        <w:tc>
          <w:tcPr>
            <w:tcW w:w="2268"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预算执行率</w:t>
            </w:r>
          </w:p>
        </w:tc>
        <w:tc>
          <w:tcPr>
            <w:tcW w:w="2835"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预算执行率</w:t>
            </w:r>
          </w:p>
        </w:tc>
        <w:tc>
          <w:tcPr>
            <w:tcW w:w="2551"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3C30D8" w:rsidTr="00E669F5">
        <w:trPr>
          <w:cantSplit/>
          <w:trHeight w:val="397"/>
          <w:jc w:val="center"/>
        </w:trPr>
        <w:tc>
          <w:tcPr>
            <w:tcW w:w="1417" w:type="dxa"/>
            <w:vAlign w:val="center"/>
          </w:tcPr>
          <w:p w:rsidR="003C30D8" w:rsidRDefault="003C30D8" w:rsidP="00E669F5">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835"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551"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保障工作正常开展</w:t>
            </w:r>
          </w:p>
        </w:tc>
        <w:tc>
          <w:tcPr>
            <w:tcW w:w="2268"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根据年初工作计划安排</w:t>
            </w:r>
          </w:p>
        </w:tc>
      </w:tr>
      <w:tr w:rsidR="003C30D8" w:rsidTr="00E669F5">
        <w:trPr>
          <w:cantSplit/>
          <w:trHeight w:val="397"/>
          <w:jc w:val="center"/>
        </w:trPr>
        <w:tc>
          <w:tcPr>
            <w:tcW w:w="1417" w:type="dxa"/>
            <w:vAlign w:val="center"/>
          </w:tcPr>
          <w:p w:rsidR="003C30D8" w:rsidRDefault="003C30D8" w:rsidP="00E669F5">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服务对象满意度</w:t>
            </w:r>
          </w:p>
        </w:tc>
        <w:tc>
          <w:tcPr>
            <w:tcW w:w="2551"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vAlign w:val="center"/>
          </w:tcPr>
          <w:p w:rsidR="003C30D8" w:rsidRDefault="003C30D8" w:rsidP="00E669F5">
            <w:pPr>
              <w:spacing w:line="300" w:lineRule="exact"/>
              <w:jc w:val="left"/>
              <w:rPr>
                <w:rFonts w:ascii="方正书宋_GBK" w:eastAsia="方正书宋_GBK"/>
              </w:rPr>
            </w:pPr>
            <w:r>
              <w:rPr>
                <w:rFonts w:ascii="方正书宋_GBK" w:eastAsia="方正书宋_GBK" w:hint="eastAsia"/>
              </w:rPr>
              <w:t>根据年初工作计划安排</w:t>
            </w:r>
          </w:p>
        </w:tc>
      </w:tr>
    </w:tbl>
    <w:p w:rsidR="003C30D8" w:rsidRDefault="003C30D8" w:rsidP="003C30D8">
      <w:pPr>
        <w:spacing w:line="300" w:lineRule="exact"/>
        <w:jc w:val="left"/>
      </w:pPr>
    </w:p>
    <w:p w:rsidR="003C30D8" w:rsidRPr="003C30D8" w:rsidRDefault="003C30D8" w:rsidP="00CE4B3F">
      <w:pPr>
        <w:spacing w:line="300" w:lineRule="exact"/>
        <w:jc w:val="left"/>
        <w:rPr>
          <w:rFonts w:hint="eastAsia"/>
        </w:rPr>
      </w:pPr>
    </w:p>
    <w:p w:rsidR="003C30D8" w:rsidRPr="0037620C" w:rsidRDefault="003C30D8" w:rsidP="00CE4B3F">
      <w:pPr>
        <w:spacing w:line="300" w:lineRule="exact"/>
        <w:jc w:val="left"/>
      </w:pPr>
    </w:p>
    <w:p w:rsidR="00CE4B3F" w:rsidRDefault="00CE4B3F" w:rsidP="00033251">
      <w:pPr>
        <w:spacing w:beforeLines="50" w:afterLines="50"/>
        <w:ind w:firstLineChars="200" w:firstLine="640"/>
        <w:jc w:val="left"/>
        <w:outlineLvl w:val="2"/>
        <w:rPr>
          <w:rFonts w:ascii="Times New Roman" w:hAnsi="宋体"/>
          <w:sz w:val="32"/>
        </w:rPr>
      </w:pPr>
      <w:bookmarkStart w:id="14" w:name="_Toc67312087"/>
      <w:r>
        <w:rPr>
          <w:rFonts w:ascii="黑体" w:eastAsia="黑体" w:hint="eastAsia"/>
          <w:sz w:val="32"/>
        </w:rPr>
        <w:t>六、政府采购预算情况</w:t>
      </w:r>
      <w:bookmarkEnd w:id="14"/>
    </w:p>
    <w:p w:rsidR="00CE4B3F" w:rsidRDefault="00CE4B3F" w:rsidP="00CE4B3F">
      <w:pPr>
        <w:spacing w:line="500" w:lineRule="exact"/>
        <w:ind w:firstLineChars="200" w:firstLine="560"/>
        <w:jc w:val="left"/>
        <w:rPr>
          <w:rFonts w:ascii="Times New Roman" w:hAnsi="宋体"/>
          <w:sz w:val="28"/>
        </w:rPr>
      </w:pPr>
      <w:r>
        <w:rPr>
          <w:rFonts w:ascii="Times New Roman" w:eastAsia="方正仿宋_GBK" w:hint="eastAsia"/>
          <w:sz w:val="28"/>
        </w:rPr>
        <w:t>2022</w:t>
      </w:r>
      <w:r>
        <w:rPr>
          <w:rFonts w:ascii="Times New Roman" w:eastAsia="方正仿宋_GBK" w:hint="eastAsia"/>
          <w:sz w:val="28"/>
        </w:rPr>
        <w:t>年，唐山市文化广电和旅游局安排政府采购预算</w:t>
      </w:r>
      <w:r>
        <w:rPr>
          <w:rFonts w:ascii="Times New Roman" w:eastAsia="方正仿宋_GBK" w:hint="eastAsia"/>
          <w:sz w:val="28"/>
        </w:rPr>
        <w:t>453.65</w:t>
      </w:r>
      <w:r>
        <w:rPr>
          <w:rFonts w:ascii="Times New Roman" w:eastAsia="方正仿宋_GBK" w:hint="eastAsia"/>
          <w:sz w:val="28"/>
        </w:rPr>
        <w:t>万元，全部为一般公共预算拨款。具体内容见下表。</w:t>
      </w:r>
    </w:p>
    <w:p w:rsidR="000758D8" w:rsidRDefault="000758D8" w:rsidP="000758D8">
      <w:pPr>
        <w:jc w:val="center"/>
      </w:pPr>
      <w:r>
        <w:rPr>
          <w:rFonts w:ascii="方正小标宋_GBK" w:eastAsia="方正小标宋_GBK" w:hAnsi="方正小标宋_GBK" w:cs="方正小标宋_GBK"/>
          <w:color w:val="000000"/>
          <w:sz w:val="36"/>
        </w:rPr>
        <w:lastRenderedPageBreak/>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758D8" w:rsidTr="000758D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758D8" w:rsidRDefault="000758D8" w:rsidP="000758D8">
            <w:pPr>
              <w:pStyle w:val="20"/>
            </w:pPr>
            <w:r>
              <w:t>501唐山市文化广电和旅游局</w:t>
            </w:r>
          </w:p>
        </w:tc>
        <w:tc>
          <w:tcPr>
            <w:tcW w:w="8676" w:type="dxa"/>
            <w:gridSpan w:val="9"/>
            <w:tcBorders>
              <w:top w:val="single" w:sz="6" w:space="0" w:color="FFFFFF"/>
              <w:left w:val="single" w:sz="6" w:space="0" w:color="FFFFFF"/>
              <w:right w:val="single" w:sz="6" w:space="0" w:color="FFFFFF"/>
            </w:tcBorders>
            <w:vAlign w:val="center"/>
          </w:tcPr>
          <w:p w:rsidR="000758D8" w:rsidRDefault="000758D8" w:rsidP="000758D8">
            <w:pPr>
              <w:pStyle w:val="23"/>
            </w:pPr>
            <w:r>
              <w:t>单位：万元</w:t>
            </w:r>
          </w:p>
        </w:tc>
      </w:tr>
      <w:tr w:rsidR="000758D8" w:rsidTr="000758D8">
        <w:trPr>
          <w:cantSplit/>
          <w:tblHeader/>
          <w:jc w:val="center"/>
        </w:trPr>
        <w:tc>
          <w:tcPr>
            <w:tcW w:w="2665" w:type="dxa"/>
            <w:gridSpan w:val="2"/>
            <w:vAlign w:val="center"/>
          </w:tcPr>
          <w:p w:rsidR="000758D8" w:rsidRDefault="000758D8" w:rsidP="000758D8">
            <w:pPr>
              <w:pStyle w:val="10"/>
            </w:pPr>
            <w:r>
              <w:t>政府采购项目来源</w:t>
            </w:r>
          </w:p>
        </w:tc>
        <w:tc>
          <w:tcPr>
            <w:tcW w:w="1134" w:type="dxa"/>
            <w:vMerge w:val="restart"/>
            <w:vAlign w:val="center"/>
          </w:tcPr>
          <w:p w:rsidR="000758D8" w:rsidRDefault="000758D8" w:rsidP="000758D8">
            <w:pPr>
              <w:pStyle w:val="10"/>
            </w:pPr>
            <w:r>
              <w:t>采购物品名称</w:t>
            </w:r>
          </w:p>
        </w:tc>
        <w:tc>
          <w:tcPr>
            <w:tcW w:w="1134" w:type="dxa"/>
            <w:vMerge w:val="restart"/>
            <w:vAlign w:val="center"/>
          </w:tcPr>
          <w:p w:rsidR="000758D8" w:rsidRDefault="000758D8" w:rsidP="000758D8">
            <w:pPr>
              <w:pStyle w:val="10"/>
            </w:pPr>
            <w:r>
              <w:t>政府采购目录序号</w:t>
            </w:r>
          </w:p>
        </w:tc>
        <w:tc>
          <w:tcPr>
            <w:tcW w:w="709" w:type="dxa"/>
            <w:vMerge w:val="restart"/>
            <w:vAlign w:val="center"/>
          </w:tcPr>
          <w:p w:rsidR="000758D8" w:rsidRDefault="000758D8" w:rsidP="000758D8">
            <w:pPr>
              <w:pStyle w:val="10"/>
            </w:pPr>
            <w:r>
              <w:t>计量单位</w:t>
            </w:r>
          </w:p>
        </w:tc>
        <w:tc>
          <w:tcPr>
            <w:tcW w:w="850" w:type="dxa"/>
            <w:vMerge w:val="restart"/>
            <w:vAlign w:val="center"/>
          </w:tcPr>
          <w:p w:rsidR="000758D8" w:rsidRDefault="000758D8" w:rsidP="000758D8">
            <w:pPr>
              <w:pStyle w:val="10"/>
            </w:pPr>
            <w:r>
              <w:t>数量</w:t>
            </w:r>
          </w:p>
        </w:tc>
        <w:tc>
          <w:tcPr>
            <w:tcW w:w="850" w:type="dxa"/>
            <w:vMerge w:val="restart"/>
            <w:vAlign w:val="center"/>
          </w:tcPr>
          <w:p w:rsidR="000758D8" w:rsidRDefault="000758D8" w:rsidP="000758D8">
            <w:pPr>
              <w:pStyle w:val="10"/>
            </w:pPr>
            <w:r>
              <w:t>单价</w:t>
            </w:r>
          </w:p>
        </w:tc>
        <w:tc>
          <w:tcPr>
            <w:tcW w:w="7712" w:type="dxa"/>
            <w:gridSpan w:val="8"/>
            <w:vAlign w:val="center"/>
          </w:tcPr>
          <w:p w:rsidR="000758D8" w:rsidRDefault="000758D8" w:rsidP="000758D8">
            <w:pPr>
              <w:pStyle w:val="10"/>
            </w:pPr>
            <w:r>
              <w:t>政府采购金额（当年部门预算安排资金）</w:t>
            </w:r>
          </w:p>
        </w:tc>
        <w:tc>
          <w:tcPr>
            <w:tcW w:w="964" w:type="dxa"/>
            <w:vMerge w:val="restart"/>
            <w:vAlign w:val="center"/>
          </w:tcPr>
          <w:p w:rsidR="000758D8" w:rsidRDefault="000758D8" w:rsidP="000758D8">
            <w:pPr>
              <w:pStyle w:val="10"/>
            </w:pPr>
            <w:r>
              <w:t>2022年预留中小微企业份额</w:t>
            </w:r>
          </w:p>
        </w:tc>
      </w:tr>
      <w:tr w:rsidR="000758D8" w:rsidTr="000758D8">
        <w:trPr>
          <w:cantSplit/>
          <w:tblHeader/>
          <w:jc w:val="center"/>
        </w:trPr>
        <w:tc>
          <w:tcPr>
            <w:tcW w:w="1701" w:type="dxa"/>
            <w:vAlign w:val="center"/>
          </w:tcPr>
          <w:p w:rsidR="000758D8" w:rsidRDefault="000758D8" w:rsidP="000758D8">
            <w:pPr>
              <w:pStyle w:val="10"/>
            </w:pPr>
            <w:r>
              <w:t>项目名称</w:t>
            </w:r>
          </w:p>
        </w:tc>
        <w:tc>
          <w:tcPr>
            <w:tcW w:w="964" w:type="dxa"/>
            <w:vAlign w:val="center"/>
          </w:tcPr>
          <w:p w:rsidR="000758D8" w:rsidRDefault="000758D8" w:rsidP="000758D8">
            <w:pPr>
              <w:pStyle w:val="10"/>
            </w:pPr>
            <w:r>
              <w:t>预算资金</w:t>
            </w:r>
          </w:p>
        </w:tc>
        <w:tc>
          <w:tcPr>
            <w:tcW w:w="1134" w:type="dxa"/>
            <w:vMerge/>
          </w:tcPr>
          <w:p w:rsidR="000758D8" w:rsidRDefault="000758D8" w:rsidP="000758D8"/>
        </w:tc>
        <w:tc>
          <w:tcPr>
            <w:tcW w:w="1134" w:type="dxa"/>
            <w:vMerge/>
          </w:tcPr>
          <w:p w:rsidR="000758D8" w:rsidRDefault="000758D8" w:rsidP="000758D8"/>
        </w:tc>
        <w:tc>
          <w:tcPr>
            <w:tcW w:w="709" w:type="dxa"/>
            <w:vMerge/>
          </w:tcPr>
          <w:p w:rsidR="000758D8" w:rsidRDefault="000758D8" w:rsidP="000758D8"/>
        </w:tc>
        <w:tc>
          <w:tcPr>
            <w:tcW w:w="850" w:type="dxa"/>
            <w:vMerge/>
          </w:tcPr>
          <w:p w:rsidR="000758D8" w:rsidRDefault="000758D8" w:rsidP="000758D8"/>
        </w:tc>
        <w:tc>
          <w:tcPr>
            <w:tcW w:w="850" w:type="dxa"/>
            <w:vMerge/>
          </w:tcPr>
          <w:p w:rsidR="000758D8" w:rsidRDefault="000758D8" w:rsidP="000758D8"/>
        </w:tc>
        <w:tc>
          <w:tcPr>
            <w:tcW w:w="964" w:type="dxa"/>
            <w:vAlign w:val="center"/>
          </w:tcPr>
          <w:p w:rsidR="000758D8" w:rsidRDefault="000758D8" w:rsidP="000758D8">
            <w:pPr>
              <w:pStyle w:val="10"/>
            </w:pPr>
            <w:r>
              <w:t>合计</w:t>
            </w:r>
          </w:p>
        </w:tc>
        <w:tc>
          <w:tcPr>
            <w:tcW w:w="964" w:type="dxa"/>
            <w:vAlign w:val="center"/>
          </w:tcPr>
          <w:p w:rsidR="000758D8" w:rsidRDefault="000758D8" w:rsidP="000758D8">
            <w:pPr>
              <w:pStyle w:val="10"/>
            </w:pPr>
            <w:r>
              <w:t>一般公共预算拨款</w:t>
            </w:r>
          </w:p>
        </w:tc>
        <w:tc>
          <w:tcPr>
            <w:tcW w:w="964" w:type="dxa"/>
            <w:vAlign w:val="center"/>
          </w:tcPr>
          <w:p w:rsidR="000758D8" w:rsidRDefault="000758D8" w:rsidP="000758D8">
            <w:pPr>
              <w:pStyle w:val="10"/>
            </w:pPr>
            <w:r>
              <w:t>基金预算拨款</w:t>
            </w:r>
          </w:p>
        </w:tc>
        <w:tc>
          <w:tcPr>
            <w:tcW w:w="964" w:type="dxa"/>
            <w:vAlign w:val="center"/>
          </w:tcPr>
          <w:p w:rsidR="000758D8" w:rsidRDefault="000758D8" w:rsidP="000758D8">
            <w:pPr>
              <w:pStyle w:val="10"/>
            </w:pPr>
            <w:r>
              <w:t>国有资本经营预算拨款</w:t>
            </w:r>
          </w:p>
        </w:tc>
        <w:tc>
          <w:tcPr>
            <w:tcW w:w="964" w:type="dxa"/>
            <w:vAlign w:val="center"/>
          </w:tcPr>
          <w:p w:rsidR="000758D8" w:rsidRDefault="000758D8" w:rsidP="000758D8">
            <w:pPr>
              <w:pStyle w:val="10"/>
            </w:pPr>
            <w:r>
              <w:t>财政专户核拨</w:t>
            </w:r>
          </w:p>
        </w:tc>
        <w:tc>
          <w:tcPr>
            <w:tcW w:w="964" w:type="dxa"/>
            <w:vAlign w:val="center"/>
          </w:tcPr>
          <w:p w:rsidR="000758D8" w:rsidRDefault="000758D8" w:rsidP="000758D8">
            <w:pPr>
              <w:pStyle w:val="10"/>
            </w:pPr>
            <w:r>
              <w:t>单位资金</w:t>
            </w:r>
          </w:p>
        </w:tc>
        <w:tc>
          <w:tcPr>
            <w:tcW w:w="964" w:type="dxa"/>
            <w:vAlign w:val="center"/>
          </w:tcPr>
          <w:p w:rsidR="000758D8" w:rsidRDefault="000758D8" w:rsidP="000758D8">
            <w:pPr>
              <w:pStyle w:val="10"/>
            </w:pPr>
            <w:r>
              <w:t>财政拨款结转</w:t>
            </w:r>
          </w:p>
        </w:tc>
        <w:tc>
          <w:tcPr>
            <w:tcW w:w="964" w:type="dxa"/>
            <w:vAlign w:val="center"/>
          </w:tcPr>
          <w:p w:rsidR="000758D8" w:rsidRDefault="000758D8" w:rsidP="000758D8">
            <w:pPr>
              <w:pStyle w:val="10"/>
            </w:pPr>
            <w:r>
              <w:t>非财政拨款结转结余</w:t>
            </w:r>
          </w:p>
        </w:tc>
        <w:tc>
          <w:tcPr>
            <w:tcW w:w="964" w:type="dxa"/>
            <w:vMerge/>
          </w:tcPr>
          <w:p w:rsidR="000758D8" w:rsidRDefault="000758D8" w:rsidP="000758D8"/>
        </w:tc>
      </w:tr>
      <w:tr w:rsidR="000758D8" w:rsidTr="000758D8">
        <w:trPr>
          <w:cantSplit/>
          <w:jc w:val="center"/>
        </w:trPr>
        <w:tc>
          <w:tcPr>
            <w:tcW w:w="1701" w:type="dxa"/>
            <w:vAlign w:val="center"/>
          </w:tcPr>
          <w:p w:rsidR="000758D8" w:rsidRDefault="000758D8" w:rsidP="000758D8">
            <w:pPr>
              <w:pStyle w:val="6"/>
            </w:pPr>
            <w:r>
              <w:t>合计</w:t>
            </w:r>
          </w:p>
        </w:tc>
        <w:tc>
          <w:tcPr>
            <w:tcW w:w="964" w:type="dxa"/>
            <w:vAlign w:val="center"/>
          </w:tcPr>
          <w:p w:rsidR="000758D8" w:rsidRDefault="000758D8" w:rsidP="000758D8">
            <w:pPr>
              <w:pStyle w:val="7"/>
            </w:pPr>
          </w:p>
        </w:tc>
        <w:tc>
          <w:tcPr>
            <w:tcW w:w="1134" w:type="dxa"/>
            <w:vAlign w:val="center"/>
          </w:tcPr>
          <w:p w:rsidR="000758D8" w:rsidRDefault="000758D8" w:rsidP="000758D8">
            <w:pPr>
              <w:pStyle w:val="5"/>
            </w:pPr>
          </w:p>
        </w:tc>
        <w:tc>
          <w:tcPr>
            <w:tcW w:w="1134" w:type="dxa"/>
            <w:vAlign w:val="center"/>
          </w:tcPr>
          <w:p w:rsidR="000758D8" w:rsidRDefault="000758D8" w:rsidP="000758D8">
            <w:pPr>
              <w:pStyle w:val="5"/>
            </w:pPr>
          </w:p>
        </w:tc>
        <w:tc>
          <w:tcPr>
            <w:tcW w:w="709" w:type="dxa"/>
            <w:vAlign w:val="center"/>
          </w:tcPr>
          <w:p w:rsidR="000758D8" w:rsidRDefault="000758D8" w:rsidP="000758D8">
            <w:pPr>
              <w:pStyle w:val="6"/>
            </w:pPr>
          </w:p>
        </w:tc>
        <w:tc>
          <w:tcPr>
            <w:tcW w:w="850" w:type="dxa"/>
            <w:vAlign w:val="center"/>
          </w:tcPr>
          <w:p w:rsidR="000758D8" w:rsidRDefault="000758D8" w:rsidP="000758D8">
            <w:pPr>
              <w:pStyle w:val="7"/>
            </w:pPr>
          </w:p>
        </w:tc>
        <w:tc>
          <w:tcPr>
            <w:tcW w:w="850" w:type="dxa"/>
            <w:vAlign w:val="center"/>
          </w:tcPr>
          <w:p w:rsidR="000758D8" w:rsidRDefault="000758D8" w:rsidP="000758D8">
            <w:pPr>
              <w:pStyle w:val="7"/>
            </w:pPr>
          </w:p>
        </w:tc>
        <w:tc>
          <w:tcPr>
            <w:tcW w:w="964" w:type="dxa"/>
            <w:vAlign w:val="center"/>
          </w:tcPr>
          <w:p w:rsidR="000758D8" w:rsidRDefault="000758D8" w:rsidP="000758D8">
            <w:pPr>
              <w:pStyle w:val="7"/>
              <w:rPr>
                <w:lang w:eastAsia="zh-CN"/>
              </w:rPr>
            </w:pPr>
            <w:r>
              <w:rPr>
                <w:rFonts w:hint="eastAsia"/>
                <w:lang w:eastAsia="zh-CN"/>
              </w:rPr>
              <w:t>453.65</w:t>
            </w:r>
          </w:p>
        </w:tc>
        <w:tc>
          <w:tcPr>
            <w:tcW w:w="964" w:type="dxa"/>
            <w:vAlign w:val="center"/>
          </w:tcPr>
          <w:p w:rsidR="000758D8" w:rsidRDefault="000758D8" w:rsidP="000758D8">
            <w:pPr>
              <w:pStyle w:val="7"/>
              <w:rPr>
                <w:lang w:eastAsia="zh-CN"/>
              </w:rPr>
            </w:pPr>
            <w:r>
              <w:rPr>
                <w:rFonts w:hint="eastAsia"/>
                <w:lang w:eastAsia="zh-CN"/>
              </w:rPr>
              <w:t>453.65</w:t>
            </w: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rPr>
                <w:lang w:eastAsia="zh-CN"/>
              </w:rPr>
            </w:pPr>
            <w:r>
              <w:rPr>
                <w:rFonts w:hint="eastAsia"/>
                <w:lang w:eastAsia="zh-CN"/>
              </w:rPr>
              <w:t>289.28</w:t>
            </w:r>
          </w:p>
        </w:tc>
      </w:tr>
      <w:tr w:rsidR="000758D8" w:rsidTr="000758D8">
        <w:trPr>
          <w:cantSplit/>
          <w:jc w:val="center"/>
        </w:trPr>
        <w:tc>
          <w:tcPr>
            <w:tcW w:w="1701" w:type="dxa"/>
            <w:vAlign w:val="center"/>
          </w:tcPr>
          <w:p w:rsidR="000758D8" w:rsidRDefault="000758D8" w:rsidP="000758D8">
            <w:pPr>
              <w:pStyle w:val="6"/>
            </w:pPr>
            <w:r>
              <w:t>唐山市文化广电和旅游局本级小计</w:t>
            </w:r>
          </w:p>
        </w:tc>
        <w:tc>
          <w:tcPr>
            <w:tcW w:w="964" w:type="dxa"/>
            <w:vAlign w:val="center"/>
          </w:tcPr>
          <w:p w:rsidR="000758D8" w:rsidRDefault="000758D8" w:rsidP="000758D8">
            <w:pPr>
              <w:pStyle w:val="7"/>
            </w:pPr>
          </w:p>
        </w:tc>
        <w:tc>
          <w:tcPr>
            <w:tcW w:w="1134" w:type="dxa"/>
            <w:vAlign w:val="center"/>
          </w:tcPr>
          <w:p w:rsidR="000758D8" w:rsidRDefault="000758D8" w:rsidP="000758D8">
            <w:pPr>
              <w:pStyle w:val="5"/>
            </w:pPr>
          </w:p>
        </w:tc>
        <w:tc>
          <w:tcPr>
            <w:tcW w:w="1134" w:type="dxa"/>
            <w:vAlign w:val="center"/>
          </w:tcPr>
          <w:p w:rsidR="000758D8" w:rsidRDefault="000758D8" w:rsidP="000758D8">
            <w:pPr>
              <w:pStyle w:val="5"/>
            </w:pPr>
          </w:p>
        </w:tc>
        <w:tc>
          <w:tcPr>
            <w:tcW w:w="709" w:type="dxa"/>
            <w:vAlign w:val="center"/>
          </w:tcPr>
          <w:p w:rsidR="000758D8" w:rsidRDefault="000758D8" w:rsidP="000758D8">
            <w:pPr>
              <w:pStyle w:val="6"/>
            </w:pPr>
          </w:p>
        </w:tc>
        <w:tc>
          <w:tcPr>
            <w:tcW w:w="850" w:type="dxa"/>
            <w:vAlign w:val="center"/>
          </w:tcPr>
          <w:p w:rsidR="000758D8" w:rsidRDefault="000758D8" w:rsidP="000758D8">
            <w:pPr>
              <w:pStyle w:val="7"/>
            </w:pPr>
          </w:p>
        </w:tc>
        <w:tc>
          <w:tcPr>
            <w:tcW w:w="850" w:type="dxa"/>
            <w:vAlign w:val="center"/>
          </w:tcPr>
          <w:p w:rsidR="000758D8" w:rsidRDefault="000758D8" w:rsidP="000758D8">
            <w:pPr>
              <w:pStyle w:val="7"/>
            </w:pPr>
          </w:p>
        </w:tc>
        <w:tc>
          <w:tcPr>
            <w:tcW w:w="964" w:type="dxa"/>
            <w:vAlign w:val="center"/>
          </w:tcPr>
          <w:p w:rsidR="000758D8" w:rsidRDefault="000758D8" w:rsidP="000758D8">
            <w:pPr>
              <w:pStyle w:val="7"/>
            </w:pPr>
            <w:r>
              <w:t>0.90</w:t>
            </w:r>
          </w:p>
        </w:tc>
        <w:tc>
          <w:tcPr>
            <w:tcW w:w="964" w:type="dxa"/>
            <w:vAlign w:val="center"/>
          </w:tcPr>
          <w:p w:rsidR="000758D8" w:rsidRDefault="000758D8" w:rsidP="000758D8">
            <w:pPr>
              <w:pStyle w:val="7"/>
            </w:pPr>
            <w:r>
              <w:t>0.90</w:t>
            </w: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r>
              <w:t>0.90</w:t>
            </w:r>
          </w:p>
        </w:tc>
      </w:tr>
      <w:tr w:rsidR="000758D8" w:rsidTr="000758D8">
        <w:trPr>
          <w:cantSplit/>
          <w:jc w:val="center"/>
        </w:trPr>
        <w:tc>
          <w:tcPr>
            <w:tcW w:w="1701" w:type="dxa"/>
            <w:vAlign w:val="center"/>
          </w:tcPr>
          <w:p w:rsidR="000758D8" w:rsidRDefault="000758D8" w:rsidP="000758D8">
            <w:pPr>
              <w:pStyle w:val="21"/>
            </w:pPr>
            <w:r>
              <w:t>购置办公椅</w:t>
            </w:r>
          </w:p>
        </w:tc>
        <w:tc>
          <w:tcPr>
            <w:tcW w:w="964" w:type="dxa"/>
            <w:vAlign w:val="center"/>
          </w:tcPr>
          <w:p w:rsidR="000758D8" w:rsidRDefault="000758D8" w:rsidP="000758D8">
            <w:pPr>
              <w:pStyle w:val="40"/>
            </w:pPr>
            <w:r>
              <w:t>0.15</w:t>
            </w:r>
          </w:p>
        </w:tc>
        <w:tc>
          <w:tcPr>
            <w:tcW w:w="1134" w:type="dxa"/>
            <w:vAlign w:val="center"/>
          </w:tcPr>
          <w:p w:rsidR="000758D8" w:rsidRDefault="000758D8" w:rsidP="000758D8">
            <w:pPr>
              <w:pStyle w:val="21"/>
            </w:pPr>
            <w:r>
              <w:t>木骨架为主的椅凳类</w:t>
            </w:r>
          </w:p>
        </w:tc>
        <w:tc>
          <w:tcPr>
            <w:tcW w:w="1134" w:type="dxa"/>
            <w:vAlign w:val="center"/>
          </w:tcPr>
          <w:p w:rsidR="000758D8" w:rsidRDefault="000758D8" w:rsidP="000758D8">
            <w:pPr>
              <w:pStyle w:val="21"/>
            </w:pPr>
            <w:r>
              <w:t>A060302</w:t>
            </w:r>
          </w:p>
        </w:tc>
        <w:tc>
          <w:tcPr>
            <w:tcW w:w="709" w:type="dxa"/>
            <w:vAlign w:val="center"/>
          </w:tcPr>
          <w:p w:rsidR="000758D8" w:rsidRDefault="000758D8" w:rsidP="000758D8">
            <w:pPr>
              <w:pStyle w:val="30"/>
            </w:pPr>
            <w:r>
              <w:t>把</w:t>
            </w:r>
          </w:p>
        </w:tc>
        <w:tc>
          <w:tcPr>
            <w:tcW w:w="850" w:type="dxa"/>
            <w:vAlign w:val="center"/>
          </w:tcPr>
          <w:p w:rsidR="000758D8" w:rsidRDefault="000758D8" w:rsidP="000758D8">
            <w:pPr>
              <w:pStyle w:val="40"/>
            </w:pPr>
            <w:r>
              <w:t>3</w:t>
            </w:r>
          </w:p>
        </w:tc>
        <w:tc>
          <w:tcPr>
            <w:tcW w:w="850" w:type="dxa"/>
            <w:vAlign w:val="center"/>
          </w:tcPr>
          <w:p w:rsidR="000758D8" w:rsidRDefault="000758D8" w:rsidP="000758D8">
            <w:pPr>
              <w:pStyle w:val="40"/>
            </w:pPr>
            <w:r>
              <w:t>0.05</w:t>
            </w:r>
          </w:p>
        </w:tc>
        <w:tc>
          <w:tcPr>
            <w:tcW w:w="964" w:type="dxa"/>
            <w:vAlign w:val="center"/>
          </w:tcPr>
          <w:p w:rsidR="000758D8" w:rsidRDefault="000758D8" w:rsidP="000758D8">
            <w:pPr>
              <w:pStyle w:val="40"/>
            </w:pPr>
            <w:r>
              <w:t>0.15</w:t>
            </w:r>
          </w:p>
        </w:tc>
        <w:tc>
          <w:tcPr>
            <w:tcW w:w="964" w:type="dxa"/>
            <w:vAlign w:val="center"/>
          </w:tcPr>
          <w:p w:rsidR="000758D8" w:rsidRDefault="000758D8" w:rsidP="000758D8">
            <w:pPr>
              <w:pStyle w:val="40"/>
            </w:pPr>
            <w:r>
              <w:t>0.15</w:t>
            </w: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r>
              <w:t>0.15</w:t>
            </w:r>
          </w:p>
        </w:tc>
      </w:tr>
      <w:tr w:rsidR="000758D8" w:rsidTr="000758D8">
        <w:trPr>
          <w:cantSplit/>
          <w:jc w:val="center"/>
        </w:trPr>
        <w:tc>
          <w:tcPr>
            <w:tcW w:w="1701" w:type="dxa"/>
            <w:vAlign w:val="center"/>
          </w:tcPr>
          <w:p w:rsidR="000758D8" w:rsidRDefault="000758D8" w:rsidP="000758D8">
            <w:pPr>
              <w:pStyle w:val="21"/>
            </w:pPr>
            <w:r>
              <w:t>购置办公桌</w:t>
            </w:r>
          </w:p>
        </w:tc>
        <w:tc>
          <w:tcPr>
            <w:tcW w:w="964" w:type="dxa"/>
            <w:vAlign w:val="center"/>
          </w:tcPr>
          <w:p w:rsidR="000758D8" w:rsidRDefault="000758D8" w:rsidP="000758D8">
            <w:pPr>
              <w:pStyle w:val="40"/>
            </w:pPr>
            <w:r>
              <w:t>0.30</w:t>
            </w:r>
          </w:p>
        </w:tc>
        <w:tc>
          <w:tcPr>
            <w:tcW w:w="1134" w:type="dxa"/>
            <w:vAlign w:val="center"/>
          </w:tcPr>
          <w:p w:rsidR="000758D8" w:rsidRDefault="000758D8" w:rsidP="000758D8">
            <w:pPr>
              <w:pStyle w:val="21"/>
            </w:pPr>
            <w:r>
              <w:t>木制台、桌类</w:t>
            </w:r>
          </w:p>
        </w:tc>
        <w:tc>
          <w:tcPr>
            <w:tcW w:w="1134" w:type="dxa"/>
            <w:vAlign w:val="center"/>
          </w:tcPr>
          <w:p w:rsidR="000758D8" w:rsidRDefault="000758D8" w:rsidP="000758D8">
            <w:pPr>
              <w:pStyle w:val="21"/>
            </w:pPr>
            <w:r>
              <w:t>A060205</w:t>
            </w:r>
          </w:p>
        </w:tc>
        <w:tc>
          <w:tcPr>
            <w:tcW w:w="709" w:type="dxa"/>
            <w:vAlign w:val="center"/>
          </w:tcPr>
          <w:p w:rsidR="000758D8" w:rsidRDefault="000758D8" w:rsidP="000758D8">
            <w:pPr>
              <w:pStyle w:val="30"/>
            </w:pPr>
            <w:r>
              <w:t>台</w:t>
            </w:r>
          </w:p>
        </w:tc>
        <w:tc>
          <w:tcPr>
            <w:tcW w:w="850" w:type="dxa"/>
            <w:vAlign w:val="center"/>
          </w:tcPr>
          <w:p w:rsidR="000758D8" w:rsidRDefault="000758D8" w:rsidP="000758D8">
            <w:pPr>
              <w:pStyle w:val="40"/>
            </w:pPr>
            <w:r>
              <w:t>3</w:t>
            </w:r>
          </w:p>
        </w:tc>
        <w:tc>
          <w:tcPr>
            <w:tcW w:w="850" w:type="dxa"/>
            <w:vAlign w:val="center"/>
          </w:tcPr>
          <w:p w:rsidR="000758D8" w:rsidRDefault="000758D8" w:rsidP="000758D8">
            <w:pPr>
              <w:pStyle w:val="40"/>
            </w:pPr>
            <w:r>
              <w:t>0.10</w:t>
            </w:r>
          </w:p>
        </w:tc>
        <w:tc>
          <w:tcPr>
            <w:tcW w:w="964" w:type="dxa"/>
            <w:vAlign w:val="center"/>
          </w:tcPr>
          <w:p w:rsidR="000758D8" w:rsidRDefault="000758D8" w:rsidP="000758D8">
            <w:pPr>
              <w:pStyle w:val="40"/>
            </w:pPr>
            <w:r>
              <w:t>0.30</w:t>
            </w:r>
          </w:p>
        </w:tc>
        <w:tc>
          <w:tcPr>
            <w:tcW w:w="964" w:type="dxa"/>
            <w:vAlign w:val="center"/>
          </w:tcPr>
          <w:p w:rsidR="000758D8" w:rsidRDefault="000758D8" w:rsidP="000758D8">
            <w:pPr>
              <w:pStyle w:val="40"/>
            </w:pPr>
            <w:r>
              <w:t>0.30</w:t>
            </w: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r>
              <w:t>0.30</w:t>
            </w:r>
          </w:p>
        </w:tc>
      </w:tr>
      <w:tr w:rsidR="000758D8" w:rsidTr="000758D8">
        <w:trPr>
          <w:cantSplit/>
          <w:jc w:val="center"/>
        </w:trPr>
        <w:tc>
          <w:tcPr>
            <w:tcW w:w="1701" w:type="dxa"/>
            <w:vAlign w:val="center"/>
          </w:tcPr>
          <w:p w:rsidR="000758D8" w:rsidRDefault="000758D8" w:rsidP="000758D8">
            <w:pPr>
              <w:pStyle w:val="21"/>
            </w:pPr>
            <w:r>
              <w:t>购置卷柜</w:t>
            </w:r>
          </w:p>
        </w:tc>
        <w:tc>
          <w:tcPr>
            <w:tcW w:w="964" w:type="dxa"/>
            <w:vAlign w:val="center"/>
          </w:tcPr>
          <w:p w:rsidR="000758D8" w:rsidRDefault="000758D8" w:rsidP="000758D8">
            <w:pPr>
              <w:pStyle w:val="40"/>
            </w:pPr>
            <w:r>
              <w:t>0.45</w:t>
            </w:r>
          </w:p>
        </w:tc>
        <w:tc>
          <w:tcPr>
            <w:tcW w:w="1134" w:type="dxa"/>
            <w:vAlign w:val="center"/>
          </w:tcPr>
          <w:p w:rsidR="000758D8" w:rsidRDefault="000758D8" w:rsidP="000758D8">
            <w:pPr>
              <w:pStyle w:val="21"/>
            </w:pPr>
            <w:r>
              <w:t>金属质柜类</w:t>
            </w:r>
          </w:p>
        </w:tc>
        <w:tc>
          <w:tcPr>
            <w:tcW w:w="1134" w:type="dxa"/>
            <w:vAlign w:val="center"/>
          </w:tcPr>
          <w:p w:rsidR="000758D8" w:rsidRDefault="000758D8" w:rsidP="000758D8">
            <w:pPr>
              <w:pStyle w:val="21"/>
            </w:pPr>
            <w:r>
              <w:t>A060503</w:t>
            </w:r>
          </w:p>
        </w:tc>
        <w:tc>
          <w:tcPr>
            <w:tcW w:w="709" w:type="dxa"/>
            <w:vAlign w:val="center"/>
          </w:tcPr>
          <w:p w:rsidR="000758D8" w:rsidRDefault="000758D8" w:rsidP="000758D8">
            <w:pPr>
              <w:pStyle w:val="30"/>
            </w:pPr>
            <w:r>
              <w:t>组</w:t>
            </w:r>
          </w:p>
        </w:tc>
        <w:tc>
          <w:tcPr>
            <w:tcW w:w="850" w:type="dxa"/>
            <w:vAlign w:val="center"/>
          </w:tcPr>
          <w:p w:rsidR="000758D8" w:rsidRDefault="000758D8" w:rsidP="000758D8">
            <w:pPr>
              <w:pStyle w:val="40"/>
            </w:pPr>
            <w:r>
              <w:t>5</w:t>
            </w:r>
          </w:p>
        </w:tc>
        <w:tc>
          <w:tcPr>
            <w:tcW w:w="850" w:type="dxa"/>
            <w:vAlign w:val="center"/>
          </w:tcPr>
          <w:p w:rsidR="000758D8" w:rsidRDefault="000758D8" w:rsidP="000758D8">
            <w:pPr>
              <w:pStyle w:val="40"/>
            </w:pPr>
            <w:r>
              <w:t>0.09</w:t>
            </w:r>
          </w:p>
        </w:tc>
        <w:tc>
          <w:tcPr>
            <w:tcW w:w="964" w:type="dxa"/>
            <w:vAlign w:val="center"/>
          </w:tcPr>
          <w:p w:rsidR="000758D8" w:rsidRDefault="000758D8" w:rsidP="000758D8">
            <w:pPr>
              <w:pStyle w:val="40"/>
            </w:pPr>
            <w:r>
              <w:t>0.45</w:t>
            </w:r>
          </w:p>
        </w:tc>
        <w:tc>
          <w:tcPr>
            <w:tcW w:w="964" w:type="dxa"/>
            <w:vAlign w:val="center"/>
          </w:tcPr>
          <w:p w:rsidR="000758D8" w:rsidRDefault="000758D8" w:rsidP="000758D8">
            <w:pPr>
              <w:pStyle w:val="40"/>
            </w:pPr>
            <w:r>
              <w:t>0.45</w:t>
            </w: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r>
              <w:t>0.45</w:t>
            </w:r>
          </w:p>
        </w:tc>
      </w:tr>
      <w:tr w:rsidR="000758D8" w:rsidTr="000758D8">
        <w:trPr>
          <w:cantSplit/>
          <w:jc w:val="center"/>
        </w:trPr>
        <w:tc>
          <w:tcPr>
            <w:tcW w:w="1701" w:type="dxa"/>
            <w:vAlign w:val="center"/>
          </w:tcPr>
          <w:p w:rsidR="000758D8" w:rsidRDefault="000758D8" w:rsidP="000758D8">
            <w:pPr>
              <w:pStyle w:val="6"/>
            </w:pPr>
            <w:r>
              <w:t>唐山市图书馆小计</w:t>
            </w:r>
          </w:p>
        </w:tc>
        <w:tc>
          <w:tcPr>
            <w:tcW w:w="964" w:type="dxa"/>
            <w:vAlign w:val="center"/>
          </w:tcPr>
          <w:p w:rsidR="000758D8" w:rsidRDefault="000758D8" w:rsidP="000758D8">
            <w:pPr>
              <w:pStyle w:val="7"/>
            </w:pPr>
          </w:p>
        </w:tc>
        <w:tc>
          <w:tcPr>
            <w:tcW w:w="1134" w:type="dxa"/>
            <w:vAlign w:val="center"/>
          </w:tcPr>
          <w:p w:rsidR="000758D8" w:rsidRDefault="000758D8" w:rsidP="000758D8">
            <w:pPr>
              <w:pStyle w:val="5"/>
            </w:pPr>
          </w:p>
        </w:tc>
        <w:tc>
          <w:tcPr>
            <w:tcW w:w="1134" w:type="dxa"/>
            <w:vAlign w:val="center"/>
          </w:tcPr>
          <w:p w:rsidR="000758D8" w:rsidRDefault="000758D8" w:rsidP="000758D8">
            <w:pPr>
              <w:pStyle w:val="5"/>
            </w:pPr>
          </w:p>
        </w:tc>
        <w:tc>
          <w:tcPr>
            <w:tcW w:w="709" w:type="dxa"/>
            <w:vAlign w:val="center"/>
          </w:tcPr>
          <w:p w:rsidR="000758D8" w:rsidRDefault="000758D8" w:rsidP="000758D8">
            <w:pPr>
              <w:pStyle w:val="6"/>
            </w:pPr>
          </w:p>
        </w:tc>
        <w:tc>
          <w:tcPr>
            <w:tcW w:w="850" w:type="dxa"/>
            <w:vAlign w:val="center"/>
          </w:tcPr>
          <w:p w:rsidR="000758D8" w:rsidRDefault="000758D8" w:rsidP="000758D8">
            <w:pPr>
              <w:pStyle w:val="7"/>
            </w:pPr>
          </w:p>
        </w:tc>
        <w:tc>
          <w:tcPr>
            <w:tcW w:w="850" w:type="dxa"/>
            <w:vAlign w:val="center"/>
          </w:tcPr>
          <w:p w:rsidR="000758D8" w:rsidRDefault="000758D8" w:rsidP="000758D8">
            <w:pPr>
              <w:pStyle w:val="7"/>
            </w:pPr>
          </w:p>
        </w:tc>
        <w:tc>
          <w:tcPr>
            <w:tcW w:w="964" w:type="dxa"/>
            <w:vAlign w:val="center"/>
          </w:tcPr>
          <w:p w:rsidR="000758D8" w:rsidRDefault="000758D8" w:rsidP="000758D8">
            <w:pPr>
              <w:pStyle w:val="7"/>
            </w:pPr>
            <w:r>
              <w:t>282.80</w:t>
            </w:r>
          </w:p>
        </w:tc>
        <w:tc>
          <w:tcPr>
            <w:tcW w:w="964" w:type="dxa"/>
            <w:vAlign w:val="center"/>
          </w:tcPr>
          <w:p w:rsidR="000758D8" w:rsidRDefault="000758D8" w:rsidP="000758D8">
            <w:pPr>
              <w:pStyle w:val="7"/>
            </w:pPr>
            <w:r>
              <w:t>282.80</w:t>
            </w: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r>
              <w:t>131.74</w:t>
            </w:r>
          </w:p>
        </w:tc>
      </w:tr>
      <w:tr w:rsidR="000758D8" w:rsidTr="000758D8">
        <w:trPr>
          <w:cantSplit/>
          <w:jc w:val="center"/>
        </w:trPr>
        <w:tc>
          <w:tcPr>
            <w:tcW w:w="1701" w:type="dxa"/>
            <w:vAlign w:val="center"/>
          </w:tcPr>
          <w:p w:rsidR="000758D8" w:rsidRDefault="000758D8" w:rsidP="000758D8">
            <w:pPr>
              <w:pStyle w:val="21"/>
            </w:pPr>
            <w:r>
              <w:t>物业服务费</w:t>
            </w:r>
          </w:p>
        </w:tc>
        <w:tc>
          <w:tcPr>
            <w:tcW w:w="964" w:type="dxa"/>
            <w:vAlign w:val="center"/>
          </w:tcPr>
          <w:p w:rsidR="000758D8" w:rsidRDefault="000758D8" w:rsidP="000758D8">
            <w:pPr>
              <w:pStyle w:val="40"/>
            </w:pPr>
            <w:r>
              <w:t>67.00</w:t>
            </w:r>
          </w:p>
        </w:tc>
        <w:tc>
          <w:tcPr>
            <w:tcW w:w="1134" w:type="dxa"/>
            <w:vAlign w:val="center"/>
          </w:tcPr>
          <w:p w:rsidR="000758D8" w:rsidRDefault="000758D8" w:rsidP="000758D8">
            <w:pPr>
              <w:pStyle w:val="21"/>
            </w:pPr>
            <w:r>
              <w:t>物业管理服务</w:t>
            </w:r>
          </w:p>
        </w:tc>
        <w:tc>
          <w:tcPr>
            <w:tcW w:w="1134" w:type="dxa"/>
            <w:vAlign w:val="center"/>
          </w:tcPr>
          <w:p w:rsidR="000758D8" w:rsidRDefault="000758D8" w:rsidP="000758D8">
            <w:pPr>
              <w:pStyle w:val="21"/>
            </w:pPr>
            <w:r>
              <w:t>C1204</w:t>
            </w:r>
          </w:p>
        </w:tc>
        <w:tc>
          <w:tcPr>
            <w:tcW w:w="709" w:type="dxa"/>
            <w:vAlign w:val="center"/>
          </w:tcPr>
          <w:p w:rsidR="000758D8" w:rsidRDefault="000758D8" w:rsidP="000758D8">
            <w:pPr>
              <w:pStyle w:val="30"/>
            </w:pPr>
            <w:r>
              <w:t>项</w:t>
            </w:r>
          </w:p>
          <w:p w:rsidR="000758D8" w:rsidRDefault="000758D8" w:rsidP="000758D8">
            <w:pPr>
              <w:pStyle w:val="30"/>
            </w:pPr>
          </w:p>
        </w:tc>
        <w:tc>
          <w:tcPr>
            <w:tcW w:w="850" w:type="dxa"/>
            <w:vAlign w:val="center"/>
          </w:tcPr>
          <w:p w:rsidR="000758D8" w:rsidRDefault="000758D8" w:rsidP="000758D8">
            <w:pPr>
              <w:pStyle w:val="40"/>
            </w:pPr>
            <w:r>
              <w:t>1</w:t>
            </w:r>
          </w:p>
        </w:tc>
        <w:tc>
          <w:tcPr>
            <w:tcW w:w="850" w:type="dxa"/>
            <w:vAlign w:val="center"/>
          </w:tcPr>
          <w:p w:rsidR="000758D8" w:rsidRDefault="000758D8" w:rsidP="000758D8">
            <w:pPr>
              <w:pStyle w:val="40"/>
            </w:pPr>
            <w:r>
              <w:t>67.00</w:t>
            </w:r>
          </w:p>
        </w:tc>
        <w:tc>
          <w:tcPr>
            <w:tcW w:w="964" w:type="dxa"/>
            <w:vAlign w:val="center"/>
          </w:tcPr>
          <w:p w:rsidR="000758D8" w:rsidRDefault="000758D8" w:rsidP="000758D8">
            <w:pPr>
              <w:pStyle w:val="40"/>
            </w:pPr>
            <w:r>
              <w:t>67.00</w:t>
            </w:r>
          </w:p>
        </w:tc>
        <w:tc>
          <w:tcPr>
            <w:tcW w:w="964" w:type="dxa"/>
            <w:vAlign w:val="center"/>
          </w:tcPr>
          <w:p w:rsidR="000758D8" w:rsidRDefault="000758D8" w:rsidP="000758D8">
            <w:pPr>
              <w:pStyle w:val="40"/>
            </w:pPr>
            <w:r>
              <w:t>67.00</w:t>
            </w: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r>
              <w:t>67.00</w:t>
            </w:r>
          </w:p>
        </w:tc>
      </w:tr>
      <w:tr w:rsidR="000758D8" w:rsidTr="000758D8">
        <w:trPr>
          <w:cantSplit/>
          <w:jc w:val="center"/>
        </w:trPr>
        <w:tc>
          <w:tcPr>
            <w:tcW w:w="1701" w:type="dxa"/>
            <w:vAlign w:val="center"/>
          </w:tcPr>
          <w:p w:rsidR="000758D8" w:rsidRDefault="000758D8" w:rsidP="000758D8">
            <w:pPr>
              <w:pStyle w:val="21"/>
            </w:pPr>
            <w:r>
              <w:t>纸质图书及资源购置费</w:t>
            </w:r>
          </w:p>
        </w:tc>
        <w:tc>
          <w:tcPr>
            <w:tcW w:w="964" w:type="dxa"/>
            <w:vAlign w:val="center"/>
          </w:tcPr>
          <w:p w:rsidR="000758D8" w:rsidRDefault="000758D8" w:rsidP="000758D8">
            <w:pPr>
              <w:pStyle w:val="40"/>
            </w:pPr>
            <w:r>
              <w:t>300.00</w:t>
            </w:r>
          </w:p>
        </w:tc>
        <w:tc>
          <w:tcPr>
            <w:tcW w:w="1134" w:type="dxa"/>
            <w:vAlign w:val="center"/>
          </w:tcPr>
          <w:p w:rsidR="000758D8" w:rsidRDefault="000758D8" w:rsidP="000758D8">
            <w:pPr>
              <w:pStyle w:val="21"/>
            </w:pPr>
            <w:r>
              <w:t>单证</w:t>
            </w:r>
          </w:p>
        </w:tc>
        <w:tc>
          <w:tcPr>
            <w:tcW w:w="1134" w:type="dxa"/>
            <w:vAlign w:val="center"/>
          </w:tcPr>
          <w:p w:rsidR="000758D8" w:rsidRDefault="000758D8" w:rsidP="000758D8">
            <w:pPr>
              <w:pStyle w:val="21"/>
            </w:pPr>
            <w:r>
              <w:t>A080201</w:t>
            </w:r>
          </w:p>
        </w:tc>
        <w:tc>
          <w:tcPr>
            <w:tcW w:w="709" w:type="dxa"/>
            <w:vAlign w:val="center"/>
          </w:tcPr>
          <w:p w:rsidR="000758D8" w:rsidRDefault="000758D8" w:rsidP="000758D8">
            <w:pPr>
              <w:pStyle w:val="30"/>
            </w:pPr>
            <w:r>
              <w:t>项</w:t>
            </w:r>
          </w:p>
        </w:tc>
        <w:tc>
          <w:tcPr>
            <w:tcW w:w="850" w:type="dxa"/>
            <w:vAlign w:val="center"/>
          </w:tcPr>
          <w:p w:rsidR="000758D8" w:rsidRDefault="000758D8" w:rsidP="000758D8">
            <w:pPr>
              <w:pStyle w:val="40"/>
            </w:pPr>
            <w:r>
              <w:t>1</w:t>
            </w:r>
          </w:p>
        </w:tc>
        <w:tc>
          <w:tcPr>
            <w:tcW w:w="850" w:type="dxa"/>
            <w:vAlign w:val="center"/>
          </w:tcPr>
          <w:p w:rsidR="000758D8" w:rsidRDefault="000758D8" w:rsidP="000758D8">
            <w:pPr>
              <w:pStyle w:val="40"/>
            </w:pPr>
            <w:r>
              <w:t>215.80</w:t>
            </w:r>
          </w:p>
        </w:tc>
        <w:tc>
          <w:tcPr>
            <w:tcW w:w="964" w:type="dxa"/>
            <w:vAlign w:val="center"/>
          </w:tcPr>
          <w:p w:rsidR="000758D8" w:rsidRDefault="000758D8" w:rsidP="000758D8">
            <w:pPr>
              <w:pStyle w:val="40"/>
            </w:pPr>
            <w:r>
              <w:t>215.80</w:t>
            </w:r>
          </w:p>
        </w:tc>
        <w:tc>
          <w:tcPr>
            <w:tcW w:w="964" w:type="dxa"/>
            <w:vAlign w:val="center"/>
          </w:tcPr>
          <w:p w:rsidR="000758D8" w:rsidRDefault="000758D8" w:rsidP="000758D8">
            <w:pPr>
              <w:pStyle w:val="40"/>
            </w:pPr>
            <w:r>
              <w:t>215.80</w:t>
            </w: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r>
              <w:t>64.74</w:t>
            </w:r>
          </w:p>
        </w:tc>
      </w:tr>
      <w:tr w:rsidR="000758D8" w:rsidTr="000758D8">
        <w:trPr>
          <w:cantSplit/>
          <w:jc w:val="center"/>
        </w:trPr>
        <w:tc>
          <w:tcPr>
            <w:tcW w:w="1701" w:type="dxa"/>
            <w:vAlign w:val="center"/>
          </w:tcPr>
          <w:p w:rsidR="000758D8" w:rsidRDefault="000758D8" w:rsidP="000758D8">
            <w:pPr>
              <w:pStyle w:val="6"/>
              <w:rPr>
                <w:lang w:eastAsia="zh-CN"/>
              </w:rPr>
            </w:pPr>
            <w:r>
              <w:rPr>
                <w:rFonts w:hint="eastAsia"/>
                <w:lang w:eastAsia="zh-CN"/>
              </w:rPr>
              <w:t>唐山博物馆小计</w:t>
            </w:r>
          </w:p>
        </w:tc>
        <w:tc>
          <w:tcPr>
            <w:tcW w:w="964" w:type="dxa"/>
            <w:vAlign w:val="center"/>
          </w:tcPr>
          <w:p w:rsidR="000758D8" w:rsidRDefault="000758D8" w:rsidP="000758D8">
            <w:pPr>
              <w:pStyle w:val="7"/>
            </w:pPr>
          </w:p>
        </w:tc>
        <w:tc>
          <w:tcPr>
            <w:tcW w:w="1134" w:type="dxa"/>
            <w:vAlign w:val="center"/>
          </w:tcPr>
          <w:p w:rsidR="000758D8" w:rsidRDefault="000758D8" w:rsidP="000758D8">
            <w:pPr>
              <w:pStyle w:val="5"/>
            </w:pPr>
          </w:p>
        </w:tc>
        <w:tc>
          <w:tcPr>
            <w:tcW w:w="1134" w:type="dxa"/>
            <w:vAlign w:val="center"/>
          </w:tcPr>
          <w:p w:rsidR="000758D8" w:rsidRDefault="000758D8" w:rsidP="000758D8">
            <w:pPr>
              <w:pStyle w:val="5"/>
            </w:pPr>
          </w:p>
        </w:tc>
        <w:tc>
          <w:tcPr>
            <w:tcW w:w="709" w:type="dxa"/>
            <w:vAlign w:val="center"/>
          </w:tcPr>
          <w:p w:rsidR="000758D8" w:rsidRDefault="000758D8" w:rsidP="000758D8">
            <w:pPr>
              <w:pStyle w:val="6"/>
            </w:pPr>
          </w:p>
        </w:tc>
        <w:tc>
          <w:tcPr>
            <w:tcW w:w="850" w:type="dxa"/>
            <w:vAlign w:val="center"/>
          </w:tcPr>
          <w:p w:rsidR="000758D8" w:rsidRDefault="000758D8" w:rsidP="000758D8">
            <w:pPr>
              <w:pStyle w:val="7"/>
            </w:pPr>
          </w:p>
        </w:tc>
        <w:tc>
          <w:tcPr>
            <w:tcW w:w="850" w:type="dxa"/>
            <w:vAlign w:val="center"/>
          </w:tcPr>
          <w:p w:rsidR="000758D8" w:rsidRDefault="000758D8" w:rsidP="000758D8">
            <w:pPr>
              <w:pStyle w:val="7"/>
            </w:pPr>
          </w:p>
        </w:tc>
        <w:tc>
          <w:tcPr>
            <w:tcW w:w="964" w:type="dxa"/>
            <w:vAlign w:val="center"/>
          </w:tcPr>
          <w:p w:rsidR="000758D8" w:rsidRDefault="000758D8" w:rsidP="000758D8">
            <w:pPr>
              <w:pStyle w:val="7"/>
              <w:rPr>
                <w:lang w:eastAsia="zh-CN"/>
              </w:rPr>
            </w:pPr>
            <w:r>
              <w:rPr>
                <w:rFonts w:hint="eastAsia"/>
                <w:lang w:eastAsia="zh-CN"/>
              </w:rPr>
              <w:t>155.6</w:t>
            </w:r>
          </w:p>
        </w:tc>
        <w:tc>
          <w:tcPr>
            <w:tcW w:w="964" w:type="dxa"/>
            <w:vAlign w:val="center"/>
          </w:tcPr>
          <w:p w:rsidR="000758D8" w:rsidRDefault="000758D8" w:rsidP="000758D8">
            <w:pPr>
              <w:pStyle w:val="7"/>
              <w:rPr>
                <w:lang w:eastAsia="zh-CN"/>
              </w:rPr>
            </w:pPr>
            <w:r>
              <w:rPr>
                <w:rFonts w:hint="eastAsia"/>
                <w:lang w:eastAsia="zh-CN"/>
              </w:rPr>
              <w:t>155.6</w:t>
            </w: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rPr>
                <w:lang w:eastAsia="zh-CN"/>
              </w:rPr>
            </w:pPr>
            <w:r>
              <w:rPr>
                <w:rFonts w:hint="eastAsia"/>
                <w:lang w:eastAsia="zh-CN"/>
              </w:rPr>
              <w:t>155.6</w:t>
            </w:r>
          </w:p>
        </w:tc>
      </w:tr>
      <w:tr w:rsidR="000758D8" w:rsidTr="000758D8">
        <w:trPr>
          <w:cantSplit/>
          <w:jc w:val="center"/>
        </w:trPr>
        <w:tc>
          <w:tcPr>
            <w:tcW w:w="1701" w:type="dxa"/>
            <w:vAlign w:val="center"/>
          </w:tcPr>
          <w:p w:rsidR="000758D8" w:rsidRPr="005E3538" w:rsidRDefault="000758D8" w:rsidP="000758D8">
            <w:pPr>
              <w:pStyle w:val="21"/>
            </w:pPr>
            <w:r w:rsidRPr="005E3538">
              <w:rPr>
                <w:rFonts w:hint="eastAsia"/>
              </w:rPr>
              <w:t>中央免费开放补助资金物业费</w:t>
            </w:r>
          </w:p>
        </w:tc>
        <w:tc>
          <w:tcPr>
            <w:tcW w:w="964" w:type="dxa"/>
            <w:vAlign w:val="center"/>
          </w:tcPr>
          <w:p w:rsidR="000758D8" w:rsidRPr="005E3538" w:rsidRDefault="000758D8" w:rsidP="000758D8">
            <w:pPr>
              <w:pStyle w:val="21"/>
            </w:pPr>
            <w:r w:rsidRPr="005E3538">
              <w:rPr>
                <w:rFonts w:hint="eastAsia"/>
              </w:rPr>
              <w:t>155.6</w:t>
            </w:r>
          </w:p>
        </w:tc>
        <w:tc>
          <w:tcPr>
            <w:tcW w:w="1134" w:type="dxa"/>
            <w:vAlign w:val="center"/>
          </w:tcPr>
          <w:p w:rsidR="000758D8" w:rsidRPr="005E3538" w:rsidRDefault="000758D8" w:rsidP="000758D8">
            <w:pPr>
              <w:pStyle w:val="21"/>
            </w:pPr>
            <w:r w:rsidRPr="005E3538">
              <w:rPr>
                <w:rFonts w:hint="eastAsia"/>
              </w:rPr>
              <w:t>安全服务</w:t>
            </w:r>
          </w:p>
        </w:tc>
        <w:tc>
          <w:tcPr>
            <w:tcW w:w="1134" w:type="dxa"/>
            <w:vAlign w:val="center"/>
          </w:tcPr>
          <w:p w:rsidR="000758D8" w:rsidRPr="005E3538" w:rsidRDefault="000758D8" w:rsidP="000758D8">
            <w:pPr>
              <w:pStyle w:val="21"/>
            </w:pPr>
            <w:r w:rsidRPr="005E3538">
              <w:rPr>
                <w:rFonts w:hint="eastAsia"/>
              </w:rPr>
              <w:t>C0810</w:t>
            </w:r>
          </w:p>
        </w:tc>
        <w:tc>
          <w:tcPr>
            <w:tcW w:w="709" w:type="dxa"/>
            <w:vAlign w:val="center"/>
          </w:tcPr>
          <w:p w:rsidR="000758D8" w:rsidRPr="005E3538" w:rsidRDefault="000758D8" w:rsidP="000758D8">
            <w:pPr>
              <w:pStyle w:val="21"/>
            </w:pPr>
            <w:r w:rsidRPr="005E3538">
              <w:rPr>
                <w:rFonts w:hint="eastAsia"/>
              </w:rPr>
              <w:t>项</w:t>
            </w:r>
          </w:p>
        </w:tc>
        <w:tc>
          <w:tcPr>
            <w:tcW w:w="850" w:type="dxa"/>
            <w:vAlign w:val="center"/>
          </w:tcPr>
          <w:p w:rsidR="000758D8" w:rsidRPr="005E3538" w:rsidRDefault="000758D8" w:rsidP="000758D8">
            <w:pPr>
              <w:pStyle w:val="21"/>
            </w:pPr>
            <w:r w:rsidRPr="005E3538">
              <w:rPr>
                <w:rFonts w:hint="eastAsia"/>
              </w:rPr>
              <w:t>1</w:t>
            </w:r>
          </w:p>
        </w:tc>
        <w:tc>
          <w:tcPr>
            <w:tcW w:w="850" w:type="dxa"/>
            <w:vAlign w:val="center"/>
          </w:tcPr>
          <w:p w:rsidR="000758D8" w:rsidRPr="005E3538" w:rsidRDefault="000758D8" w:rsidP="000758D8">
            <w:pPr>
              <w:pStyle w:val="21"/>
            </w:pPr>
            <w:r w:rsidRPr="005E3538">
              <w:rPr>
                <w:rFonts w:hint="eastAsia"/>
              </w:rPr>
              <w:t>155.6</w:t>
            </w:r>
          </w:p>
        </w:tc>
        <w:tc>
          <w:tcPr>
            <w:tcW w:w="964" w:type="dxa"/>
            <w:vAlign w:val="center"/>
          </w:tcPr>
          <w:p w:rsidR="000758D8" w:rsidRPr="005E3538" w:rsidRDefault="000758D8" w:rsidP="000758D8">
            <w:pPr>
              <w:pStyle w:val="21"/>
            </w:pPr>
            <w:r w:rsidRPr="005E3538">
              <w:rPr>
                <w:rFonts w:hint="eastAsia"/>
              </w:rPr>
              <w:t>155.6</w:t>
            </w:r>
          </w:p>
        </w:tc>
        <w:tc>
          <w:tcPr>
            <w:tcW w:w="964" w:type="dxa"/>
            <w:vAlign w:val="center"/>
          </w:tcPr>
          <w:p w:rsidR="000758D8" w:rsidRPr="005E3538" w:rsidRDefault="000758D8" w:rsidP="000758D8">
            <w:pPr>
              <w:pStyle w:val="21"/>
            </w:pPr>
            <w:r w:rsidRPr="005E3538">
              <w:rPr>
                <w:rFonts w:hint="eastAsia"/>
              </w:rPr>
              <w:t>155.6</w:t>
            </w: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rPr>
                <w:lang w:eastAsia="zh-CN"/>
              </w:rPr>
            </w:pPr>
            <w:r>
              <w:rPr>
                <w:rFonts w:hint="eastAsia"/>
                <w:lang w:eastAsia="zh-CN"/>
              </w:rPr>
              <w:t>155.6</w:t>
            </w:r>
          </w:p>
        </w:tc>
      </w:tr>
      <w:tr w:rsidR="000758D8" w:rsidTr="000758D8">
        <w:trPr>
          <w:cantSplit/>
          <w:jc w:val="center"/>
        </w:trPr>
        <w:tc>
          <w:tcPr>
            <w:tcW w:w="1701" w:type="dxa"/>
            <w:vAlign w:val="center"/>
          </w:tcPr>
          <w:p w:rsidR="000758D8" w:rsidRDefault="000758D8" w:rsidP="000758D8">
            <w:pPr>
              <w:pStyle w:val="6"/>
            </w:pPr>
            <w:r>
              <w:lastRenderedPageBreak/>
              <w:t>唐山市文化市场综合行政执法局小计</w:t>
            </w:r>
          </w:p>
        </w:tc>
        <w:tc>
          <w:tcPr>
            <w:tcW w:w="964" w:type="dxa"/>
            <w:vAlign w:val="center"/>
          </w:tcPr>
          <w:p w:rsidR="000758D8" w:rsidRDefault="000758D8" w:rsidP="000758D8">
            <w:pPr>
              <w:pStyle w:val="7"/>
            </w:pPr>
          </w:p>
        </w:tc>
        <w:tc>
          <w:tcPr>
            <w:tcW w:w="1134" w:type="dxa"/>
            <w:vAlign w:val="center"/>
          </w:tcPr>
          <w:p w:rsidR="000758D8" w:rsidRDefault="000758D8" w:rsidP="000758D8">
            <w:pPr>
              <w:pStyle w:val="5"/>
            </w:pPr>
          </w:p>
        </w:tc>
        <w:tc>
          <w:tcPr>
            <w:tcW w:w="1134" w:type="dxa"/>
            <w:vAlign w:val="center"/>
          </w:tcPr>
          <w:p w:rsidR="000758D8" w:rsidRDefault="000758D8" w:rsidP="000758D8">
            <w:pPr>
              <w:pStyle w:val="5"/>
            </w:pPr>
          </w:p>
        </w:tc>
        <w:tc>
          <w:tcPr>
            <w:tcW w:w="709" w:type="dxa"/>
            <w:vAlign w:val="center"/>
          </w:tcPr>
          <w:p w:rsidR="000758D8" w:rsidRDefault="000758D8" w:rsidP="000758D8">
            <w:pPr>
              <w:pStyle w:val="6"/>
            </w:pPr>
          </w:p>
        </w:tc>
        <w:tc>
          <w:tcPr>
            <w:tcW w:w="850" w:type="dxa"/>
            <w:vAlign w:val="center"/>
          </w:tcPr>
          <w:p w:rsidR="000758D8" w:rsidRDefault="000758D8" w:rsidP="000758D8">
            <w:pPr>
              <w:pStyle w:val="7"/>
            </w:pPr>
          </w:p>
        </w:tc>
        <w:tc>
          <w:tcPr>
            <w:tcW w:w="850" w:type="dxa"/>
            <w:vAlign w:val="center"/>
          </w:tcPr>
          <w:p w:rsidR="000758D8" w:rsidRDefault="000758D8" w:rsidP="000758D8">
            <w:pPr>
              <w:pStyle w:val="7"/>
            </w:pPr>
          </w:p>
        </w:tc>
        <w:tc>
          <w:tcPr>
            <w:tcW w:w="964" w:type="dxa"/>
            <w:vAlign w:val="center"/>
          </w:tcPr>
          <w:p w:rsidR="000758D8" w:rsidRDefault="000758D8" w:rsidP="000758D8">
            <w:pPr>
              <w:pStyle w:val="7"/>
            </w:pPr>
            <w:r>
              <w:t>14.35</w:t>
            </w:r>
          </w:p>
        </w:tc>
        <w:tc>
          <w:tcPr>
            <w:tcW w:w="964" w:type="dxa"/>
            <w:vAlign w:val="center"/>
          </w:tcPr>
          <w:p w:rsidR="000758D8" w:rsidRDefault="000758D8" w:rsidP="000758D8">
            <w:pPr>
              <w:pStyle w:val="7"/>
            </w:pPr>
            <w:r>
              <w:t>14.35</w:t>
            </w: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p>
        </w:tc>
        <w:tc>
          <w:tcPr>
            <w:tcW w:w="964" w:type="dxa"/>
            <w:vAlign w:val="center"/>
          </w:tcPr>
          <w:p w:rsidR="000758D8" w:rsidRDefault="000758D8" w:rsidP="000758D8">
            <w:pPr>
              <w:pStyle w:val="7"/>
            </w:pPr>
            <w:r>
              <w:t>1.04</w:t>
            </w:r>
          </w:p>
        </w:tc>
      </w:tr>
      <w:tr w:rsidR="000758D8" w:rsidTr="000758D8">
        <w:trPr>
          <w:cantSplit/>
          <w:jc w:val="center"/>
        </w:trPr>
        <w:tc>
          <w:tcPr>
            <w:tcW w:w="1701" w:type="dxa"/>
            <w:vAlign w:val="center"/>
          </w:tcPr>
          <w:p w:rsidR="000758D8" w:rsidRDefault="000758D8" w:rsidP="000758D8">
            <w:pPr>
              <w:pStyle w:val="21"/>
            </w:pPr>
            <w:r>
              <w:t>卷柜、五节柜、会议用椅</w:t>
            </w:r>
          </w:p>
        </w:tc>
        <w:tc>
          <w:tcPr>
            <w:tcW w:w="964" w:type="dxa"/>
            <w:vAlign w:val="center"/>
          </w:tcPr>
          <w:p w:rsidR="000758D8" w:rsidRDefault="000758D8" w:rsidP="000758D8">
            <w:pPr>
              <w:pStyle w:val="40"/>
            </w:pPr>
            <w:r>
              <w:t>1.04</w:t>
            </w:r>
          </w:p>
        </w:tc>
        <w:tc>
          <w:tcPr>
            <w:tcW w:w="1134" w:type="dxa"/>
            <w:vAlign w:val="center"/>
          </w:tcPr>
          <w:p w:rsidR="000758D8" w:rsidRDefault="000758D8" w:rsidP="000758D8">
            <w:pPr>
              <w:pStyle w:val="21"/>
            </w:pPr>
            <w:r>
              <w:t>木骨架为主的椅凳类</w:t>
            </w:r>
          </w:p>
        </w:tc>
        <w:tc>
          <w:tcPr>
            <w:tcW w:w="1134" w:type="dxa"/>
            <w:vAlign w:val="center"/>
          </w:tcPr>
          <w:p w:rsidR="000758D8" w:rsidRDefault="000758D8" w:rsidP="000758D8">
            <w:pPr>
              <w:pStyle w:val="21"/>
            </w:pPr>
            <w:r>
              <w:t>A060302</w:t>
            </w:r>
          </w:p>
        </w:tc>
        <w:tc>
          <w:tcPr>
            <w:tcW w:w="709" w:type="dxa"/>
            <w:vAlign w:val="center"/>
          </w:tcPr>
          <w:p w:rsidR="000758D8" w:rsidRDefault="000758D8" w:rsidP="000758D8">
            <w:pPr>
              <w:pStyle w:val="30"/>
            </w:pPr>
            <w:r>
              <w:t>把</w:t>
            </w:r>
          </w:p>
        </w:tc>
        <w:tc>
          <w:tcPr>
            <w:tcW w:w="850" w:type="dxa"/>
            <w:vAlign w:val="center"/>
          </w:tcPr>
          <w:p w:rsidR="000758D8" w:rsidRDefault="000758D8" w:rsidP="000758D8">
            <w:pPr>
              <w:pStyle w:val="40"/>
            </w:pPr>
            <w:r>
              <w:t>20</w:t>
            </w:r>
          </w:p>
        </w:tc>
        <w:tc>
          <w:tcPr>
            <w:tcW w:w="850" w:type="dxa"/>
            <w:vAlign w:val="center"/>
          </w:tcPr>
          <w:p w:rsidR="000758D8" w:rsidRDefault="000758D8" w:rsidP="000758D8">
            <w:pPr>
              <w:pStyle w:val="40"/>
            </w:pPr>
            <w:r>
              <w:t>0.04</w:t>
            </w:r>
          </w:p>
        </w:tc>
        <w:tc>
          <w:tcPr>
            <w:tcW w:w="964" w:type="dxa"/>
            <w:vAlign w:val="center"/>
          </w:tcPr>
          <w:p w:rsidR="000758D8" w:rsidRDefault="000758D8" w:rsidP="000758D8">
            <w:pPr>
              <w:pStyle w:val="40"/>
            </w:pPr>
            <w:r>
              <w:t>0.70</w:t>
            </w:r>
          </w:p>
        </w:tc>
        <w:tc>
          <w:tcPr>
            <w:tcW w:w="964" w:type="dxa"/>
            <w:vAlign w:val="center"/>
          </w:tcPr>
          <w:p w:rsidR="000758D8" w:rsidRDefault="000758D8" w:rsidP="000758D8">
            <w:pPr>
              <w:pStyle w:val="40"/>
            </w:pPr>
            <w:r>
              <w:t>0.70</w:t>
            </w: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r>
              <w:t>0.70</w:t>
            </w:r>
          </w:p>
        </w:tc>
      </w:tr>
      <w:tr w:rsidR="000758D8" w:rsidTr="000758D8">
        <w:trPr>
          <w:cantSplit/>
          <w:jc w:val="center"/>
        </w:trPr>
        <w:tc>
          <w:tcPr>
            <w:tcW w:w="1701" w:type="dxa"/>
            <w:vAlign w:val="center"/>
          </w:tcPr>
          <w:p w:rsidR="000758D8" w:rsidRDefault="000758D8" w:rsidP="000758D8">
            <w:pPr>
              <w:pStyle w:val="21"/>
            </w:pPr>
            <w:r>
              <w:t>卷柜、五节柜、会议用椅</w:t>
            </w:r>
          </w:p>
        </w:tc>
        <w:tc>
          <w:tcPr>
            <w:tcW w:w="964" w:type="dxa"/>
            <w:vAlign w:val="center"/>
          </w:tcPr>
          <w:p w:rsidR="000758D8" w:rsidRDefault="000758D8" w:rsidP="000758D8">
            <w:pPr>
              <w:pStyle w:val="40"/>
            </w:pPr>
            <w:r>
              <w:t>1.04</w:t>
            </w:r>
          </w:p>
        </w:tc>
        <w:tc>
          <w:tcPr>
            <w:tcW w:w="1134" w:type="dxa"/>
            <w:vAlign w:val="center"/>
          </w:tcPr>
          <w:p w:rsidR="000758D8" w:rsidRDefault="000758D8" w:rsidP="000758D8">
            <w:pPr>
              <w:pStyle w:val="21"/>
            </w:pPr>
            <w:r>
              <w:t>金属质柜类</w:t>
            </w:r>
          </w:p>
        </w:tc>
        <w:tc>
          <w:tcPr>
            <w:tcW w:w="1134" w:type="dxa"/>
            <w:vAlign w:val="center"/>
          </w:tcPr>
          <w:p w:rsidR="000758D8" w:rsidRDefault="000758D8" w:rsidP="000758D8">
            <w:pPr>
              <w:pStyle w:val="21"/>
            </w:pPr>
            <w:r>
              <w:t>A060503</w:t>
            </w:r>
          </w:p>
        </w:tc>
        <w:tc>
          <w:tcPr>
            <w:tcW w:w="709" w:type="dxa"/>
            <w:vAlign w:val="center"/>
          </w:tcPr>
          <w:p w:rsidR="000758D8" w:rsidRDefault="000758D8" w:rsidP="000758D8">
            <w:pPr>
              <w:pStyle w:val="30"/>
            </w:pPr>
            <w:r>
              <w:t>套</w:t>
            </w:r>
          </w:p>
        </w:tc>
        <w:tc>
          <w:tcPr>
            <w:tcW w:w="850" w:type="dxa"/>
            <w:vAlign w:val="center"/>
          </w:tcPr>
          <w:p w:rsidR="000758D8" w:rsidRDefault="000758D8" w:rsidP="000758D8">
            <w:pPr>
              <w:pStyle w:val="40"/>
            </w:pPr>
            <w:r>
              <w:t>2</w:t>
            </w:r>
          </w:p>
        </w:tc>
        <w:tc>
          <w:tcPr>
            <w:tcW w:w="850" w:type="dxa"/>
            <w:vAlign w:val="center"/>
          </w:tcPr>
          <w:p w:rsidR="000758D8" w:rsidRDefault="000758D8" w:rsidP="000758D8">
            <w:pPr>
              <w:pStyle w:val="40"/>
            </w:pPr>
            <w:r>
              <w:t>0.09</w:t>
            </w:r>
          </w:p>
        </w:tc>
        <w:tc>
          <w:tcPr>
            <w:tcW w:w="964" w:type="dxa"/>
            <w:vAlign w:val="center"/>
          </w:tcPr>
          <w:p w:rsidR="000758D8" w:rsidRDefault="000758D8" w:rsidP="000758D8">
            <w:pPr>
              <w:pStyle w:val="40"/>
            </w:pPr>
            <w:r>
              <w:t>0.18</w:t>
            </w:r>
          </w:p>
        </w:tc>
        <w:tc>
          <w:tcPr>
            <w:tcW w:w="964" w:type="dxa"/>
            <w:vAlign w:val="center"/>
          </w:tcPr>
          <w:p w:rsidR="000758D8" w:rsidRDefault="000758D8" w:rsidP="000758D8">
            <w:pPr>
              <w:pStyle w:val="40"/>
            </w:pPr>
            <w:r>
              <w:t>0.18</w:t>
            </w: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r>
              <w:t>0.18</w:t>
            </w:r>
          </w:p>
        </w:tc>
      </w:tr>
      <w:tr w:rsidR="000758D8" w:rsidTr="000758D8">
        <w:trPr>
          <w:cantSplit/>
          <w:jc w:val="center"/>
        </w:trPr>
        <w:tc>
          <w:tcPr>
            <w:tcW w:w="1701" w:type="dxa"/>
            <w:vAlign w:val="center"/>
          </w:tcPr>
          <w:p w:rsidR="000758D8" w:rsidRDefault="000758D8" w:rsidP="000758D8">
            <w:pPr>
              <w:pStyle w:val="21"/>
            </w:pPr>
            <w:r>
              <w:t>卷柜、五节柜、会议用椅</w:t>
            </w:r>
          </w:p>
        </w:tc>
        <w:tc>
          <w:tcPr>
            <w:tcW w:w="964" w:type="dxa"/>
            <w:vAlign w:val="center"/>
          </w:tcPr>
          <w:p w:rsidR="000758D8" w:rsidRDefault="000758D8" w:rsidP="000758D8">
            <w:pPr>
              <w:pStyle w:val="40"/>
            </w:pPr>
            <w:r>
              <w:t>1.04</w:t>
            </w:r>
          </w:p>
        </w:tc>
        <w:tc>
          <w:tcPr>
            <w:tcW w:w="1134" w:type="dxa"/>
            <w:vAlign w:val="center"/>
          </w:tcPr>
          <w:p w:rsidR="000758D8" w:rsidRDefault="000758D8" w:rsidP="000758D8">
            <w:pPr>
              <w:pStyle w:val="21"/>
            </w:pPr>
            <w:r>
              <w:t>金属质柜类</w:t>
            </w:r>
          </w:p>
        </w:tc>
        <w:tc>
          <w:tcPr>
            <w:tcW w:w="1134" w:type="dxa"/>
            <w:vAlign w:val="center"/>
          </w:tcPr>
          <w:p w:rsidR="000758D8" w:rsidRDefault="000758D8" w:rsidP="000758D8">
            <w:pPr>
              <w:pStyle w:val="21"/>
            </w:pPr>
            <w:r>
              <w:t>A060503</w:t>
            </w:r>
          </w:p>
        </w:tc>
        <w:tc>
          <w:tcPr>
            <w:tcW w:w="709" w:type="dxa"/>
            <w:vAlign w:val="center"/>
          </w:tcPr>
          <w:p w:rsidR="000758D8" w:rsidRDefault="000758D8" w:rsidP="000758D8">
            <w:pPr>
              <w:pStyle w:val="30"/>
            </w:pPr>
            <w:r>
              <w:t>套</w:t>
            </w:r>
          </w:p>
        </w:tc>
        <w:tc>
          <w:tcPr>
            <w:tcW w:w="850" w:type="dxa"/>
            <w:vAlign w:val="center"/>
          </w:tcPr>
          <w:p w:rsidR="000758D8" w:rsidRDefault="000758D8" w:rsidP="000758D8">
            <w:pPr>
              <w:pStyle w:val="40"/>
            </w:pPr>
            <w:r>
              <w:t>2</w:t>
            </w:r>
          </w:p>
        </w:tc>
        <w:tc>
          <w:tcPr>
            <w:tcW w:w="850" w:type="dxa"/>
            <w:vAlign w:val="center"/>
          </w:tcPr>
          <w:p w:rsidR="000758D8" w:rsidRDefault="000758D8" w:rsidP="000758D8">
            <w:pPr>
              <w:pStyle w:val="40"/>
            </w:pPr>
            <w:r>
              <w:t>0.08</w:t>
            </w:r>
          </w:p>
        </w:tc>
        <w:tc>
          <w:tcPr>
            <w:tcW w:w="964" w:type="dxa"/>
            <w:vAlign w:val="center"/>
          </w:tcPr>
          <w:p w:rsidR="000758D8" w:rsidRDefault="000758D8" w:rsidP="000758D8">
            <w:pPr>
              <w:pStyle w:val="40"/>
            </w:pPr>
            <w:r>
              <w:t>0.16</w:t>
            </w:r>
          </w:p>
        </w:tc>
        <w:tc>
          <w:tcPr>
            <w:tcW w:w="964" w:type="dxa"/>
            <w:vAlign w:val="center"/>
          </w:tcPr>
          <w:p w:rsidR="000758D8" w:rsidRDefault="000758D8" w:rsidP="000758D8">
            <w:pPr>
              <w:pStyle w:val="40"/>
            </w:pPr>
            <w:r>
              <w:t>0.16</w:t>
            </w: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r>
              <w:t>0.16</w:t>
            </w:r>
          </w:p>
        </w:tc>
      </w:tr>
      <w:tr w:rsidR="000758D8" w:rsidTr="000758D8">
        <w:trPr>
          <w:cantSplit/>
          <w:jc w:val="center"/>
        </w:trPr>
        <w:tc>
          <w:tcPr>
            <w:tcW w:w="1701" w:type="dxa"/>
            <w:vAlign w:val="center"/>
          </w:tcPr>
          <w:p w:rsidR="000758D8" w:rsidRDefault="000758D8" w:rsidP="000758D8">
            <w:pPr>
              <w:pStyle w:val="21"/>
            </w:pPr>
            <w:r>
              <w:t>行政执法统一服装</w:t>
            </w:r>
          </w:p>
        </w:tc>
        <w:tc>
          <w:tcPr>
            <w:tcW w:w="964" w:type="dxa"/>
            <w:vAlign w:val="center"/>
          </w:tcPr>
          <w:p w:rsidR="000758D8" w:rsidRDefault="000758D8" w:rsidP="000758D8">
            <w:pPr>
              <w:pStyle w:val="40"/>
            </w:pPr>
            <w:r>
              <w:t>13.31</w:t>
            </w:r>
          </w:p>
        </w:tc>
        <w:tc>
          <w:tcPr>
            <w:tcW w:w="1134" w:type="dxa"/>
            <w:vAlign w:val="center"/>
          </w:tcPr>
          <w:p w:rsidR="000758D8" w:rsidRDefault="000758D8" w:rsidP="000758D8">
            <w:pPr>
              <w:pStyle w:val="21"/>
            </w:pPr>
            <w:r>
              <w:t>制服</w:t>
            </w:r>
          </w:p>
        </w:tc>
        <w:tc>
          <w:tcPr>
            <w:tcW w:w="1134" w:type="dxa"/>
            <w:vAlign w:val="center"/>
          </w:tcPr>
          <w:p w:rsidR="000758D8" w:rsidRDefault="000758D8" w:rsidP="000758D8">
            <w:pPr>
              <w:pStyle w:val="21"/>
            </w:pPr>
            <w:r>
              <w:t>A07030101</w:t>
            </w:r>
          </w:p>
        </w:tc>
        <w:tc>
          <w:tcPr>
            <w:tcW w:w="709" w:type="dxa"/>
            <w:vAlign w:val="center"/>
          </w:tcPr>
          <w:p w:rsidR="000758D8" w:rsidRDefault="000758D8" w:rsidP="000758D8">
            <w:pPr>
              <w:pStyle w:val="30"/>
            </w:pPr>
            <w:r>
              <w:t>套</w:t>
            </w:r>
          </w:p>
        </w:tc>
        <w:tc>
          <w:tcPr>
            <w:tcW w:w="850" w:type="dxa"/>
            <w:vAlign w:val="center"/>
          </w:tcPr>
          <w:p w:rsidR="000758D8" w:rsidRDefault="000758D8" w:rsidP="000758D8">
            <w:pPr>
              <w:pStyle w:val="40"/>
            </w:pPr>
            <w:r>
              <w:t>1</w:t>
            </w:r>
          </w:p>
        </w:tc>
        <w:tc>
          <w:tcPr>
            <w:tcW w:w="850" w:type="dxa"/>
            <w:vAlign w:val="center"/>
          </w:tcPr>
          <w:p w:rsidR="000758D8" w:rsidRDefault="000758D8" w:rsidP="000758D8">
            <w:pPr>
              <w:pStyle w:val="40"/>
            </w:pPr>
            <w:r>
              <w:t>8.31</w:t>
            </w:r>
          </w:p>
        </w:tc>
        <w:tc>
          <w:tcPr>
            <w:tcW w:w="964" w:type="dxa"/>
            <w:vAlign w:val="center"/>
          </w:tcPr>
          <w:p w:rsidR="000758D8" w:rsidRDefault="000758D8" w:rsidP="000758D8">
            <w:pPr>
              <w:pStyle w:val="40"/>
            </w:pPr>
            <w:r>
              <w:t>8.31</w:t>
            </w:r>
          </w:p>
        </w:tc>
        <w:tc>
          <w:tcPr>
            <w:tcW w:w="964" w:type="dxa"/>
            <w:vAlign w:val="center"/>
          </w:tcPr>
          <w:p w:rsidR="000758D8" w:rsidRDefault="000758D8" w:rsidP="000758D8">
            <w:pPr>
              <w:pStyle w:val="40"/>
            </w:pPr>
            <w:r>
              <w:t>8.31</w:t>
            </w: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r>
      <w:tr w:rsidR="000758D8" w:rsidTr="000758D8">
        <w:trPr>
          <w:cantSplit/>
          <w:jc w:val="center"/>
        </w:trPr>
        <w:tc>
          <w:tcPr>
            <w:tcW w:w="1701" w:type="dxa"/>
            <w:vAlign w:val="center"/>
          </w:tcPr>
          <w:p w:rsidR="000758D8" w:rsidRDefault="000758D8" w:rsidP="000758D8">
            <w:pPr>
              <w:pStyle w:val="21"/>
            </w:pPr>
            <w:r>
              <w:t>行政执法统一服装</w:t>
            </w:r>
          </w:p>
        </w:tc>
        <w:tc>
          <w:tcPr>
            <w:tcW w:w="964" w:type="dxa"/>
            <w:vAlign w:val="center"/>
          </w:tcPr>
          <w:p w:rsidR="000758D8" w:rsidRDefault="000758D8" w:rsidP="000758D8">
            <w:pPr>
              <w:pStyle w:val="40"/>
            </w:pPr>
            <w:r>
              <w:t>13.31</w:t>
            </w:r>
          </w:p>
        </w:tc>
        <w:tc>
          <w:tcPr>
            <w:tcW w:w="1134" w:type="dxa"/>
            <w:vAlign w:val="center"/>
          </w:tcPr>
          <w:p w:rsidR="000758D8" w:rsidRDefault="000758D8" w:rsidP="000758D8">
            <w:pPr>
              <w:pStyle w:val="21"/>
            </w:pPr>
            <w:r>
              <w:t>制服</w:t>
            </w:r>
          </w:p>
        </w:tc>
        <w:tc>
          <w:tcPr>
            <w:tcW w:w="1134" w:type="dxa"/>
            <w:vAlign w:val="center"/>
          </w:tcPr>
          <w:p w:rsidR="000758D8" w:rsidRDefault="000758D8" w:rsidP="000758D8">
            <w:pPr>
              <w:pStyle w:val="21"/>
            </w:pPr>
            <w:r>
              <w:t>A07030101</w:t>
            </w:r>
          </w:p>
        </w:tc>
        <w:tc>
          <w:tcPr>
            <w:tcW w:w="709" w:type="dxa"/>
            <w:vAlign w:val="center"/>
          </w:tcPr>
          <w:p w:rsidR="000758D8" w:rsidRDefault="000758D8" w:rsidP="000758D8">
            <w:pPr>
              <w:pStyle w:val="30"/>
            </w:pPr>
            <w:r>
              <w:t>套</w:t>
            </w:r>
          </w:p>
        </w:tc>
        <w:tc>
          <w:tcPr>
            <w:tcW w:w="850" w:type="dxa"/>
            <w:vAlign w:val="center"/>
          </w:tcPr>
          <w:p w:rsidR="000758D8" w:rsidRDefault="000758D8" w:rsidP="000758D8">
            <w:pPr>
              <w:pStyle w:val="40"/>
            </w:pPr>
            <w:r>
              <w:t>1</w:t>
            </w:r>
          </w:p>
        </w:tc>
        <w:tc>
          <w:tcPr>
            <w:tcW w:w="850" w:type="dxa"/>
            <w:vAlign w:val="center"/>
          </w:tcPr>
          <w:p w:rsidR="000758D8" w:rsidRDefault="000758D8" w:rsidP="000758D8">
            <w:pPr>
              <w:pStyle w:val="40"/>
            </w:pPr>
            <w:r>
              <w:t>5.00</w:t>
            </w:r>
          </w:p>
        </w:tc>
        <w:tc>
          <w:tcPr>
            <w:tcW w:w="964" w:type="dxa"/>
            <w:vAlign w:val="center"/>
          </w:tcPr>
          <w:p w:rsidR="000758D8" w:rsidRDefault="000758D8" w:rsidP="000758D8">
            <w:pPr>
              <w:pStyle w:val="40"/>
            </w:pPr>
            <w:r>
              <w:t>5.00</w:t>
            </w:r>
          </w:p>
        </w:tc>
        <w:tc>
          <w:tcPr>
            <w:tcW w:w="964" w:type="dxa"/>
            <w:vAlign w:val="center"/>
          </w:tcPr>
          <w:p w:rsidR="000758D8" w:rsidRDefault="000758D8" w:rsidP="000758D8">
            <w:pPr>
              <w:pStyle w:val="40"/>
            </w:pPr>
            <w:r>
              <w:t>5.00</w:t>
            </w: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c>
          <w:tcPr>
            <w:tcW w:w="964" w:type="dxa"/>
            <w:vAlign w:val="center"/>
          </w:tcPr>
          <w:p w:rsidR="000758D8" w:rsidRDefault="000758D8" w:rsidP="000758D8">
            <w:pPr>
              <w:pStyle w:val="40"/>
            </w:pPr>
          </w:p>
        </w:tc>
      </w:tr>
    </w:tbl>
    <w:p w:rsidR="000758D8" w:rsidRDefault="000758D8" w:rsidP="000758D8">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CE4B3F" w:rsidRDefault="00CE4B3F" w:rsidP="00033251">
      <w:pPr>
        <w:spacing w:beforeLines="50" w:afterLines="50"/>
        <w:ind w:firstLineChars="200" w:firstLine="640"/>
        <w:jc w:val="left"/>
        <w:outlineLvl w:val="2"/>
        <w:rPr>
          <w:rFonts w:ascii="Times New Roman" w:hAnsi="宋体"/>
          <w:sz w:val="32"/>
        </w:rPr>
      </w:pPr>
      <w:bookmarkStart w:id="15" w:name="_Toc67312088"/>
      <w:r>
        <w:rPr>
          <w:rFonts w:ascii="黑体" w:eastAsia="黑体" w:hAnsi="黑体" w:hint="eastAsia"/>
          <w:sz w:val="32"/>
        </w:rPr>
        <w:t>七、国有资产信息</w:t>
      </w:r>
      <w:bookmarkEnd w:id="15"/>
    </w:p>
    <w:p w:rsidR="00CE4B3F" w:rsidRPr="001F4399" w:rsidRDefault="00CE4B3F" w:rsidP="00CE4B3F">
      <w:pPr>
        <w:spacing w:line="500" w:lineRule="exact"/>
        <w:ind w:firstLineChars="200" w:firstLine="560"/>
        <w:jc w:val="left"/>
        <w:rPr>
          <w:rFonts w:ascii="Times New Roman" w:eastAsia="方正仿宋_GBK"/>
          <w:sz w:val="28"/>
        </w:rPr>
      </w:pPr>
      <w:r w:rsidRPr="001F4399">
        <w:rPr>
          <w:rFonts w:ascii="Times New Roman" w:eastAsia="方正仿宋_GBK" w:hint="eastAsia"/>
          <w:sz w:val="28"/>
        </w:rPr>
        <w:t>唐山市文化广电和旅游局（含所属单位）上年末固定资产金额为</w:t>
      </w:r>
      <w:r w:rsidR="00943FC1">
        <w:rPr>
          <w:rFonts w:ascii="Times New Roman" w:eastAsia="方正仿宋_GBK" w:hint="eastAsia"/>
          <w:sz w:val="28"/>
        </w:rPr>
        <w:t>1113</w:t>
      </w:r>
      <w:r w:rsidR="00620B4B">
        <w:rPr>
          <w:rFonts w:ascii="Times New Roman" w:eastAsia="方正仿宋_GBK" w:hint="eastAsia"/>
          <w:sz w:val="28"/>
        </w:rPr>
        <w:t>6.46</w:t>
      </w:r>
      <w:r w:rsidRPr="001F4399">
        <w:rPr>
          <w:rFonts w:ascii="Times New Roman" w:eastAsia="方正仿宋_GBK" w:hint="eastAsia"/>
          <w:sz w:val="28"/>
        </w:rPr>
        <w:t>万元（详见</w:t>
      </w:r>
      <w:r w:rsidRPr="00294499">
        <w:rPr>
          <w:rFonts w:ascii="Times New Roman" w:eastAsia="方正仿宋_GBK" w:hint="eastAsia"/>
          <w:sz w:val="28"/>
        </w:rPr>
        <w:t>下表）。本年度拟购置固定资产总额为</w:t>
      </w:r>
      <w:r w:rsidR="003A66F2" w:rsidRPr="00294499">
        <w:rPr>
          <w:rFonts w:ascii="Times New Roman" w:eastAsia="方正仿宋_GBK" w:hint="eastAsia"/>
          <w:sz w:val="28"/>
        </w:rPr>
        <w:t>217.74</w:t>
      </w:r>
      <w:r w:rsidRPr="00294499">
        <w:rPr>
          <w:rFonts w:ascii="Times New Roman" w:eastAsia="方正仿宋_GBK" w:hint="eastAsia"/>
          <w:sz w:val="28"/>
        </w:rPr>
        <w:t>万元，符合政府采购目录范围的已按要求列入政府采购预算，详见政府采购预算表。</w:t>
      </w:r>
    </w:p>
    <w:p w:rsidR="00CE4B3F" w:rsidRPr="001F4399" w:rsidRDefault="00CE4B3F" w:rsidP="00CE4B3F">
      <w:pPr>
        <w:spacing w:line="500" w:lineRule="exact"/>
        <w:ind w:firstLineChars="200" w:firstLine="560"/>
        <w:jc w:val="left"/>
        <w:rPr>
          <w:rFonts w:ascii="Times New Roman" w:eastAsia="方正仿宋_GBK"/>
          <w:sz w:val="28"/>
        </w:rPr>
      </w:pPr>
    </w:p>
    <w:p w:rsidR="00CE4B3F" w:rsidRPr="001F4399" w:rsidRDefault="00CE4B3F" w:rsidP="00CE4B3F">
      <w:pPr>
        <w:jc w:val="center"/>
        <w:rPr>
          <w:rFonts w:ascii="Times New Roman" w:hAnsi="宋体"/>
          <w:sz w:val="36"/>
        </w:rPr>
      </w:pPr>
      <w:r w:rsidRPr="001F4399">
        <w:rPr>
          <w:rFonts w:ascii="方正小标宋_GBK" w:eastAsia="方正小标宋_GBK" w:hint="eastAsia"/>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CE4B3F" w:rsidRPr="001F4399" w:rsidTr="000758D8">
        <w:trPr>
          <w:cantSplit/>
          <w:tblHeader/>
          <w:jc w:val="center"/>
        </w:trPr>
        <w:tc>
          <w:tcPr>
            <w:tcW w:w="7370" w:type="dxa"/>
            <w:tcBorders>
              <w:top w:val="single" w:sz="6" w:space="0" w:color="FFFFFF"/>
              <w:left w:val="single" w:sz="6" w:space="0" w:color="FFFFFF"/>
              <w:right w:val="single" w:sz="6" w:space="0" w:color="FFFFFF"/>
            </w:tcBorders>
            <w:vAlign w:val="center"/>
          </w:tcPr>
          <w:p w:rsidR="00CE4B3F" w:rsidRPr="001F4399" w:rsidRDefault="00CE4B3F" w:rsidP="000758D8">
            <w:pPr>
              <w:spacing w:line="300" w:lineRule="exact"/>
              <w:jc w:val="left"/>
              <w:rPr>
                <w:rFonts w:ascii="方正小标宋_GBK" w:eastAsia="方正小标宋_GBK"/>
                <w:sz w:val="24"/>
              </w:rPr>
            </w:pPr>
            <w:r w:rsidRPr="001F4399">
              <w:rPr>
                <w:rFonts w:ascii="方正小标宋_GBK" w:eastAsia="方正小标宋_GBK"/>
                <w:sz w:val="24"/>
              </w:rPr>
              <w:t>501</w:t>
            </w:r>
            <w:r w:rsidRPr="001F4399">
              <w:rPr>
                <w:rFonts w:ascii="方正小标宋_GBK" w:eastAsia="方正小标宋_GBK" w:hint="eastAsia"/>
                <w:sz w:val="24"/>
              </w:rPr>
              <w:t>唐山市文化广电和旅游局</w:t>
            </w:r>
          </w:p>
        </w:tc>
        <w:tc>
          <w:tcPr>
            <w:tcW w:w="5670" w:type="dxa"/>
            <w:gridSpan w:val="2"/>
            <w:tcBorders>
              <w:top w:val="single" w:sz="6" w:space="0" w:color="FFFFFF"/>
              <w:left w:val="single" w:sz="6" w:space="0" w:color="FFFFFF"/>
              <w:right w:val="single" w:sz="6" w:space="0" w:color="FFFFFF"/>
            </w:tcBorders>
            <w:vAlign w:val="center"/>
          </w:tcPr>
          <w:p w:rsidR="00CE4B3F" w:rsidRPr="001F4399" w:rsidRDefault="00CE4B3F" w:rsidP="000758D8">
            <w:pPr>
              <w:spacing w:line="300" w:lineRule="exact"/>
              <w:jc w:val="right"/>
              <w:rPr>
                <w:rFonts w:ascii="方正小标宋_GBK" w:eastAsia="方正小标宋_GBK"/>
                <w:sz w:val="24"/>
              </w:rPr>
            </w:pPr>
            <w:r w:rsidRPr="001F4399">
              <w:rPr>
                <w:rFonts w:ascii="方正小标宋_GBK" w:eastAsia="方正小标宋_GBK" w:hint="eastAsia"/>
                <w:sz w:val="24"/>
              </w:rPr>
              <w:t>截止时间：</w:t>
            </w:r>
            <w:r w:rsidRPr="001F4399">
              <w:rPr>
                <w:rFonts w:ascii="方正小标宋_GBK" w:eastAsia="方正小标宋_GBK"/>
                <w:sz w:val="24"/>
              </w:rPr>
              <w:t>202</w:t>
            </w:r>
            <w:r w:rsidRPr="001F4399">
              <w:rPr>
                <w:rFonts w:ascii="方正小标宋_GBK" w:hint="eastAsia"/>
                <w:sz w:val="24"/>
              </w:rPr>
              <w:t>1</w:t>
            </w:r>
            <w:r w:rsidRPr="001F4399">
              <w:rPr>
                <w:rFonts w:ascii="方正小标宋_GBK" w:eastAsia="方正小标宋_GBK"/>
                <w:sz w:val="24"/>
              </w:rPr>
              <w:t>-12-31</w:t>
            </w:r>
          </w:p>
        </w:tc>
      </w:tr>
      <w:tr w:rsidR="00CE4B3F" w:rsidRPr="001F4399" w:rsidTr="000758D8">
        <w:trPr>
          <w:cantSplit/>
          <w:tblHeader/>
          <w:jc w:val="center"/>
        </w:trPr>
        <w:tc>
          <w:tcPr>
            <w:tcW w:w="7370" w:type="dxa"/>
            <w:vAlign w:val="center"/>
          </w:tcPr>
          <w:p w:rsidR="00CE4B3F" w:rsidRPr="001F4399" w:rsidRDefault="00CE4B3F" w:rsidP="000758D8">
            <w:pPr>
              <w:spacing w:line="300" w:lineRule="exact"/>
              <w:jc w:val="center"/>
              <w:rPr>
                <w:rFonts w:ascii="方正书宋_GBK" w:eastAsia="方正书宋_GBK"/>
                <w:b/>
              </w:rPr>
            </w:pPr>
            <w:r w:rsidRPr="001F4399">
              <w:rPr>
                <w:rFonts w:ascii="方正书宋_GBK" w:eastAsia="方正书宋_GBK" w:hint="eastAsia"/>
                <w:b/>
              </w:rPr>
              <w:t>项</w:t>
            </w:r>
            <w:r w:rsidRPr="001F4399">
              <w:rPr>
                <w:rFonts w:ascii="方正书宋_GBK" w:eastAsia="方正书宋_GBK"/>
                <w:b/>
              </w:rPr>
              <w:t xml:space="preserve">   </w:t>
            </w:r>
            <w:r w:rsidRPr="001F4399">
              <w:rPr>
                <w:rFonts w:ascii="方正书宋_GBK" w:eastAsia="方正书宋_GBK" w:hint="eastAsia"/>
                <w:b/>
              </w:rPr>
              <w:t>目</w:t>
            </w:r>
          </w:p>
        </w:tc>
        <w:tc>
          <w:tcPr>
            <w:tcW w:w="2835" w:type="dxa"/>
            <w:vAlign w:val="center"/>
          </w:tcPr>
          <w:p w:rsidR="00CE4B3F" w:rsidRPr="001F4399" w:rsidRDefault="00CE4B3F" w:rsidP="000758D8">
            <w:pPr>
              <w:spacing w:line="300" w:lineRule="exact"/>
              <w:jc w:val="center"/>
              <w:rPr>
                <w:rFonts w:ascii="方正书宋_GBK" w:eastAsia="方正书宋_GBK"/>
                <w:b/>
              </w:rPr>
            </w:pPr>
            <w:r w:rsidRPr="001F4399">
              <w:rPr>
                <w:rFonts w:ascii="方正书宋_GBK" w:eastAsia="方正书宋_GBK" w:hint="eastAsia"/>
                <w:b/>
              </w:rPr>
              <w:t>数量</w:t>
            </w:r>
          </w:p>
        </w:tc>
        <w:tc>
          <w:tcPr>
            <w:tcW w:w="2835" w:type="dxa"/>
            <w:vAlign w:val="center"/>
          </w:tcPr>
          <w:p w:rsidR="00CE4B3F" w:rsidRPr="001F4399" w:rsidRDefault="00CE4B3F" w:rsidP="000758D8">
            <w:pPr>
              <w:spacing w:line="300" w:lineRule="exact"/>
              <w:jc w:val="center"/>
              <w:rPr>
                <w:rFonts w:ascii="方正书宋_GBK" w:eastAsia="方正书宋_GBK"/>
                <w:b/>
              </w:rPr>
            </w:pPr>
            <w:r w:rsidRPr="001F4399">
              <w:rPr>
                <w:rFonts w:ascii="方正书宋_GBK" w:eastAsia="方正书宋_GBK" w:hint="eastAsia"/>
                <w:b/>
              </w:rPr>
              <w:t>价值（金额单位：万元）</w:t>
            </w:r>
          </w:p>
        </w:tc>
      </w:tr>
      <w:tr w:rsidR="00CE4B3F" w:rsidRPr="001F4399" w:rsidTr="000758D8">
        <w:trPr>
          <w:cantSplit/>
          <w:jc w:val="center"/>
        </w:trPr>
        <w:tc>
          <w:tcPr>
            <w:tcW w:w="7370" w:type="dxa"/>
            <w:vAlign w:val="center"/>
          </w:tcPr>
          <w:p w:rsidR="00CE4B3F" w:rsidRPr="001F4399" w:rsidRDefault="00CE4B3F" w:rsidP="000758D8">
            <w:pPr>
              <w:spacing w:line="300" w:lineRule="exact"/>
              <w:jc w:val="left"/>
              <w:rPr>
                <w:rFonts w:ascii="方正小标宋_GBK" w:eastAsia="方正小标宋_GBK"/>
                <w:sz w:val="24"/>
              </w:rPr>
            </w:pPr>
            <w:r w:rsidRPr="001F4399">
              <w:rPr>
                <w:rFonts w:ascii="方正小标宋_GBK" w:eastAsia="方正小标宋_GBK" w:hint="eastAsia"/>
                <w:sz w:val="24"/>
              </w:rPr>
              <w:t>资产总额</w:t>
            </w:r>
          </w:p>
        </w:tc>
        <w:tc>
          <w:tcPr>
            <w:tcW w:w="2835" w:type="dxa"/>
            <w:vAlign w:val="center"/>
          </w:tcPr>
          <w:p w:rsidR="00CE4B3F" w:rsidRPr="001F4399" w:rsidRDefault="00CE4B3F" w:rsidP="000758D8">
            <w:pPr>
              <w:spacing w:line="300" w:lineRule="exact"/>
              <w:jc w:val="left"/>
              <w:rPr>
                <w:rFonts w:ascii="方正小标宋_GBK" w:eastAsia="方正小标宋_GBK"/>
                <w:sz w:val="24"/>
              </w:rPr>
            </w:pPr>
            <w:r w:rsidRPr="001F4399">
              <w:rPr>
                <w:rFonts w:ascii="方正小标宋_GBK" w:eastAsia="方正小标宋_GBK"/>
                <w:sz w:val="24"/>
              </w:rPr>
              <w:t>—</w:t>
            </w:r>
          </w:p>
        </w:tc>
        <w:tc>
          <w:tcPr>
            <w:tcW w:w="2835" w:type="dxa"/>
            <w:vAlign w:val="center"/>
          </w:tcPr>
          <w:p w:rsidR="00CE4B3F" w:rsidRPr="001F4399" w:rsidRDefault="002D7185" w:rsidP="00620B4B">
            <w:pPr>
              <w:spacing w:line="300" w:lineRule="exact"/>
              <w:jc w:val="left"/>
              <w:rPr>
                <w:rFonts w:ascii="方正小标宋_GBK" w:eastAsia="方正小标宋_GBK"/>
                <w:sz w:val="24"/>
              </w:rPr>
            </w:pPr>
            <w:r>
              <w:rPr>
                <w:rFonts w:ascii="方正小标宋_GBK" w:eastAsia="方正小标宋_GBK" w:hint="eastAsia"/>
                <w:sz w:val="24"/>
              </w:rPr>
              <w:t>1113</w:t>
            </w:r>
            <w:r w:rsidR="00620B4B">
              <w:rPr>
                <w:rFonts w:ascii="方正小标宋_GBK" w:eastAsia="方正小标宋_GBK" w:hint="eastAsia"/>
                <w:sz w:val="24"/>
              </w:rPr>
              <w:t>6</w:t>
            </w:r>
            <w:r>
              <w:rPr>
                <w:rFonts w:ascii="方正小标宋_GBK" w:eastAsia="方正小标宋_GBK" w:hint="eastAsia"/>
                <w:sz w:val="24"/>
              </w:rPr>
              <w:t>.</w:t>
            </w:r>
            <w:r w:rsidR="00620B4B">
              <w:rPr>
                <w:rFonts w:ascii="方正小标宋_GBK" w:eastAsia="方正小标宋_GBK" w:hint="eastAsia"/>
                <w:sz w:val="24"/>
              </w:rPr>
              <w:t>4</w:t>
            </w:r>
            <w:r>
              <w:rPr>
                <w:rFonts w:ascii="方正小标宋_GBK" w:eastAsia="方正小标宋_GBK" w:hint="eastAsia"/>
                <w:sz w:val="24"/>
              </w:rPr>
              <w:t>6</w:t>
            </w:r>
          </w:p>
        </w:tc>
      </w:tr>
      <w:tr w:rsidR="00CE4B3F" w:rsidRPr="001F4399" w:rsidTr="000758D8">
        <w:trPr>
          <w:cantSplit/>
          <w:jc w:val="center"/>
        </w:trPr>
        <w:tc>
          <w:tcPr>
            <w:tcW w:w="7370" w:type="dxa"/>
            <w:vAlign w:val="center"/>
          </w:tcPr>
          <w:p w:rsidR="00CE4B3F" w:rsidRPr="001F4399" w:rsidRDefault="00CE4B3F" w:rsidP="000758D8">
            <w:pPr>
              <w:spacing w:line="300" w:lineRule="exact"/>
              <w:jc w:val="left"/>
              <w:rPr>
                <w:rFonts w:ascii="方正小标宋_GBK" w:eastAsia="方正小标宋_GBK"/>
                <w:sz w:val="24"/>
              </w:rPr>
            </w:pPr>
            <w:r w:rsidRPr="001F4399">
              <w:rPr>
                <w:rFonts w:ascii="方正小标宋_GBK" w:eastAsia="方正小标宋_GBK" w:hint="eastAsia"/>
                <w:sz w:val="24"/>
              </w:rPr>
              <w:t>一、房屋（平方米）</w:t>
            </w:r>
          </w:p>
        </w:tc>
        <w:tc>
          <w:tcPr>
            <w:tcW w:w="2835" w:type="dxa"/>
            <w:vAlign w:val="center"/>
          </w:tcPr>
          <w:p w:rsidR="00CE4B3F" w:rsidRPr="001F4399" w:rsidRDefault="001F4399" w:rsidP="000758D8">
            <w:pPr>
              <w:spacing w:line="300" w:lineRule="exact"/>
              <w:jc w:val="left"/>
              <w:rPr>
                <w:rFonts w:ascii="方正小标宋_GBK" w:eastAsia="方正小标宋_GBK"/>
                <w:sz w:val="24"/>
              </w:rPr>
            </w:pPr>
            <w:r w:rsidRPr="001F4399">
              <w:rPr>
                <w:rFonts w:ascii="方正小标宋_GBK" w:eastAsia="方正小标宋_GBK" w:hint="eastAsia"/>
                <w:sz w:val="24"/>
              </w:rPr>
              <w:t>19868.33</w:t>
            </w:r>
          </w:p>
        </w:tc>
        <w:tc>
          <w:tcPr>
            <w:tcW w:w="2835" w:type="dxa"/>
            <w:vAlign w:val="center"/>
          </w:tcPr>
          <w:p w:rsidR="00CE4B3F" w:rsidRPr="001F4399" w:rsidRDefault="001F4399" w:rsidP="001F4399">
            <w:pPr>
              <w:spacing w:line="300" w:lineRule="exact"/>
              <w:jc w:val="left"/>
              <w:rPr>
                <w:rFonts w:ascii="方正小标宋_GBK" w:eastAsia="方正小标宋_GBK"/>
                <w:sz w:val="24"/>
              </w:rPr>
            </w:pPr>
            <w:r w:rsidRPr="001F4399">
              <w:rPr>
                <w:rFonts w:ascii="方正小标宋_GBK" w:eastAsia="方正小标宋_GBK" w:hint="eastAsia"/>
                <w:sz w:val="24"/>
              </w:rPr>
              <w:t>740.76</w:t>
            </w:r>
          </w:p>
        </w:tc>
      </w:tr>
      <w:tr w:rsidR="00CE4B3F" w:rsidRPr="001F4399" w:rsidTr="000758D8">
        <w:trPr>
          <w:cantSplit/>
          <w:jc w:val="center"/>
        </w:trPr>
        <w:tc>
          <w:tcPr>
            <w:tcW w:w="7370" w:type="dxa"/>
            <w:vAlign w:val="center"/>
          </w:tcPr>
          <w:p w:rsidR="00CE4B3F" w:rsidRPr="001F4399" w:rsidRDefault="00CE4B3F" w:rsidP="000758D8">
            <w:pPr>
              <w:spacing w:line="300" w:lineRule="exact"/>
              <w:jc w:val="left"/>
              <w:rPr>
                <w:rFonts w:ascii="方正小标宋_GBK" w:eastAsia="方正小标宋_GBK"/>
                <w:sz w:val="24"/>
              </w:rPr>
            </w:pPr>
            <w:r w:rsidRPr="001F4399">
              <w:rPr>
                <w:rFonts w:ascii="方正小标宋_GBK" w:eastAsia="方正小标宋_GBK" w:hint="eastAsia"/>
                <w:sz w:val="24"/>
              </w:rPr>
              <w:t xml:space="preserve">        其中：办公用房</w:t>
            </w:r>
          </w:p>
        </w:tc>
        <w:tc>
          <w:tcPr>
            <w:tcW w:w="2835" w:type="dxa"/>
            <w:vAlign w:val="center"/>
          </w:tcPr>
          <w:p w:rsidR="00CE4B3F" w:rsidRPr="001F4399" w:rsidRDefault="001F4399" w:rsidP="000758D8">
            <w:pPr>
              <w:spacing w:line="300" w:lineRule="exact"/>
              <w:jc w:val="left"/>
              <w:rPr>
                <w:rFonts w:ascii="方正小标宋_GBK" w:eastAsia="方正小标宋_GBK"/>
                <w:sz w:val="24"/>
              </w:rPr>
            </w:pPr>
            <w:r w:rsidRPr="001F4399">
              <w:rPr>
                <w:rFonts w:ascii="方正小标宋_GBK" w:eastAsia="方正小标宋_GBK" w:hint="eastAsia"/>
                <w:sz w:val="24"/>
              </w:rPr>
              <w:t>9453.27</w:t>
            </w:r>
          </w:p>
        </w:tc>
        <w:tc>
          <w:tcPr>
            <w:tcW w:w="2835" w:type="dxa"/>
            <w:vAlign w:val="center"/>
          </w:tcPr>
          <w:p w:rsidR="00CE4B3F" w:rsidRPr="001F4399" w:rsidRDefault="001F4399" w:rsidP="000758D8">
            <w:pPr>
              <w:spacing w:line="300" w:lineRule="exact"/>
              <w:jc w:val="left"/>
              <w:rPr>
                <w:rFonts w:ascii="方正小标宋_GBK" w:eastAsia="方正小标宋_GBK"/>
                <w:sz w:val="24"/>
              </w:rPr>
            </w:pPr>
            <w:r w:rsidRPr="001F4399">
              <w:rPr>
                <w:rFonts w:ascii="方正小标宋_GBK" w:eastAsia="方正小标宋_GBK" w:hint="eastAsia"/>
                <w:sz w:val="24"/>
              </w:rPr>
              <w:t>252.61</w:t>
            </w:r>
          </w:p>
        </w:tc>
      </w:tr>
      <w:tr w:rsidR="00CE4B3F" w:rsidRPr="001F4399" w:rsidTr="000758D8">
        <w:trPr>
          <w:cantSplit/>
          <w:jc w:val="center"/>
        </w:trPr>
        <w:tc>
          <w:tcPr>
            <w:tcW w:w="7370" w:type="dxa"/>
            <w:vAlign w:val="center"/>
          </w:tcPr>
          <w:p w:rsidR="00CE4B3F" w:rsidRPr="001F4399" w:rsidRDefault="00CE4B3F" w:rsidP="000758D8">
            <w:pPr>
              <w:spacing w:line="300" w:lineRule="exact"/>
              <w:jc w:val="left"/>
              <w:rPr>
                <w:rFonts w:ascii="方正小标宋_GBK" w:eastAsia="方正小标宋_GBK"/>
                <w:sz w:val="24"/>
              </w:rPr>
            </w:pPr>
            <w:r w:rsidRPr="001F4399">
              <w:rPr>
                <w:rFonts w:ascii="方正小标宋_GBK" w:eastAsia="方正小标宋_GBK" w:hint="eastAsia"/>
                <w:sz w:val="24"/>
              </w:rPr>
              <w:t>二、汽车（台、辆）</w:t>
            </w:r>
          </w:p>
        </w:tc>
        <w:tc>
          <w:tcPr>
            <w:tcW w:w="2835" w:type="dxa"/>
            <w:vAlign w:val="center"/>
          </w:tcPr>
          <w:p w:rsidR="00CE4B3F" w:rsidRPr="001F4399" w:rsidRDefault="001F4399" w:rsidP="000758D8">
            <w:pPr>
              <w:spacing w:line="300" w:lineRule="exact"/>
              <w:jc w:val="left"/>
              <w:rPr>
                <w:rFonts w:ascii="方正小标宋_GBK" w:eastAsia="方正小标宋_GBK"/>
                <w:sz w:val="24"/>
              </w:rPr>
            </w:pPr>
            <w:r w:rsidRPr="001F4399">
              <w:rPr>
                <w:rFonts w:ascii="方正小标宋_GBK" w:eastAsia="方正小标宋_GBK" w:hint="eastAsia"/>
                <w:sz w:val="24"/>
              </w:rPr>
              <w:t>19</w:t>
            </w:r>
          </w:p>
        </w:tc>
        <w:tc>
          <w:tcPr>
            <w:tcW w:w="2835" w:type="dxa"/>
            <w:vAlign w:val="center"/>
          </w:tcPr>
          <w:p w:rsidR="00CE4B3F" w:rsidRPr="001F4399" w:rsidRDefault="001F4399" w:rsidP="000758D8">
            <w:pPr>
              <w:spacing w:line="300" w:lineRule="exact"/>
              <w:jc w:val="left"/>
              <w:rPr>
                <w:rFonts w:ascii="方正小标宋_GBK" w:eastAsia="方正小标宋_GBK"/>
                <w:sz w:val="24"/>
              </w:rPr>
            </w:pPr>
            <w:r w:rsidRPr="001F4399">
              <w:rPr>
                <w:rFonts w:ascii="方正小标宋_GBK" w:eastAsia="方正小标宋_GBK" w:hint="eastAsia"/>
                <w:sz w:val="24"/>
              </w:rPr>
              <w:t>360.45</w:t>
            </w:r>
          </w:p>
        </w:tc>
      </w:tr>
      <w:tr w:rsidR="00CE4B3F" w:rsidRPr="001F4399" w:rsidTr="000758D8">
        <w:trPr>
          <w:cantSplit/>
          <w:jc w:val="center"/>
        </w:trPr>
        <w:tc>
          <w:tcPr>
            <w:tcW w:w="7370" w:type="dxa"/>
            <w:vAlign w:val="center"/>
          </w:tcPr>
          <w:p w:rsidR="00CE4B3F" w:rsidRPr="001F4399" w:rsidRDefault="00CE4B3F" w:rsidP="000758D8">
            <w:pPr>
              <w:spacing w:line="300" w:lineRule="exact"/>
              <w:jc w:val="left"/>
              <w:rPr>
                <w:rFonts w:ascii="方正小标宋_GBK" w:eastAsia="方正小标宋_GBK"/>
                <w:sz w:val="24"/>
              </w:rPr>
            </w:pPr>
            <w:r w:rsidRPr="001F4399">
              <w:rPr>
                <w:rFonts w:ascii="方正小标宋_GBK" w:eastAsia="方正小标宋_GBK" w:hint="eastAsia"/>
                <w:sz w:val="24"/>
              </w:rPr>
              <w:t>三、单价在20万元以上的设备（台、套…）</w:t>
            </w:r>
          </w:p>
        </w:tc>
        <w:tc>
          <w:tcPr>
            <w:tcW w:w="2835" w:type="dxa"/>
            <w:vAlign w:val="center"/>
          </w:tcPr>
          <w:p w:rsidR="00CE4B3F" w:rsidRPr="001F4399" w:rsidRDefault="001F4399" w:rsidP="000758D8">
            <w:pPr>
              <w:spacing w:line="300" w:lineRule="exact"/>
              <w:jc w:val="left"/>
              <w:rPr>
                <w:rFonts w:ascii="方正小标宋_GBK" w:eastAsia="方正小标宋_GBK"/>
                <w:sz w:val="24"/>
              </w:rPr>
            </w:pPr>
            <w:r w:rsidRPr="001F4399">
              <w:rPr>
                <w:rFonts w:ascii="方正小标宋_GBK" w:eastAsia="方正小标宋_GBK" w:hint="eastAsia"/>
                <w:sz w:val="24"/>
              </w:rPr>
              <w:t>1</w:t>
            </w:r>
          </w:p>
        </w:tc>
        <w:tc>
          <w:tcPr>
            <w:tcW w:w="2835" w:type="dxa"/>
            <w:vAlign w:val="center"/>
          </w:tcPr>
          <w:p w:rsidR="00CE4B3F" w:rsidRPr="001F4399" w:rsidRDefault="001F4399" w:rsidP="000758D8">
            <w:pPr>
              <w:spacing w:line="300" w:lineRule="exact"/>
              <w:jc w:val="left"/>
              <w:rPr>
                <w:rFonts w:ascii="方正小标宋_GBK" w:eastAsia="方正小标宋_GBK"/>
                <w:sz w:val="24"/>
              </w:rPr>
            </w:pPr>
            <w:r w:rsidRPr="001F4399">
              <w:rPr>
                <w:rFonts w:ascii="方正小标宋_GBK" w:eastAsia="方正小标宋_GBK" w:hint="eastAsia"/>
                <w:sz w:val="24"/>
              </w:rPr>
              <w:t>54.78</w:t>
            </w:r>
          </w:p>
        </w:tc>
      </w:tr>
      <w:tr w:rsidR="00CE4B3F" w:rsidTr="000758D8">
        <w:trPr>
          <w:cantSplit/>
          <w:jc w:val="center"/>
        </w:trPr>
        <w:tc>
          <w:tcPr>
            <w:tcW w:w="7370" w:type="dxa"/>
            <w:vAlign w:val="center"/>
          </w:tcPr>
          <w:p w:rsidR="00CE4B3F" w:rsidRPr="001F4399" w:rsidRDefault="00CE4B3F" w:rsidP="000758D8">
            <w:pPr>
              <w:spacing w:line="300" w:lineRule="exact"/>
              <w:jc w:val="left"/>
              <w:rPr>
                <w:rFonts w:ascii="方正小标宋_GBK" w:eastAsia="方正小标宋_GBK"/>
                <w:sz w:val="24"/>
              </w:rPr>
            </w:pPr>
            <w:r w:rsidRPr="001F4399">
              <w:rPr>
                <w:rFonts w:ascii="方正小标宋_GBK" w:eastAsia="方正小标宋_GBK" w:hint="eastAsia"/>
                <w:sz w:val="24"/>
              </w:rPr>
              <w:t>四、其他固定资产</w:t>
            </w:r>
          </w:p>
        </w:tc>
        <w:tc>
          <w:tcPr>
            <w:tcW w:w="2835" w:type="dxa"/>
            <w:vAlign w:val="center"/>
          </w:tcPr>
          <w:p w:rsidR="00CE4B3F" w:rsidRPr="001F4399" w:rsidRDefault="00CE4B3F" w:rsidP="000758D8">
            <w:pPr>
              <w:spacing w:line="300" w:lineRule="exact"/>
              <w:jc w:val="left"/>
              <w:rPr>
                <w:rFonts w:ascii="方正小标宋_GBK" w:eastAsia="方正小标宋_GBK"/>
                <w:sz w:val="24"/>
              </w:rPr>
            </w:pPr>
            <w:r w:rsidRPr="001F4399">
              <w:rPr>
                <w:rFonts w:ascii="方正小标宋_GBK" w:eastAsia="方正小标宋_GBK"/>
                <w:sz w:val="24"/>
              </w:rPr>
              <w:t>—</w:t>
            </w:r>
          </w:p>
        </w:tc>
        <w:tc>
          <w:tcPr>
            <w:tcW w:w="2835" w:type="dxa"/>
            <w:vAlign w:val="center"/>
          </w:tcPr>
          <w:p w:rsidR="00CE4B3F" w:rsidRDefault="001F4399" w:rsidP="00620B4B">
            <w:pPr>
              <w:spacing w:line="300" w:lineRule="exact"/>
              <w:jc w:val="left"/>
              <w:rPr>
                <w:rFonts w:ascii="方正小标宋_GBK" w:eastAsia="方正小标宋_GBK"/>
                <w:sz w:val="24"/>
              </w:rPr>
            </w:pPr>
            <w:r w:rsidRPr="001F4399">
              <w:rPr>
                <w:rFonts w:ascii="方正小标宋_GBK" w:eastAsia="方正小标宋_GBK" w:hint="eastAsia"/>
                <w:sz w:val="24"/>
              </w:rPr>
              <w:t>99</w:t>
            </w:r>
            <w:r w:rsidR="002D7185">
              <w:rPr>
                <w:rFonts w:ascii="方正小标宋_GBK" w:eastAsia="方正小标宋_GBK" w:hint="eastAsia"/>
                <w:sz w:val="24"/>
              </w:rPr>
              <w:t>8</w:t>
            </w:r>
            <w:r w:rsidR="00620B4B">
              <w:rPr>
                <w:rFonts w:ascii="方正小标宋_GBK" w:eastAsia="方正小标宋_GBK" w:hint="eastAsia"/>
                <w:sz w:val="24"/>
              </w:rPr>
              <w:t>0.47</w:t>
            </w:r>
          </w:p>
        </w:tc>
      </w:tr>
    </w:tbl>
    <w:p w:rsidR="00CE4B3F" w:rsidRDefault="00CE4B3F" w:rsidP="00033251">
      <w:pPr>
        <w:spacing w:beforeLines="50" w:afterLines="50"/>
        <w:ind w:firstLineChars="200" w:firstLine="640"/>
        <w:jc w:val="left"/>
        <w:outlineLvl w:val="2"/>
        <w:rPr>
          <w:rFonts w:ascii="Times New Roman" w:hAnsi="宋体"/>
          <w:sz w:val="32"/>
        </w:rPr>
      </w:pPr>
      <w:bookmarkStart w:id="16" w:name="_Toc67312089"/>
      <w:r>
        <w:rPr>
          <w:rFonts w:ascii="黑体" w:eastAsia="黑体" w:hAnsi="黑体" w:hint="eastAsia"/>
          <w:sz w:val="32"/>
        </w:rPr>
        <w:t>八、名词解释</w:t>
      </w:r>
      <w:bookmarkEnd w:id="16"/>
    </w:p>
    <w:p w:rsidR="00CE4B3F" w:rsidRDefault="00CE4B3F" w:rsidP="00CE4B3F">
      <w:pPr>
        <w:spacing w:line="500" w:lineRule="exact"/>
        <w:ind w:firstLineChars="200" w:firstLine="560"/>
        <w:jc w:val="left"/>
        <w:rPr>
          <w:rFonts w:ascii="Times New Roman" w:hAnsi="宋体"/>
          <w:sz w:val="28"/>
        </w:rPr>
      </w:pPr>
      <w:r>
        <w:rPr>
          <w:rFonts w:ascii="Times New Roman" w:eastAsia="方正仿宋_GBK" w:hint="eastAsia"/>
          <w:sz w:val="28"/>
        </w:rPr>
        <w:t>1</w:t>
      </w:r>
      <w:r>
        <w:rPr>
          <w:rFonts w:ascii="Times New Roman" w:eastAsia="方正仿宋_GBK" w:hint="eastAsia"/>
          <w:sz w:val="28"/>
        </w:rPr>
        <w:t>、</w:t>
      </w:r>
      <w:r>
        <w:rPr>
          <w:rFonts w:ascii="Times New Roman" w:eastAsia="方正仿宋_GBK" w:hint="eastAsia"/>
          <w:b/>
          <w:sz w:val="28"/>
        </w:rPr>
        <w:t>一般公共预算拨款收入：</w:t>
      </w:r>
      <w:r>
        <w:rPr>
          <w:rFonts w:ascii="Times New Roman" w:eastAsia="方正仿宋_GBK" w:hint="eastAsia"/>
          <w:sz w:val="28"/>
        </w:rPr>
        <w:t>指市级财政当年拨付的资金。</w:t>
      </w:r>
    </w:p>
    <w:p w:rsidR="00CE4B3F" w:rsidRDefault="00CE4B3F" w:rsidP="00CE4B3F">
      <w:pPr>
        <w:spacing w:line="500" w:lineRule="exact"/>
        <w:ind w:firstLineChars="200" w:firstLine="560"/>
        <w:jc w:val="left"/>
        <w:rPr>
          <w:rFonts w:ascii="Times New Roman" w:hAnsi="宋体"/>
          <w:sz w:val="28"/>
        </w:rPr>
      </w:pPr>
      <w:r>
        <w:rPr>
          <w:rFonts w:ascii="Times New Roman" w:eastAsia="方正仿宋_GBK" w:hint="eastAsia"/>
          <w:sz w:val="28"/>
        </w:rPr>
        <w:t>2</w:t>
      </w:r>
      <w:r>
        <w:rPr>
          <w:rFonts w:ascii="Times New Roman" w:eastAsia="方正仿宋_GBK" w:hint="eastAsia"/>
          <w:sz w:val="28"/>
        </w:rPr>
        <w:t>、</w:t>
      </w:r>
      <w:r>
        <w:rPr>
          <w:rFonts w:ascii="Times New Roman" w:eastAsia="方正仿宋_GBK" w:hint="eastAsia"/>
          <w:b/>
          <w:sz w:val="28"/>
        </w:rPr>
        <w:t>事业收入：</w:t>
      </w:r>
      <w:r>
        <w:rPr>
          <w:rFonts w:ascii="Times New Roman" w:eastAsia="方正仿宋_GBK" w:hint="eastAsia"/>
          <w:sz w:val="28"/>
        </w:rPr>
        <w:t>指事业单位开展专业业务活动及辅助活动所取得的收入。</w:t>
      </w:r>
    </w:p>
    <w:p w:rsidR="00CE4B3F" w:rsidRDefault="00CE4B3F" w:rsidP="00CE4B3F">
      <w:pPr>
        <w:spacing w:line="500" w:lineRule="exact"/>
        <w:ind w:firstLineChars="200" w:firstLine="560"/>
        <w:jc w:val="left"/>
        <w:rPr>
          <w:rFonts w:ascii="Times New Roman" w:hAnsi="宋体"/>
          <w:sz w:val="28"/>
        </w:rPr>
      </w:pPr>
      <w:r>
        <w:rPr>
          <w:rFonts w:ascii="Times New Roman" w:eastAsia="方正仿宋_GBK" w:hint="eastAsia"/>
          <w:sz w:val="28"/>
        </w:rPr>
        <w:t>3</w:t>
      </w:r>
      <w:r>
        <w:rPr>
          <w:rFonts w:ascii="Times New Roman" w:eastAsia="方正仿宋_GBK" w:hint="eastAsia"/>
          <w:sz w:val="28"/>
        </w:rPr>
        <w:t>、</w:t>
      </w:r>
      <w:r>
        <w:rPr>
          <w:rFonts w:ascii="Times New Roman" w:eastAsia="方正仿宋_GBK" w:hint="eastAsia"/>
          <w:b/>
          <w:sz w:val="28"/>
        </w:rPr>
        <w:t>其他收入：</w:t>
      </w:r>
      <w:r>
        <w:rPr>
          <w:rFonts w:ascii="Times New Roman" w:eastAsia="方正仿宋_GBK" w:hint="eastAsia"/>
          <w:sz w:val="28"/>
        </w:rPr>
        <w:t>指除</w:t>
      </w:r>
      <w:r>
        <w:rPr>
          <w:rFonts w:ascii="Times New Roman" w:eastAsia="方正仿宋_GBK" w:hint="cs"/>
          <w:sz w:val="28"/>
          <w:cs/>
        </w:rPr>
        <w:t>“</w:t>
      </w:r>
      <w:r>
        <w:rPr>
          <w:rFonts w:ascii="Times New Roman" w:eastAsia="方正仿宋_GBK" w:hint="eastAsia"/>
          <w:sz w:val="28"/>
        </w:rPr>
        <w:t>一般公共预算拨款收入</w:t>
      </w:r>
      <w:r>
        <w:rPr>
          <w:rFonts w:ascii="Times New Roman" w:eastAsia="方正仿宋_GBK" w:hint="cs"/>
          <w:sz w:val="28"/>
          <w:cs/>
        </w:rPr>
        <w:t>”</w:t>
      </w:r>
      <w:r>
        <w:rPr>
          <w:rFonts w:ascii="Times New Roman" w:eastAsia="方正仿宋_GBK" w:hint="eastAsia"/>
          <w:sz w:val="28"/>
        </w:rPr>
        <w:t>、</w:t>
      </w:r>
      <w:r>
        <w:rPr>
          <w:rFonts w:ascii="Times New Roman" w:eastAsia="方正仿宋_GBK" w:hint="cs"/>
          <w:sz w:val="28"/>
          <w:cs/>
        </w:rPr>
        <w:t>“</w:t>
      </w:r>
      <w:r>
        <w:rPr>
          <w:rFonts w:ascii="Times New Roman" w:eastAsia="方正仿宋_GBK" w:hint="eastAsia"/>
          <w:sz w:val="28"/>
        </w:rPr>
        <w:t>事业收入</w:t>
      </w:r>
      <w:r>
        <w:rPr>
          <w:rFonts w:ascii="Times New Roman" w:eastAsia="方正仿宋_GBK" w:hint="cs"/>
          <w:sz w:val="28"/>
          <w:cs/>
        </w:rPr>
        <w:t>”</w:t>
      </w:r>
      <w:r>
        <w:rPr>
          <w:rFonts w:ascii="Times New Roman" w:eastAsia="方正仿宋_GBK" w:hint="eastAsia"/>
          <w:sz w:val="28"/>
        </w:rPr>
        <w:t>等以外的收入。主要是按规定动用的租房收入、存款利息收入等。</w:t>
      </w:r>
    </w:p>
    <w:p w:rsidR="00CE4B3F" w:rsidRDefault="00CE4B3F" w:rsidP="00CE4B3F">
      <w:pPr>
        <w:spacing w:line="500" w:lineRule="exact"/>
        <w:ind w:firstLineChars="200" w:firstLine="560"/>
        <w:jc w:val="left"/>
        <w:rPr>
          <w:rFonts w:ascii="Times New Roman" w:hAnsi="宋体"/>
          <w:sz w:val="28"/>
        </w:rPr>
      </w:pPr>
      <w:r>
        <w:rPr>
          <w:rFonts w:ascii="Times New Roman" w:eastAsia="方正仿宋_GBK" w:hint="eastAsia"/>
          <w:sz w:val="28"/>
        </w:rPr>
        <w:t>4</w:t>
      </w:r>
      <w:r>
        <w:rPr>
          <w:rFonts w:ascii="Times New Roman" w:eastAsia="方正仿宋_GBK" w:hint="eastAsia"/>
          <w:sz w:val="28"/>
        </w:rPr>
        <w:t>、</w:t>
      </w:r>
      <w:r>
        <w:rPr>
          <w:rFonts w:ascii="Times New Roman" w:eastAsia="方正仿宋_GBK" w:hint="eastAsia"/>
          <w:b/>
          <w:sz w:val="28"/>
        </w:rPr>
        <w:t>基本支出：</w:t>
      </w:r>
      <w:r>
        <w:rPr>
          <w:rFonts w:ascii="Times New Roman" w:eastAsia="方正仿宋_GBK" w:hint="eastAsia"/>
          <w:sz w:val="28"/>
        </w:rPr>
        <w:t>指为保障机构正常运转、完成日常工作任务而发生的人员支出和公用支出。</w:t>
      </w:r>
    </w:p>
    <w:p w:rsidR="00CE4B3F" w:rsidRDefault="00CE4B3F" w:rsidP="00CE4B3F">
      <w:pPr>
        <w:spacing w:line="500" w:lineRule="exact"/>
        <w:ind w:firstLineChars="200" w:firstLine="560"/>
        <w:jc w:val="left"/>
        <w:rPr>
          <w:rFonts w:ascii="Times New Roman" w:hAnsi="宋体"/>
          <w:sz w:val="28"/>
        </w:rPr>
      </w:pPr>
      <w:r>
        <w:rPr>
          <w:rFonts w:ascii="Times New Roman" w:eastAsia="方正仿宋_GBK" w:hint="eastAsia"/>
          <w:sz w:val="28"/>
        </w:rPr>
        <w:t>5</w:t>
      </w:r>
      <w:r>
        <w:rPr>
          <w:rFonts w:ascii="Times New Roman" w:eastAsia="方正仿宋_GBK" w:hint="eastAsia"/>
          <w:sz w:val="28"/>
        </w:rPr>
        <w:t>、</w:t>
      </w:r>
      <w:r>
        <w:rPr>
          <w:rFonts w:ascii="Times New Roman" w:eastAsia="方正仿宋_GBK" w:hint="eastAsia"/>
          <w:b/>
          <w:sz w:val="28"/>
        </w:rPr>
        <w:t>项目支出：</w:t>
      </w:r>
      <w:r>
        <w:rPr>
          <w:rFonts w:ascii="Times New Roman" w:eastAsia="方正仿宋_GBK" w:hint="eastAsia"/>
          <w:sz w:val="28"/>
        </w:rPr>
        <w:t>指在基本支出之外为完成特定行政任务和事业发展目标所发生的支出。</w:t>
      </w:r>
    </w:p>
    <w:p w:rsidR="00CE4B3F" w:rsidRDefault="00CE4B3F" w:rsidP="00CE4B3F">
      <w:pPr>
        <w:spacing w:line="500" w:lineRule="exact"/>
        <w:ind w:firstLineChars="200" w:firstLine="560"/>
        <w:jc w:val="left"/>
        <w:rPr>
          <w:rFonts w:ascii="Times New Roman" w:hAnsi="宋体"/>
          <w:sz w:val="28"/>
        </w:rPr>
      </w:pPr>
      <w:r>
        <w:rPr>
          <w:rFonts w:ascii="Times New Roman" w:eastAsia="方正仿宋_GBK" w:hint="eastAsia"/>
          <w:sz w:val="28"/>
        </w:rPr>
        <w:t>6</w:t>
      </w:r>
      <w:r>
        <w:rPr>
          <w:rFonts w:ascii="Times New Roman" w:eastAsia="方正仿宋_GBK" w:hint="eastAsia"/>
          <w:sz w:val="28"/>
        </w:rPr>
        <w:t>、</w:t>
      </w:r>
      <w:r>
        <w:rPr>
          <w:rFonts w:ascii="Times New Roman" w:eastAsia="方正仿宋_GBK" w:hint="eastAsia"/>
          <w:b/>
          <w:sz w:val="28"/>
        </w:rPr>
        <w:t>上缴上级支出：</w:t>
      </w:r>
      <w:r>
        <w:rPr>
          <w:rFonts w:ascii="Times New Roman" w:eastAsia="方正仿宋_GBK" w:hint="eastAsia"/>
          <w:sz w:val="28"/>
        </w:rPr>
        <w:t>指下级单位上缴上级的支出。</w:t>
      </w:r>
    </w:p>
    <w:p w:rsidR="00CE4B3F" w:rsidRDefault="00CE4B3F" w:rsidP="00CE4B3F">
      <w:pPr>
        <w:spacing w:line="500" w:lineRule="exact"/>
        <w:ind w:firstLineChars="200" w:firstLine="560"/>
        <w:jc w:val="left"/>
        <w:rPr>
          <w:rFonts w:ascii="Times New Roman" w:hAnsi="宋体"/>
          <w:sz w:val="28"/>
        </w:rPr>
      </w:pPr>
      <w:r>
        <w:rPr>
          <w:rFonts w:ascii="Times New Roman" w:eastAsia="方正仿宋_GBK" w:hint="eastAsia"/>
          <w:sz w:val="28"/>
        </w:rPr>
        <w:t>7</w:t>
      </w:r>
      <w:r>
        <w:rPr>
          <w:rFonts w:ascii="Times New Roman" w:eastAsia="方正仿宋_GBK" w:hint="eastAsia"/>
          <w:sz w:val="28"/>
        </w:rPr>
        <w:t>、</w:t>
      </w:r>
      <w:r>
        <w:rPr>
          <w:rFonts w:ascii="Times New Roman" w:eastAsia="方正仿宋_GBK" w:hint="cs"/>
          <w:b/>
          <w:sz w:val="28"/>
          <w:cs/>
        </w:rPr>
        <w:t>“</w:t>
      </w:r>
      <w:r>
        <w:rPr>
          <w:rFonts w:ascii="Times New Roman" w:eastAsia="方正仿宋_GBK" w:hint="eastAsia"/>
          <w:b/>
          <w:sz w:val="28"/>
        </w:rPr>
        <w:t>三公</w:t>
      </w:r>
      <w:r>
        <w:rPr>
          <w:rFonts w:ascii="Times New Roman" w:eastAsia="方正仿宋_GBK" w:hint="cs"/>
          <w:b/>
          <w:sz w:val="28"/>
          <w:cs/>
        </w:rPr>
        <w:t>”</w:t>
      </w:r>
      <w:r>
        <w:rPr>
          <w:rFonts w:ascii="Times New Roman" w:eastAsia="方正仿宋_GBK" w:hint="eastAsia"/>
          <w:b/>
          <w:sz w:val="28"/>
        </w:rPr>
        <w:t>经费：</w:t>
      </w:r>
      <w:r>
        <w:rPr>
          <w:rFonts w:ascii="Times New Roman" w:eastAsia="方正仿宋_GBK" w:hint="eastAsia"/>
          <w:sz w:val="28"/>
        </w:rPr>
        <w:t>纳入市级财政预算管理的</w:t>
      </w:r>
      <w:r>
        <w:rPr>
          <w:rFonts w:ascii="Times New Roman" w:eastAsia="方正仿宋_GBK" w:hint="cs"/>
          <w:sz w:val="28"/>
          <w:cs/>
        </w:rPr>
        <w:t>“</w:t>
      </w:r>
      <w:r>
        <w:rPr>
          <w:rFonts w:ascii="Times New Roman" w:eastAsia="方正仿宋_GBK" w:hint="eastAsia"/>
          <w:sz w:val="28"/>
        </w:rPr>
        <w:t>三公</w:t>
      </w:r>
      <w:r>
        <w:rPr>
          <w:rFonts w:ascii="Times New Roman" w:eastAsia="方正仿宋_GBK" w:hint="cs"/>
          <w:sz w:val="28"/>
          <w:cs/>
        </w:rPr>
        <w:t>”</w:t>
      </w:r>
      <w:r>
        <w:rPr>
          <w:rFonts w:ascii="Times New Roman" w:eastAsia="方正仿宋_GBK" w:hint="eastAsia"/>
          <w:sz w:val="28"/>
        </w:rPr>
        <w:t>经费，是指市级部门用财政拨款安排的因公出国（境）费、公务用车购置及运维费和公务接待费。其中，因公出国（境）费反映单位公务出国（境）的住宿费、旅费、伙食补助费、杂费、培</w:t>
      </w:r>
      <w:r>
        <w:rPr>
          <w:rFonts w:ascii="Times New Roman" w:eastAsia="方正仿宋_GBK" w:hint="eastAsia"/>
          <w:sz w:val="28"/>
        </w:rPr>
        <w:lastRenderedPageBreak/>
        <w:t>训费等支出；公务用车购置及运维费反映单位公务用车购置费及租用费、燃料费、维修费、过路过桥费、保险费、安全奖励费用等支出；公务接待费反映单位按规定开支的各类公务接待（含外宾接待）支出。</w:t>
      </w:r>
    </w:p>
    <w:p w:rsidR="00CE4B3F" w:rsidRDefault="00CE4B3F" w:rsidP="00CE4B3F">
      <w:pPr>
        <w:spacing w:line="500" w:lineRule="exact"/>
        <w:ind w:firstLineChars="200" w:firstLine="560"/>
        <w:jc w:val="left"/>
        <w:rPr>
          <w:rFonts w:ascii="Times New Roman" w:hAnsi="宋体"/>
          <w:sz w:val="28"/>
        </w:rPr>
      </w:pPr>
      <w:r>
        <w:rPr>
          <w:rFonts w:ascii="Times New Roman" w:eastAsia="方正仿宋_GBK" w:hint="eastAsia"/>
          <w:sz w:val="28"/>
        </w:rPr>
        <w:t>8</w:t>
      </w:r>
      <w:r>
        <w:rPr>
          <w:rFonts w:ascii="Times New Roman" w:eastAsia="方正仿宋_GBK" w:hint="eastAsia"/>
          <w:sz w:val="28"/>
        </w:rPr>
        <w:t>、</w:t>
      </w:r>
      <w:r>
        <w:rPr>
          <w:rFonts w:ascii="Times New Roman" w:eastAsia="方正仿宋_GBK" w:hint="eastAsia"/>
          <w:b/>
          <w:sz w:val="28"/>
        </w:rPr>
        <w:t>机关运行费：</w:t>
      </w:r>
      <w:r>
        <w:rPr>
          <w:rFonts w:ascii="Times New Roman"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E4B3F" w:rsidRDefault="00CE4B3F" w:rsidP="00CE4B3F">
      <w:pPr>
        <w:spacing w:line="500" w:lineRule="exact"/>
        <w:ind w:firstLineChars="200" w:firstLine="560"/>
        <w:jc w:val="left"/>
        <w:rPr>
          <w:rFonts w:ascii="Times New Roman" w:hAnsi="宋体"/>
          <w:sz w:val="28"/>
        </w:rPr>
      </w:pPr>
      <w:r>
        <w:rPr>
          <w:rFonts w:ascii="Times New Roman" w:eastAsia="方正仿宋_GBK" w:hint="eastAsia"/>
          <w:sz w:val="28"/>
        </w:rPr>
        <w:t>9</w:t>
      </w:r>
      <w:r>
        <w:rPr>
          <w:rFonts w:ascii="Times New Roman" w:eastAsia="方正仿宋_GBK" w:hint="eastAsia"/>
          <w:sz w:val="28"/>
        </w:rPr>
        <w:t>、</w:t>
      </w:r>
      <w:r>
        <w:rPr>
          <w:rFonts w:ascii="Times New Roman" w:eastAsia="方正仿宋_GBK" w:hint="eastAsia"/>
          <w:b/>
          <w:sz w:val="28"/>
        </w:rPr>
        <w:t>上年结转：</w:t>
      </w:r>
      <w:r>
        <w:rPr>
          <w:rFonts w:ascii="Times New Roman" w:eastAsia="方正仿宋_GBK" w:hint="eastAsia"/>
          <w:sz w:val="28"/>
        </w:rPr>
        <w:t>指以前年度尚未完成、结转到本年仍按原规定用途继续使用的资金。</w:t>
      </w:r>
    </w:p>
    <w:p w:rsidR="00CE4B3F" w:rsidRDefault="00CE4B3F" w:rsidP="00CE4B3F">
      <w:pPr>
        <w:spacing w:line="500" w:lineRule="exact"/>
        <w:ind w:firstLineChars="200" w:firstLine="560"/>
        <w:jc w:val="left"/>
        <w:rPr>
          <w:rFonts w:ascii="Times New Roman" w:hAnsi="宋体"/>
          <w:sz w:val="28"/>
        </w:rPr>
      </w:pPr>
      <w:r>
        <w:rPr>
          <w:rFonts w:ascii="Times New Roman" w:eastAsia="方正仿宋_GBK" w:hint="eastAsia"/>
          <w:sz w:val="28"/>
        </w:rPr>
        <w:t>10</w:t>
      </w:r>
      <w:r>
        <w:rPr>
          <w:rFonts w:ascii="Times New Roman" w:eastAsia="方正仿宋_GBK" w:hint="eastAsia"/>
          <w:sz w:val="28"/>
        </w:rPr>
        <w:t>、</w:t>
      </w:r>
      <w:r>
        <w:rPr>
          <w:rFonts w:ascii="Times New Roman" w:eastAsia="方正仿宋_GBK" w:hint="eastAsia"/>
          <w:b/>
          <w:sz w:val="28"/>
        </w:rPr>
        <w:t>事业单位经营支出：</w:t>
      </w:r>
      <w:r>
        <w:rPr>
          <w:rFonts w:ascii="Times New Roman" w:eastAsia="方正仿宋_GBK" w:hint="eastAsia"/>
          <w:sz w:val="28"/>
        </w:rPr>
        <w:t>指事业单位在专业业务活动及其辅助活动之外开展非独立核算经营活动发生的支出。</w:t>
      </w:r>
    </w:p>
    <w:p w:rsidR="00CE4B3F" w:rsidRDefault="00CE4B3F" w:rsidP="00033251">
      <w:pPr>
        <w:spacing w:beforeLines="50" w:afterLines="50"/>
        <w:ind w:firstLineChars="200" w:firstLine="640"/>
        <w:jc w:val="left"/>
        <w:outlineLvl w:val="2"/>
        <w:rPr>
          <w:rFonts w:ascii="Times New Roman" w:hAnsi="宋体"/>
          <w:sz w:val="32"/>
        </w:rPr>
      </w:pPr>
      <w:bookmarkStart w:id="17" w:name="_Toc67312090"/>
      <w:r>
        <w:rPr>
          <w:rFonts w:ascii="黑体" w:eastAsia="黑体" w:hAnsi="黑体" w:hint="eastAsia"/>
          <w:sz w:val="32"/>
        </w:rPr>
        <w:t>九、其他需要说明的事项</w:t>
      </w:r>
      <w:bookmarkEnd w:id="17"/>
    </w:p>
    <w:p w:rsidR="00CE4B3F" w:rsidRDefault="00CE4B3F" w:rsidP="00CE4B3F">
      <w:pPr>
        <w:spacing w:line="500" w:lineRule="exact"/>
        <w:ind w:firstLineChars="200" w:firstLine="560"/>
        <w:jc w:val="left"/>
        <w:rPr>
          <w:rFonts w:ascii="Times New Roman" w:eastAsia="方正仿宋_GBK"/>
          <w:sz w:val="28"/>
        </w:rPr>
      </w:pPr>
      <w:r>
        <w:rPr>
          <w:rFonts w:ascii="Times New Roman" w:eastAsia="方正仿宋_GBK" w:hint="eastAsia"/>
          <w:sz w:val="28"/>
        </w:rPr>
        <w:t>我部门无政府性基金预算财政拨款收支及国有资本经营预算财政拨款收支，因此相关表格数据为零。</w:t>
      </w:r>
    </w:p>
    <w:p w:rsidR="0024419F" w:rsidRPr="00CE4B3F" w:rsidRDefault="0024419F">
      <w:pPr>
        <w:ind w:firstLineChars="200" w:firstLine="560"/>
        <w:jc w:val="left"/>
        <w:rPr>
          <w:rFonts w:ascii="Times New Roman" w:eastAsia="方正仿宋_GBK"/>
          <w:sz w:val="28"/>
        </w:rPr>
      </w:pPr>
    </w:p>
    <w:sectPr w:rsidR="0024419F" w:rsidRPr="00CE4B3F" w:rsidSect="00C52E8E">
      <w:pgSz w:w="16839" w:h="11907" w:orient="landscape"/>
      <w:pgMar w:top="1361" w:right="1020" w:bottom="1361" w:left="10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073" w:rsidRDefault="00086073">
      <w:r>
        <w:separator/>
      </w:r>
    </w:p>
  </w:endnote>
  <w:endnote w:type="continuationSeparator" w:id="1">
    <w:p w:rsidR="00086073" w:rsidRDefault="00086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algun Gothic">
    <w:altName w:val="Arial Unicode MS"/>
    <w:charset w:val="81"/>
    <w:family w:val="swiss"/>
    <w:pitch w:val="default"/>
    <w:sig w:usb0="00000000" w:usb1="01D77CFB" w:usb2="00000012" w:usb3="00000000" w:csb0="00080001" w:csb1="00000000"/>
  </w:font>
  <w:font w:name="楷体">
    <w:altName w:val="Arial Unicode MS"/>
    <w:charset w:val="86"/>
    <w:family w:val="modern"/>
    <w:pitch w:val="default"/>
    <w:sig w:usb0="00000000" w:usb1="38CF7CFA" w:usb2="00000016" w:usb3="00000000" w:csb0="00040001" w:csb1="00000000"/>
  </w:font>
  <w:font w:name="方正小标宋_GBK">
    <w:altName w:val="宋体"/>
    <w:charset w:val="86"/>
    <w:family w:val="script"/>
    <w:pitch w:val="fixed"/>
    <w:sig w:usb0="00000001" w:usb1="080E0000" w:usb2="00000010" w:usb3="00000000" w:csb0="00040000" w:csb1="00000000"/>
  </w:font>
  <w:font w:name="方正书宋_GBK">
    <w:altName w:val="宋体"/>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仿宋_GBK">
    <w:altName w:val="宋体"/>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宋体"/>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FA" w:rsidRDefault="00CF64FA">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FA" w:rsidRDefault="00CF64FA">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FA" w:rsidRDefault="00CF64FA">
    <w:pPr>
      <w:pStyle w:val="a6"/>
      <w:framePr w:h="0" w:wrap="around" w:vAnchor="text" w:hAnchor="margin" w:xAlign="outside" w:y="1"/>
      <w:rPr>
        <w:rStyle w:val="a3"/>
      </w:rPr>
    </w:pPr>
    <w:r>
      <w:fldChar w:fldCharType="begin"/>
    </w:r>
    <w:r>
      <w:rPr>
        <w:rStyle w:val="a3"/>
      </w:rPr>
      <w:instrText xml:space="preserve">PAGE  </w:instrText>
    </w:r>
    <w:r>
      <w:fldChar w:fldCharType="separate"/>
    </w:r>
    <w:r w:rsidR="004544D7">
      <w:rPr>
        <w:rStyle w:val="a3"/>
        <w:noProof/>
      </w:rPr>
      <w:t>1</w:t>
    </w:r>
    <w:r>
      <w:fldChar w:fldCharType="end"/>
    </w:r>
  </w:p>
  <w:p w:rsidR="00CF64FA" w:rsidRDefault="00CF64F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073" w:rsidRDefault="00086073">
      <w:r>
        <w:separator/>
      </w:r>
    </w:p>
  </w:footnote>
  <w:footnote w:type="continuationSeparator" w:id="1">
    <w:p w:rsidR="00086073" w:rsidRDefault="000860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44DBE3"/>
    <w:multiLevelType w:val="singleLevel"/>
    <w:tmpl w:val="9A44DBE3"/>
    <w:lvl w:ilvl="0">
      <w:start w:val="1"/>
      <w:numFmt w:val="decimal"/>
      <w:suff w:val="nothing"/>
      <w:lvlText w:val="%1、"/>
      <w:lvlJc w:val="left"/>
    </w:lvl>
  </w:abstractNum>
  <w:abstractNum w:abstractNumId="1">
    <w:nsid w:val="AC6AE7C2"/>
    <w:multiLevelType w:val="singleLevel"/>
    <w:tmpl w:val="AC6AE7C2"/>
    <w:lvl w:ilvl="0">
      <w:start w:val="1"/>
      <w:numFmt w:val="chineseCounting"/>
      <w:suff w:val="nothing"/>
      <w:lvlText w:val="（%1）"/>
      <w:lvlJc w:val="left"/>
      <w:rPr>
        <w:rFonts w:hint="eastAsia"/>
      </w:rPr>
    </w:lvl>
  </w:abstractNum>
  <w:abstractNum w:abstractNumId="2">
    <w:nsid w:val="BB96D9DB"/>
    <w:multiLevelType w:val="singleLevel"/>
    <w:tmpl w:val="BB96D9DB"/>
    <w:lvl w:ilvl="0">
      <w:start w:val="1"/>
      <w:numFmt w:val="chineseCounting"/>
      <w:suff w:val="nothing"/>
      <w:lvlText w:val="（%1）"/>
      <w:lvlJc w:val="left"/>
      <w:rPr>
        <w:rFonts w:hint="eastAsia"/>
      </w:rPr>
    </w:lvl>
  </w:abstractNum>
  <w:abstractNum w:abstractNumId="3">
    <w:nsid w:val="C31349D8"/>
    <w:multiLevelType w:val="singleLevel"/>
    <w:tmpl w:val="C31349D8"/>
    <w:lvl w:ilvl="0">
      <w:start w:val="1"/>
      <w:numFmt w:val="chineseCounting"/>
      <w:suff w:val="nothing"/>
      <w:lvlText w:val="（%1）"/>
      <w:lvlJc w:val="left"/>
      <w:rPr>
        <w:rFonts w:hint="eastAsia"/>
      </w:rPr>
    </w:lvl>
  </w:abstractNum>
  <w:abstractNum w:abstractNumId="4">
    <w:nsid w:val="D9986935"/>
    <w:multiLevelType w:val="singleLevel"/>
    <w:tmpl w:val="D9986935"/>
    <w:lvl w:ilvl="0">
      <w:start w:val="2"/>
      <w:numFmt w:val="decimal"/>
      <w:suff w:val="nothing"/>
      <w:lvlText w:val="%1、"/>
      <w:lvlJc w:val="left"/>
    </w:lvl>
  </w:abstractNum>
  <w:abstractNum w:abstractNumId="5">
    <w:nsid w:val="00000003"/>
    <w:multiLevelType w:val="singleLevel"/>
    <w:tmpl w:val="00000003"/>
    <w:lvl w:ilvl="0">
      <w:start w:val="1"/>
      <w:numFmt w:val="chineseCounting"/>
      <w:suff w:val="nothing"/>
      <w:lvlText w:val="（%1）"/>
      <w:lvlJc w:val="left"/>
    </w:lvl>
  </w:abstractNum>
  <w:abstractNum w:abstractNumId="6">
    <w:nsid w:val="00000009"/>
    <w:multiLevelType w:val="singleLevel"/>
    <w:tmpl w:val="00000009"/>
    <w:lvl w:ilvl="0">
      <w:start w:val="1"/>
      <w:numFmt w:val="chineseCounting"/>
      <w:suff w:val="nothing"/>
      <w:lvlText w:val="（%1）"/>
      <w:lvlJc w:val="left"/>
    </w:lvl>
  </w:abstractNum>
  <w:abstractNum w:abstractNumId="7">
    <w:nsid w:val="0000000A"/>
    <w:multiLevelType w:val="singleLevel"/>
    <w:tmpl w:val="0000000A"/>
    <w:lvl w:ilvl="0">
      <w:start w:val="1"/>
      <w:numFmt w:val="chineseCounting"/>
      <w:suff w:val="nothing"/>
      <w:lvlText w:val="（%1）"/>
      <w:lvlJc w:val="left"/>
    </w:lvl>
  </w:abstractNum>
  <w:abstractNum w:abstractNumId="8">
    <w:nsid w:val="02FD6236"/>
    <w:multiLevelType w:val="singleLevel"/>
    <w:tmpl w:val="BB96D9DB"/>
    <w:lvl w:ilvl="0">
      <w:start w:val="1"/>
      <w:numFmt w:val="chineseCounting"/>
      <w:suff w:val="nothing"/>
      <w:lvlText w:val="（%1）"/>
      <w:lvlJc w:val="left"/>
      <w:rPr>
        <w:rFonts w:hint="eastAsia"/>
      </w:rPr>
    </w:lvl>
  </w:abstractNum>
  <w:abstractNum w:abstractNumId="9">
    <w:nsid w:val="11577D2F"/>
    <w:multiLevelType w:val="hybridMultilevel"/>
    <w:tmpl w:val="E5B26C84"/>
    <w:lvl w:ilvl="0" w:tplc="61F2DC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6AD0EB8"/>
    <w:multiLevelType w:val="hybridMultilevel"/>
    <w:tmpl w:val="665EAE1A"/>
    <w:lvl w:ilvl="0" w:tplc="0F8A67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AF23A7"/>
    <w:multiLevelType w:val="singleLevel"/>
    <w:tmpl w:val="37AF23A7"/>
    <w:lvl w:ilvl="0">
      <w:start w:val="1"/>
      <w:numFmt w:val="decimal"/>
      <w:suff w:val="nothing"/>
      <w:lvlText w:val="%1、"/>
      <w:lvlJc w:val="left"/>
    </w:lvl>
  </w:abstractNum>
  <w:abstractNum w:abstractNumId="12">
    <w:nsid w:val="3FA84D7A"/>
    <w:multiLevelType w:val="hybridMultilevel"/>
    <w:tmpl w:val="55CA7666"/>
    <w:lvl w:ilvl="0" w:tplc="CBE6C03C">
      <w:start w:val="1"/>
      <w:numFmt w:val="japaneseCounting"/>
      <w:lvlText w:val="（%1）"/>
      <w:lvlJc w:val="left"/>
      <w:pPr>
        <w:ind w:left="1447" w:hanging="88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nsid w:val="3FBF3F15"/>
    <w:multiLevelType w:val="hybridMultilevel"/>
    <w:tmpl w:val="DDE43428"/>
    <w:lvl w:ilvl="0" w:tplc="AFB435FE">
      <w:start w:val="1"/>
      <w:numFmt w:val="decimal"/>
      <w:lvlText w:val="%1、"/>
      <w:lvlJc w:val="left"/>
      <w:pPr>
        <w:ind w:left="1422" w:hanging="720"/>
      </w:pPr>
      <w:rPr>
        <w:rFonts w:hint="default"/>
      </w:rPr>
    </w:lvl>
    <w:lvl w:ilvl="1" w:tplc="04090019" w:tentative="1">
      <w:start w:val="1"/>
      <w:numFmt w:val="lowerLetter"/>
      <w:lvlText w:val="%2)"/>
      <w:lvlJc w:val="left"/>
      <w:pPr>
        <w:ind w:left="1542" w:hanging="420"/>
      </w:pPr>
    </w:lvl>
    <w:lvl w:ilvl="2" w:tplc="0409001B" w:tentative="1">
      <w:start w:val="1"/>
      <w:numFmt w:val="lowerRoman"/>
      <w:lvlText w:val="%3."/>
      <w:lvlJc w:val="right"/>
      <w:pPr>
        <w:ind w:left="1962" w:hanging="420"/>
      </w:pPr>
    </w:lvl>
    <w:lvl w:ilvl="3" w:tplc="0409000F" w:tentative="1">
      <w:start w:val="1"/>
      <w:numFmt w:val="decimal"/>
      <w:lvlText w:val="%4."/>
      <w:lvlJc w:val="left"/>
      <w:pPr>
        <w:ind w:left="2382" w:hanging="420"/>
      </w:pPr>
    </w:lvl>
    <w:lvl w:ilvl="4" w:tplc="04090019" w:tentative="1">
      <w:start w:val="1"/>
      <w:numFmt w:val="lowerLetter"/>
      <w:lvlText w:val="%5)"/>
      <w:lvlJc w:val="left"/>
      <w:pPr>
        <w:ind w:left="2802" w:hanging="420"/>
      </w:pPr>
    </w:lvl>
    <w:lvl w:ilvl="5" w:tplc="0409001B" w:tentative="1">
      <w:start w:val="1"/>
      <w:numFmt w:val="lowerRoman"/>
      <w:lvlText w:val="%6."/>
      <w:lvlJc w:val="right"/>
      <w:pPr>
        <w:ind w:left="3222" w:hanging="420"/>
      </w:pPr>
    </w:lvl>
    <w:lvl w:ilvl="6" w:tplc="0409000F" w:tentative="1">
      <w:start w:val="1"/>
      <w:numFmt w:val="decimal"/>
      <w:lvlText w:val="%7."/>
      <w:lvlJc w:val="left"/>
      <w:pPr>
        <w:ind w:left="3642" w:hanging="420"/>
      </w:pPr>
    </w:lvl>
    <w:lvl w:ilvl="7" w:tplc="04090019" w:tentative="1">
      <w:start w:val="1"/>
      <w:numFmt w:val="lowerLetter"/>
      <w:lvlText w:val="%8)"/>
      <w:lvlJc w:val="left"/>
      <w:pPr>
        <w:ind w:left="4062" w:hanging="420"/>
      </w:pPr>
    </w:lvl>
    <w:lvl w:ilvl="8" w:tplc="0409001B" w:tentative="1">
      <w:start w:val="1"/>
      <w:numFmt w:val="lowerRoman"/>
      <w:lvlText w:val="%9."/>
      <w:lvlJc w:val="right"/>
      <w:pPr>
        <w:ind w:left="4482" w:hanging="420"/>
      </w:pPr>
    </w:lvl>
  </w:abstractNum>
  <w:abstractNum w:abstractNumId="14">
    <w:nsid w:val="474F6770"/>
    <w:multiLevelType w:val="hybridMultilevel"/>
    <w:tmpl w:val="A4B8AF36"/>
    <w:lvl w:ilvl="0" w:tplc="1E82B93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326B41"/>
    <w:multiLevelType w:val="hybridMultilevel"/>
    <w:tmpl w:val="6C3A889C"/>
    <w:lvl w:ilvl="0" w:tplc="DD06B020">
      <w:start w:val="1"/>
      <w:numFmt w:val="decimal"/>
      <w:lvlText w:val="%1."/>
      <w:lvlJc w:val="left"/>
      <w:pPr>
        <w:ind w:left="920" w:hanging="360"/>
      </w:pPr>
      <w:rPr>
        <w:rFonts w:hint="default"/>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7F315D54"/>
    <w:multiLevelType w:val="hybridMultilevel"/>
    <w:tmpl w:val="70D8745A"/>
    <w:lvl w:ilvl="0" w:tplc="2926DCA6">
      <w:start w:val="10"/>
      <w:numFmt w:val="decimal"/>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3"/>
  </w:num>
  <w:num w:numId="3">
    <w:abstractNumId w:val="1"/>
  </w:num>
  <w:num w:numId="4">
    <w:abstractNumId w:val="0"/>
  </w:num>
  <w:num w:numId="5">
    <w:abstractNumId w:val="11"/>
  </w:num>
  <w:num w:numId="6">
    <w:abstractNumId w:val="2"/>
  </w:num>
  <w:num w:numId="7">
    <w:abstractNumId w:val="4"/>
  </w:num>
  <w:num w:numId="8">
    <w:abstractNumId w:val="7"/>
  </w:num>
  <w:num w:numId="9">
    <w:abstractNumId w:val="12"/>
  </w:num>
  <w:num w:numId="10">
    <w:abstractNumId w:val="13"/>
  </w:num>
  <w:num w:numId="11">
    <w:abstractNumId w:val="10"/>
  </w:num>
  <w:num w:numId="12">
    <w:abstractNumId w:val="9"/>
  </w:num>
  <w:num w:numId="13">
    <w:abstractNumId w:val="15"/>
  </w:num>
  <w:num w:numId="14">
    <w:abstractNumId w:val="16"/>
  </w:num>
  <w:num w:numId="15">
    <w:abstractNumId w:val="5"/>
  </w:num>
  <w:num w:numId="16">
    <w:abstractNumId w:val="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76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42E3"/>
    <w:rsid w:val="00033251"/>
    <w:rsid w:val="000758D8"/>
    <w:rsid w:val="00086073"/>
    <w:rsid w:val="000C04D3"/>
    <w:rsid w:val="00125A08"/>
    <w:rsid w:val="0017203D"/>
    <w:rsid w:val="00172A27"/>
    <w:rsid w:val="0019021C"/>
    <w:rsid w:val="001B4183"/>
    <w:rsid w:val="001C14B5"/>
    <w:rsid w:val="001D550B"/>
    <w:rsid w:val="001E1CE1"/>
    <w:rsid w:val="001F4399"/>
    <w:rsid w:val="00211624"/>
    <w:rsid w:val="00240E36"/>
    <w:rsid w:val="0024419F"/>
    <w:rsid w:val="00294499"/>
    <w:rsid w:val="002D7185"/>
    <w:rsid w:val="003077BC"/>
    <w:rsid w:val="003238A1"/>
    <w:rsid w:val="00372B3C"/>
    <w:rsid w:val="0037620C"/>
    <w:rsid w:val="003A66F2"/>
    <w:rsid w:val="003C30D8"/>
    <w:rsid w:val="004544D7"/>
    <w:rsid w:val="005C1FDF"/>
    <w:rsid w:val="005C579E"/>
    <w:rsid w:val="005E4CBD"/>
    <w:rsid w:val="00620B4B"/>
    <w:rsid w:val="00667848"/>
    <w:rsid w:val="00725B91"/>
    <w:rsid w:val="007D10FA"/>
    <w:rsid w:val="00803B3D"/>
    <w:rsid w:val="00815A2C"/>
    <w:rsid w:val="0083140A"/>
    <w:rsid w:val="008469FA"/>
    <w:rsid w:val="008A4CB7"/>
    <w:rsid w:val="008F095B"/>
    <w:rsid w:val="00901C21"/>
    <w:rsid w:val="00943FC1"/>
    <w:rsid w:val="009728AE"/>
    <w:rsid w:val="00972F23"/>
    <w:rsid w:val="009C3477"/>
    <w:rsid w:val="009D32D0"/>
    <w:rsid w:val="009F0F73"/>
    <w:rsid w:val="00A3334A"/>
    <w:rsid w:val="00A80EAB"/>
    <w:rsid w:val="00AA3323"/>
    <w:rsid w:val="00AB79AC"/>
    <w:rsid w:val="00AD3B3C"/>
    <w:rsid w:val="00B85EFD"/>
    <w:rsid w:val="00BC3C48"/>
    <w:rsid w:val="00BF3E1F"/>
    <w:rsid w:val="00C10DDA"/>
    <w:rsid w:val="00C2587A"/>
    <w:rsid w:val="00C37465"/>
    <w:rsid w:val="00C439ED"/>
    <w:rsid w:val="00C52E8E"/>
    <w:rsid w:val="00C82605"/>
    <w:rsid w:val="00C83259"/>
    <w:rsid w:val="00CE4B3F"/>
    <w:rsid w:val="00CF64FA"/>
    <w:rsid w:val="00D60EB5"/>
    <w:rsid w:val="00E07CEF"/>
    <w:rsid w:val="00E2491B"/>
    <w:rsid w:val="00E867B5"/>
    <w:rsid w:val="00E960A9"/>
    <w:rsid w:val="00EC154B"/>
    <w:rsid w:val="00F87B2C"/>
    <w:rsid w:val="00FE69E8"/>
    <w:rsid w:val="00FF59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E8E"/>
    <w:pPr>
      <w:widowControl w:val="0"/>
      <w:jc w:val="both"/>
    </w:pPr>
    <w:rPr>
      <w:kern w:val="2"/>
      <w:sz w:val="21"/>
      <w:szCs w:val="22"/>
    </w:rPr>
  </w:style>
  <w:style w:type="paragraph" w:styleId="1">
    <w:name w:val="heading 1"/>
    <w:basedOn w:val="a"/>
    <w:next w:val="a"/>
    <w:link w:val="1Char"/>
    <w:qFormat/>
    <w:rsid w:val="00033251"/>
    <w:pPr>
      <w:keepNext/>
      <w:keepLines/>
      <w:spacing w:before="340" w:after="330" w:line="576" w:lineRule="auto"/>
      <w:ind w:left="10752" w:firstLine="3584"/>
      <w:outlineLvl w:val="0"/>
    </w:pPr>
    <w:rPr>
      <w:rFonts w:ascii="宋体" w:eastAsia="Malgun Gothic" w:hAnsi="宋体"/>
      <w:b/>
      <w:color w:val="0000FF"/>
      <w:kern w:val="44"/>
      <w:sz w:val="4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33251"/>
    <w:rPr>
      <w:rFonts w:ascii="宋体" w:eastAsia="Malgun Gothic" w:hAnsi="宋体"/>
      <w:b/>
      <w:color w:val="0000FF"/>
      <w:kern w:val="44"/>
      <w:sz w:val="44"/>
      <w:u w:val="single"/>
    </w:rPr>
  </w:style>
  <w:style w:type="character" w:styleId="a3">
    <w:name w:val="page number"/>
    <w:qFormat/>
    <w:rsid w:val="00C52E8E"/>
  </w:style>
  <w:style w:type="character" w:styleId="a4">
    <w:name w:val="Hyperlink"/>
    <w:rsid w:val="00C52E8E"/>
    <w:rPr>
      <w:color w:val="0000FF"/>
      <w:u w:val="single"/>
    </w:rPr>
  </w:style>
  <w:style w:type="character" w:customStyle="1" w:styleId="CharChar">
    <w:name w:val="页脚 Char Char"/>
    <w:rsid w:val="00C52E8E"/>
    <w:rPr>
      <w:kern w:val="2"/>
      <w:sz w:val="18"/>
      <w:szCs w:val="18"/>
    </w:rPr>
  </w:style>
  <w:style w:type="character" w:customStyle="1" w:styleId="Char">
    <w:name w:val="页眉 Char"/>
    <w:link w:val="a5"/>
    <w:uiPriority w:val="99"/>
    <w:rsid w:val="00C52E8E"/>
    <w:rPr>
      <w:kern w:val="2"/>
      <w:sz w:val="18"/>
      <w:szCs w:val="18"/>
    </w:rPr>
  </w:style>
  <w:style w:type="paragraph" w:styleId="a5">
    <w:name w:val="header"/>
    <w:basedOn w:val="a"/>
    <w:link w:val="Char"/>
    <w:uiPriority w:val="99"/>
    <w:qFormat/>
    <w:rsid w:val="00C52E8E"/>
    <w:pPr>
      <w:pBdr>
        <w:bottom w:val="single" w:sz="6" w:space="1" w:color="auto"/>
      </w:pBdr>
      <w:tabs>
        <w:tab w:val="center" w:pos="4153"/>
        <w:tab w:val="right" w:pos="8306"/>
      </w:tabs>
      <w:snapToGrid w:val="0"/>
      <w:jc w:val="center"/>
    </w:pPr>
    <w:rPr>
      <w:sz w:val="18"/>
      <w:szCs w:val="18"/>
    </w:rPr>
  </w:style>
  <w:style w:type="paragraph" w:styleId="3">
    <w:name w:val="toc 3"/>
    <w:basedOn w:val="a"/>
    <w:next w:val="a"/>
    <w:qFormat/>
    <w:rsid w:val="00C52E8E"/>
    <w:pPr>
      <w:ind w:leftChars="400" w:left="840"/>
    </w:pPr>
  </w:style>
  <w:style w:type="paragraph" w:styleId="a6">
    <w:name w:val="footer"/>
    <w:basedOn w:val="a"/>
    <w:link w:val="Char0"/>
    <w:uiPriority w:val="99"/>
    <w:qFormat/>
    <w:rsid w:val="00C52E8E"/>
    <w:pPr>
      <w:tabs>
        <w:tab w:val="center" w:pos="4153"/>
        <w:tab w:val="right" w:pos="8306"/>
      </w:tabs>
      <w:snapToGrid w:val="0"/>
      <w:jc w:val="left"/>
    </w:pPr>
    <w:rPr>
      <w:sz w:val="18"/>
      <w:szCs w:val="18"/>
    </w:rPr>
  </w:style>
  <w:style w:type="character" w:customStyle="1" w:styleId="Char0">
    <w:name w:val="页脚 Char"/>
    <w:basedOn w:val="a0"/>
    <w:link w:val="a6"/>
    <w:uiPriority w:val="99"/>
    <w:rsid w:val="00033251"/>
    <w:rPr>
      <w:kern w:val="2"/>
      <w:sz w:val="18"/>
      <w:szCs w:val="18"/>
    </w:rPr>
  </w:style>
  <w:style w:type="paragraph" w:styleId="4">
    <w:name w:val="toc 4"/>
    <w:basedOn w:val="a"/>
    <w:next w:val="a"/>
    <w:qFormat/>
    <w:rsid w:val="00C52E8E"/>
    <w:pPr>
      <w:ind w:leftChars="600" w:left="1260"/>
    </w:pPr>
  </w:style>
  <w:style w:type="paragraph" w:styleId="2">
    <w:name w:val="toc 2"/>
    <w:basedOn w:val="a"/>
    <w:next w:val="a"/>
    <w:qFormat/>
    <w:rsid w:val="00C52E8E"/>
    <w:pPr>
      <w:ind w:leftChars="200" w:left="420"/>
    </w:pPr>
  </w:style>
  <w:style w:type="paragraph" w:customStyle="1" w:styleId="BodyText">
    <w:name w:val="BodyText"/>
    <w:basedOn w:val="a"/>
    <w:qFormat/>
    <w:rsid w:val="00C52E8E"/>
    <w:pPr>
      <w:widowControl/>
      <w:textAlignment w:val="baseline"/>
    </w:pPr>
    <w:rPr>
      <w:rFonts w:ascii="楷体" w:eastAsia="楷体" w:hAnsi="楷体"/>
      <w:sz w:val="36"/>
      <w:szCs w:val="36"/>
      <w:lang w:val="zh-CN" w:bidi="zh-CN"/>
    </w:rPr>
  </w:style>
  <w:style w:type="character" w:customStyle="1" w:styleId="Char1">
    <w:name w:val="批注框文本 Char"/>
    <w:basedOn w:val="a0"/>
    <w:link w:val="a7"/>
    <w:uiPriority w:val="99"/>
    <w:semiHidden/>
    <w:rsid w:val="00CE4B3F"/>
    <w:rPr>
      <w:kern w:val="2"/>
      <w:sz w:val="18"/>
      <w:szCs w:val="18"/>
    </w:rPr>
  </w:style>
  <w:style w:type="paragraph" w:styleId="a7">
    <w:name w:val="Balloon Text"/>
    <w:basedOn w:val="a"/>
    <w:link w:val="Char1"/>
    <w:uiPriority w:val="99"/>
    <w:semiHidden/>
    <w:unhideWhenUsed/>
    <w:rsid w:val="00CE4B3F"/>
    <w:rPr>
      <w:sz w:val="18"/>
      <w:szCs w:val="18"/>
    </w:rPr>
  </w:style>
  <w:style w:type="character" w:customStyle="1" w:styleId="Char10">
    <w:name w:val="批注框文本 Char1"/>
    <w:basedOn w:val="a0"/>
    <w:link w:val="a7"/>
    <w:uiPriority w:val="99"/>
    <w:semiHidden/>
    <w:rsid w:val="00CE4B3F"/>
    <w:rPr>
      <w:kern w:val="2"/>
      <w:sz w:val="18"/>
      <w:szCs w:val="18"/>
    </w:rPr>
  </w:style>
  <w:style w:type="paragraph" w:customStyle="1" w:styleId="20">
    <w:name w:val="单元格样式20"/>
    <w:basedOn w:val="a"/>
    <w:qFormat/>
    <w:rsid w:val="000758D8"/>
    <w:pPr>
      <w:widowControl/>
      <w:jc w:val="left"/>
    </w:pPr>
    <w:rPr>
      <w:rFonts w:ascii="方正小标宋_GBK" w:eastAsia="方正小标宋_GBK" w:hAnsi="方正小标宋_GBK" w:cs="方正小标宋_GBK"/>
      <w:kern w:val="0"/>
      <w:sz w:val="24"/>
      <w:szCs w:val="24"/>
      <w:lang w:eastAsia="uk-UA"/>
    </w:rPr>
  </w:style>
  <w:style w:type="paragraph" w:customStyle="1" w:styleId="10">
    <w:name w:val="单元格样式1"/>
    <w:basedOn w:val="a"/>
    <w:qFormat/>
    <w:rsid w:val="000758D8"/>
    <w:pPr>
      <w:widowControl/>
      <w:jc w:val="center"/>
    </w:pPr>
    <w:rPr>
      <w:rFonts w:ascii="方正书宋_GBK" w:eastAsia="方正书宋_GBK" w:hAnsi="方正书宋_GBK" w:cs="方正书宋_GBK"/>
      <w:b/>
      <w:kern w:val="0"/>
      <w:szCs w:val="24"/>
      <w:lang w:eastAsia="uk-UA"/>
    </w:rPr>
  </w:style>
  <w:style w:type="paragraph" w:customStyle="1" w:styleId="40">
    <w:name w:val="单元格样式4"/>
    <w:basedOn w:val="a"/>
    <w:qFormat/>
    <w:rsid w:val="000758D8"/>
    <w:pPr>
      <w:widowControl/>
      <w:jc w:val="right"/>
    </w:pPr>
    <w:rPr>
      <w:rFonts w:ascii="方正书宋_GBK" w:eastAsia="方正书宋_GBK" w:hAnsi="方正书宋_GBK" w:cs="方正书宋_GBK"/>
      <w:kern w:val="0"/>
      <w:szCs w:val="24"/>
      <w:lang w:eastAsia="uk-UA"/>
    </w:rPr>
  </w:style>
  <w:style w:type="paragraph" w:customStyle="1" w:styleId="21">
    <w:name w:val="单元格样式2"/>
    <w:basedOn w:val="a"/>
    <w:qFormat/>
    <w:rsid w:val="000758D8"/>
    <w:pPr>
      <w:widowControl/>
      <w:jc w:val="left"/>
    </w:pPr>
    <w:rPr>
      <w:rFonts w:ascii="方正书宋_GBK" w:eastAsia="方正书宋_GBK" w:hAnsi="方正书宋_GBK" w:cs="方正书宋_GBK"/>
      <w:kern w:val="0"/>
      <w:szCs w:val="24"/>
      <w:lang w:eastAsia="uk-UA"/>
    </w:rPr>
  </w:style>
  <w:style w:type="paragraph" w:customStyle="1" w:styleId="30">
    <w:name w:val="单元格样式3"/>
    <w:basedOn w:val="a"/>
    <w:qFormat/>
    <w:rsid w:val="000758D8"/>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rsid w:val="000758D8"/>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0758D8"/>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0758D8"/>
    <w:pPr>
      <w:widowControl/>
      <w:jc w:val="left"/>
    </w:pPr>
    <w:rPr>
      <w:rFonts w:ascii="方正书宋_GBK" w:eastAsia="方正书宋_GBK" w:hAnsi="方正书宋_GBK" w:cs="方正书宋_GBK"/>
      <w:b/>
      <w:kern w:val="0"/>
      <w:szCs w:val="24"/>
      <w:lang w:eastAsia="uk-UA"/>
    </w:rPr>
  </w:style>
  <w:style w:type="paragraph" w:customStyle="1" w:styleId="23">
    <w:name w:val="单元格样式23"/>
    <w:basedOn w:val="a"/>
    <w:qFormat/>
    <w:rsid w:val="000758D8"/>
    <w:pPr>
      <w:widowControl/>
      <w:jc w:val="right"/>
    </w:pPr>
    <w:rPr>
      <w:rFonts w:ascii="方正书宋_GBK" w:eastAsia="方正书宋_GBK" w:hAnsi="方正书宋_GBK" w:cs="方正书宋_GBK"/>
      <w:kern w:val="0"/>
      <w:sz w:val="24"/>
      <w:szCs w:val="24"/>
      <w:lang w:eastAsia="uk-UA"/>
    </w:rPr>
  </w:style>
  <w:style w:type="paragraph" w:styleId="a8">
    <w:name w:val="List Paragraph"/>
    <w:basedOn w:val="a"/>
    <w:uiPriority w:val="99"/>
    <w:qFormat/>
    <w:rsid w:val="00033251"/>
    <w:pPr>
      <w:ind w:firstLineChars="200" w:firstLine="420"/>
    </w:pPr>
    <w:rPr>
      <w:rFonts w:asciiTheme="minorHAnsi" w:eastAsiaTheme="minorEastAsia" w:hAnsiTheme="minorHAnsi" w:cstheme="minorBidi"/>
    </w:rPr>
  </w:style>
  <w:style w:type="character" w:customStyle="1" w:styleId="Char2">
    <w:name w:val="纯文本 Char"/>
    <w:link w:val="a9"/>
    <w:rsid w:val="00033251"/>
    <w:rPr>
      <w:rFonts w:ascii="宋体" w:hAnsi="Courier New" w:cs="Courier New"/>
      <w:szCs w:val="21"/>
    </w:rPr>
  </w:style>
  <w:style w:type="paragraph" w:styleId="a9">
    <w:name w:val="Plain Text"/>
    <w:basedOn w:val="a"/>
    <w:link w:val="Char2"/>
    <w:rsid w:val="00033251"/>
    <w:rPr>
      <w:rFonts w:ascii="宋体" w:hAnsi="Courier New" w:cs="Courier New"/>
      <w:kern w:val="0"/>
      <w:sz w:val="20"/>
      <w:szCs w:val="21"/>
    </w:rPr>
  </w:style>
  <w:style w:type="character" w:customStyle="1" w:styleId="Char11">
    <w:name w:val="纯文本 Char1"/>
    <w:basedOn w:val="a0"/>
    <w:link w:val="a9"/>
    <w:uiPriority w:val="99"/>
    <w:semiHidden/>
    <w:rsid w:val="00033251"/>
    <w:rPr>
      <w:rFonts w:ascii="宋体" w:hAnsi="Courier New" w:cs="Courier New"/>
      <w:kern w:val="2"/>
      <w:sz w:val="21"/>
      <w:szCs w:val="21"/>
    </w:rPr>
  </w:style>
  <w:style w:type="paragraph" w:customStyle="1" w:styleId="Normal">
    <w:name w:val="[Normal]"/>
    <w:rsid w:val="00033251"/>
    <w:rPr>
      <w:rFonts w:ascii="宋体" w:hAnsi="宋体"/>
      <w:sz w:val="24"/>
      <w:lang w:eastAsia="en-US"/>
    </w:rPr>
  </w:style>
  <w:style w:type="paragraph" w:customStyle="1" w:styleId="11">
    <w:name w:val="列出段落1"/>
    <w:basedOn w:val="a"/>
    <w:rsid w:val="00033251"/>
    <w:pPr>
      <w:ind w:firstLineChars="200" w:firstLine="420"/>
    </w:pPr>
  </w:style>
  <w:style w:type="character" w:customStyle="1" w:styleId="CharChar0">
    <w:name w:val="页眉 Char Char"/>
    <w:rsid w:val="00033251"/>
  </w:style>
  <w:style w:type="paragraph" w:customStyle="1" w:styleId="22">
    <w:name w:val="单元格样式22"/>
    <w:basedOn w:val="a"/>
    <w:qFormat/>
    <w:rsid w:val="00033251"/>
    <w:pPr>
      <w:widowControl/>
      <w:jc w:val="right"/>
    </w:pPr>
    <w:rPr>
      <w:rFonts w:ascii="方正小标宋_GBK" w:eastAsia="方正小标宋_GBK" w:hAnsi="方正小标宋_GBK" w:cs="方正小标宋_GBK"/>
      <w:kern w:val="0"/>
      <w:sz w:val="24"/>
      <w:szCs w:val="24"/>
      <w:lang w:eastAsia="uk-UA"/>
    </w:rPr>
  </w:style>
  <w:style w:type="paragraph" w:customStyle="1" w:styleId="210">
    <w:name w:val="单元格样式21"/>
    <w:basedOn w:val="a"/>
    <w:qFormat/>
    <w:rsid w:val="00033251"/>
    <w:pPr>
      <w:widowControl/>
      <w:jc w:val="center"/>
    </w:pPr>
    <w:rPr>
      <w:rFonts w:ascii="方正小标宋_GBK" w:eastAsia="方正小标宋_GBK" w:hAnsi="方正小标宋_GBK" w:cs="方正小标宋_GBK"/>
      <w:kern w:val="0"/>
      <w:sz w:val="24"/>
      <w:szCs w:val="24"/>
      <w:lang w:eastAsia="uk-UA"/>
    </w:rPr>
  </w:style>
  <w:style w:type="paragraph" w:customStyle="1" w:styleId="-">
    <w:name w:val="插入文本样式-插入部门职责文件"/>
    <w:basedOn w:val="a"/>
    <w:qFormat/>
    <w:rsid w:val="00033251"/>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0">
    <w:name w:val="插入文本样式-插入预算公开部门预算安排的总体情况文件"/>
    <w:basedOn w:val="a"/>
    <w:qFormat/>
    <w:rsid w:val="00033251"/>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1">
    <w:name w:val="插入文本样式-插入预算公开部门机关运行经费安排情况文件"/>
    <w:basedOn w:val="a"/>
    <w:qFormat/>
    <w:rsid w:val="00033251"/>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2">
    <w:name w:val="插入文本样式-插入预算公开部门财政拨款三公经费预算情况及增减变化原因文件"/>
    <w:basedOn w:val="a"/>
    <w:qFormat/>
    <w:rsid w:val="00033251"/>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3">
    <w:name w:val="插入文本样式-插入总体目标文件"/>
    <w:basedOn w:val="a"/>
    <w:qFormat/>
    <w:rsid w:val="00033251"/>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4">
    <w:name w:val="插入文本样式-插入职责分类绩效目标文件"/>
    <w:basedOn w:val="a"/>
    <w:qFormat/>
    <w:rsid w:val="00033251"/>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5">
    <w:name w:val="插入文本样式-插入实现年度发展规划目标的保障措施文件"/>
    <w:basedOn w:val="a"/>
    <w:qFormat/>
    <w:rsid w:val="00033251"/>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Normala4ddd2bb-d4ad-4a0d-9630-e7ae15dc5e50">
    <w:name w:val="Normal_a4ddd2bb-d4ad-4a0d-9630-e7ae15dc5e50"/>
    <w:qFormat/>
    <w:rsid w:val="00033251"/>
    <w:rPr>
      <w:rFonts w:ascii="Times New Roman" w:eastAsia="Times New Roman" w:hAnsi="Times New Roman"/>
      <w:sz w:val="24"/>
      <w:szCs w:val="24"/>
      <w:lang w:eastAsia="uk-UA"/>
    </w:rPr>
  </w:style>
  <w:style w:type="paragraph" w:customStyle="1" w:styleId="15b65f19f-aa1e-4fe1-b200-911249da4b8b">
    <w:name w:val="单元格样式1_5b65f19f-aa1e-4fe1-b200-911249da4b8b"/>
    <w:basedOn w:val="a"/>
    <w:qFormat/>
    <w:rsid w:val="00033251"/>
    <w:pPr>
      <w:widowControl/>
      <w:jc w:val="center"/>
    </w:pPr>
    <w:rPr>
      <w:rFonts w:ascii="方正书宋_GBK" w:eastAsia="方正书宋_GBK" w:hAnsi="方正书宋_GBK" w:cs="方正书宋_GBK"/>
      <w:b/>
      <w:kern w:val="0"/>
      <w:szCs w:val="24"/>
      <w:lang w:eastAsia="uk-UA"/>
    </w:rPr>
  </w:style>
  <w:style w:type="paragraph" w:customStyle="1" w:styleId="2d7b4294f-9eab-4896-85d6-6c92d5e78d9d">
    <w:name w:val="单元格样式2_d7b4294f-9eab-4896-85d6-6c92d5e78d9d"/>
    <w:basedOn w:val="a"/>
    <w:qFormat/>
    <w:rsid w:val="00033251"/>
    <w:pPr>
      <w:widowControl/>
      <w:jc w:val="left"/>
    </w:pPr>
    <w:rPr>
      <w:rFonts w:ascii="方正书宋_GBK" w:eastAsia="方正书宋_GBK" w:hAnsi="方正书宋_GBK" w:cs="方正书宋_GBK"/>
      <w:kern w:val="0"/>
      <w:szCs w:val="24"/>
      <w:lang w:eastAsia="uk-UA"/>
    </w:rPr>
  </w:style>
  <w:style w:type="paragraph" w:customStyle="1" w:styleId="3cd9c4d60-8f08-42f7-b7a8-8071bd8d9c96">
    <w:name w:val="单元格样式3_cd9c4d60-8f08-42f7-b7a8-8071bd8d9c96"/>
    <w:basedOn w:val="a"/>
    <w:qFormat/>
    <w:rsid w:val="00033251"/>
    <w:pPr>
      <w:widowControl/>
      <w:jc w:val="center"/>
    </w:pPr>
    <w:rPr>
      <w:rFonts w:ascii="方正书宋_GBK" w:eastAsia="方正书宋_GBK" w:hAnsi="方正书宋_GBK" w:cs="方正书宋_GBK"/>
      <w:kern w:val="0"/>
      <w:szCs w:val="24"/>
      <w:lang w:eastAsia="uk-UA"/>
    </w:rPr>
  </w:style>
  <w:style w:type="paragraph" w:customStyle="1" w:styleId="-6">
    <w:name w:val="插入文本样式-插入单位职责文件"/>
    <w:basedOn w:val="a"/>
    <w:qFormat/>
    <w:rsid w:val="00033251"/>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7">
    <w:name w:val="插入文本样式-插入预算公开单位预算安排的总体情况文件"/>
    <w:basedOn w:val="a"/>
    <w:qFormat/>
    <w:rsid w:val="00033251"/>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8">
    <w:name w:val="插入文本样式-插入预算公开单位机关运行经费安排情况文件"/>
    <w:basedOn w:val="a"/>
    <w:qFormat/>
    <w:rsid w:val="00033251"/>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9">
    <w:name w:val="插入文本样式-插入预算公开单位财政拨款三公经费预算情况及增减变化原因文件"/>
    <w:basedOn w:val="a"/>
    <w:qFormat/>
    <w:rsid w:val="00033251"/>
    <w:pPr>
      <w:widowControl/>
      <w:spacing w:line="500" w:lineRule="exact"/>
      <w:ind w:firstLine="560"/>
      <w:jc w:val="left"/>
    </w:pPr>
    <w:rPr>
      <w:rFonts w:ascii="Times New Roman" w:eastAsia="方正仿宋_GBK" w:hAnsi="Times New Roman"/>
      <w:kern w:val="0"/>
      <w:sz w:val="28"/>
      <w:szCs w:val="24"/>
      <w:lang w:eastAsia="uk-UA"/>
    </w:rPr>
  </w:style>
  <w:style w:type="paragraph" w:styleId="12">
    <w:name w:val="toc 1"/>
    <w:basedOn w:val="a"/>
    <w:qFormat/>
    <w:rsid w:val="00033251"/>
    <w:pPr>
      <w:widowControl/>
      <w:spacing w:before="120"/>
      <w:ind w:firstLine="560"/>
      <w:jc w:val="left"/>
    </w:pPr>
    <w:rPr>
      <w:rFonts w:ascii="Times New Roman" w:eastAsia="方正仿宋_GBK" w:hAnsi="Times New Roman"/>
      <w:color w:val="000000"/>
      <w:kern w:val="0"/>
      <w:sz w:val="28"/>
      <w:szCs w:val="24"/>
      <w:lang w:eastAsia="uk-UA"/>
    </w:rPr>
  </w:style>
</w:styles>
</file>

<file path=word/webSettings.xml><?xml version="1.0" encoding="utf-8"?>
<w:webSettings xmlns:r="http://schemas.openxmlformats.org/officeDocument/2006/relationships" xmlns:w="http://schemas.openxmlformats.org/wordprocessingml/2006/main">
  <w:divs>
    <w:div w:id="657198549">
      <w:bodyDiv w:val="1"/>
      <w:marLeft w:val="0"/>
      <w:marRight w:val="0"/>
      <w:marTop w:val="0"/>
      <w:marBottom w:val="0"/>
      <w:divBdr>
        <w:top w:val="none" w:sz="0" w:space="0" w:color="auto"/>
        <w:left w:val="none" w:sz="0" w:space="0" w:color="auto"/>
        <w:bottom w:val="none" w:sz="0" w:space="0" w:color="auto"/>
        <w:right w:val="none" w:sz="0" w:space="0" w:color="auto"/>
      </w:divBdr>
    </w:div>
    <w:div w:id="1508208678">
      <w:bodyDiv w:val="1"/>
      <w:marLeft w:val="0"/>
      <w:marRight w:val="0"/>
      <w:marTop w:val="0"/>
      <w:marBottom w:val="0"/>
      <w:divBdr>
        <w:top w:val="none" w:sz="0" w:space="0" w:color="auto"/>
        <w:left w:val="none" w:sz="0" w:space="0" w:color="auto"/>
        <w:bottom w:val="none" w:sz="0" w:space="0" w:color="auto"/>
        <w:right w:val="none" w:sz="0" w:space="0" w:color="auto"/>
      </w:divBdr>
    </w:div>
    <w:div w:id="2044015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128</Pages>
  <Words>10757</Words>
  <Characters>61316</Characters>
  <Application>Microsoft Office Word</Application>
  <DocSecurity>0</DocSecurity>
  <PresentationFormat/>
  <Lines>510</Lines>
  <Paragraphs>143</Paragraphs>
  <Slides>0</Slides>
  <Notes>0</Notes>
  <HiddenSlides>0</HiddenSlides>
  <MMClips>0</MMClips>
  <ScaleCrop>false</ScaleCrop>
  <Manager/>
  <Company/>
  <LinksUpToDate>false</LinksUpToDate>
  <CharactersWithSpaces>71930</CharactersWithSpaces>
  <SharedDoc>false</SharedDoc>
  <HLinks>
    <vt:vector size="108" baseType="variant">
      <vt:variant>
        <vt:i4>1114174</vt:i4>
      </vt:variant>
      <vt:variant>
        <vt:i4>107</vt:i4>
      </vt:variant>
      <vt:variant>
        <vt:i4>0</vt:i4>
      </vt:variant>
      <vt:variant>
        <vt:i4>5</vt:i4>
      </vt:variant>
      <vt:variant>
        <vt:lpwstr/>
      </vt:variant>
      <vt:variant>
        <vt:lpwstr>_Toc67312090</vt:lpwstr>
      </vt:variant>
      <vt:variant>
        <vt:i4>1572927</vt:i4>
      </vt:variant>
      <vt:variant>
        <vt:i4>101</vt:i4>
      </vt:variant>
      <vt:variant>
        <vt:i4>0</vt:i4>
      </vt:variant>
      <vt:variant>
        <vt:i4>5</vt:i4>
      </vt:variant>
      <vt:variant>
        <vt:lpwstr/>
      </vt:variant>
      <vt:variant>
        <vt:lpwstr>_Toc67312089</vt:lpwstr>
      </vt:variant>
      <vt:variant>
        <vt:i4>1638463</vt:i4>
      </vt:variant>
      <vt:variant>
        <vt:i4>95</vt:i4>
      </vt:variant>
      <vt:variant>
        <vt:i4>0</vt:i4>
      </vt:variant>
      <vt:variant>
        <vt:i4>5</vt:i4>
      </vt:variant>
      <vt:variant>
        <vt:lpwstr/>
      </vt:variant>
      <vt:variant>
        <vt:lpwstr>_Toc67312088</vt:lpwstr>
      </vt:variant>
      <vt:variant>
        <vt:i4>1441855</vt:i4>
      </vt:variant>
      <vt:variant>
        <vt:i4>89</vt:i4>
      </vt:variant>
      <vt:variant>
        <vt:i4>0</vt:i4>
      </vt:variant>
      <vt:variant>
        <vt:i4>5</vt:i4>
      </vt:variant>
      <vt:variant>
        <vt:lpwstr/>
      </vt:variant>
      <vt:variant>
        <vt:lpwstr>_Toc67312087</vt:lpwstr>
      </vt:variant>
      <vt:variant>
        <vt:i4>1507391</vt:i4>
      </vt:variant>
      <vt:variant>
        <vt:i4>83</vt:i4>
      </vt:variant>
      <vt:variant>
        <vt:i4>0</vt:i4>
      </vt:variant>
      <vt:variant>
        <vt:i4>5</vt:i4>
      </vt:variant>
      <vt:variant>
        <vt:lpwstr/>
      </vt:variant>
      <vt:variant>
        <vt:lpwstr>_Toc67312086</vt:lpwstr>
      </vt:variant>
      <vt:variant>
        <vt:i4>1310783</vt:i4>
      </vt:variant>
      <vt:variant>
        <vt:i4>77</vt:i4>
      </vt:variant>
      <vt:variant>
        <vt:i4>0</vt:i4>
      </vt:variant>
      <vt:variant>
        <vt:i4>5</vt:i4>
      </vt:variant>
      <vt:variant>
        <vt:lpwstr/>
      </vt:variant>
      <vt:variant>
        <vt:lpwstr>_Toc67312085</vt:lpwstr>
      </vt:variant>
      <vt:variant>
        <vt:i4>1376319</vt:i4>
      </vt:variant>
      <vt:variant>
        <vt:i4>71</vt:i4>
      </vt:variant>
      <vt:variant>
        <vt:i4>0</vt:i4>
      </vt:variant>
      <vt:variant>
        <vt:i4>5</vt:i4>
      </vt:variant>
      <vt:variant>
        <vt:lpwstr/>
      </vt:variant>
      <vt:variant>
        <vt:lpwstr>_Toc67312084</vt:lpwstr>
      </vt:variant>
      <vt:variant>
        <vt:i4>1179711</vt:i4>
      </vt:variant>
      <vt:variant>
        <vt:i4>65</vt:i4>
      </vt:variant>
      <vt:variant>
        <vt:i4>0</vt:i4>
      </vt:variant>
      <vt:variant>
        <vt:i4>5</vt:i4>
      </vt:variant>
      <vt:variant>
        <vt:lpwstr/>
      </vt:variant>
      <vt:variant>
        <vt:lpwstr>_Toc67312083</vt:lpwstr>
      </vt:variant>
      <vt:variant>
        <vt:i4>1245247</vt:i4>
      </vt:variant>
      <vt:variant>
        <vt:i4>59</vt:i4>
      </vt:variant>
      <vt:variant>
        <vt:i4>0</vt:i4>
      </vt:variant>
      <vt:variant>
        <vt:i4>5</vt:i4>
      </vt:variant>
      <vt:variant>
        <vt:lpwstr/>
      </vt:variant>
      <vt:variant>
        <vt:lpwstr>_Toc67312082</vt:lpwstr>
      </vt:variant>
      <vt:variant>
        <vt:i4>1048639</vt:i4>
      </vt:variant>
      <vt:variant>
        <vt:i4>50</vt:i4>
      </vt:variant>
      <vt:variant>
        <vt:i4>0</vt:i4>
      </vt:variant>
      <vt:variant>
        <vt:i4>5</vt:i4>
      </vt:variant>
      <vt:variant>
        <vt:lpwstr/>
      </vt:variant>
      <vt:variant>
        <vt:lpwstr>_Toc67312081</vt:lpwstr>
      </vt:variant>
      <vt:variant>
        <vt:i4>1114175</vt:i4>
      </vt:variant>
      <vt:variant>
        <vt:i4>44</vt:i4>
      </vt:variant>
      <vt:variant>
        <vt:i4>0</vt:i4>
      </vt:variant>
      <vt:variant>
        <vt:i4>5</vt:i4>
      </vt:variant>
      <vt:variant>
        <vt:lpwstr/>
      </vt:variant>
      <vt:variant>
        <vt:lpwstr>_Toc67312080</vt:lpwstr>
      </vt:variant>
      <vt:variant>
        <vt:i4>1572912</vt:i4>
      </vt:variant>
      <vt:variant>
        <vt:i4>38</vt:i4>
      </vt:variant>
      <vt:variant>
        <vt:i4>0</vt:i4>
      </vt:variant>
      <vt:variant>
        <vt:i4>5</vt:i4>
      </vt:variant>
      <vt:variant>
        <vt:lpwstr/>
      </vt:variant>
      <vt:variant>
        <vt:lpwstr>_Toc67312079</vt:lpwstr>
      </vt:variant>
      <vt:variant>
        <vt:i4>1638448</vt:i4>
      </vt:variant>
      <vt:variant>
        <vt:i4>32</vt:i4>
      </vt:variant>
      <vt:variant>
        <vt:i4>0</vt:i4>
      </vt:variant>
      <vt:variant>
        <vt:i4>5</vt:i4>
      </vt:variant>
      <vt:variant>
        <vt:lpwstr/>
      </vt:variant>
      <vt:variant>
        <vt:lpwstr>_Toc67312078</vt:lpwstr>
      </vt:variant>
      <vt:variant>
        <vt:i4>1441840</vt:i4>
      </vt:variant>
      <vt:variant>
        <vt:i4>26</vt:i4>
      </vt:variant>
      <vt:variant>
        <vt:i4>0</vt:i4>
      </vt:variant>
      <vt:variant>
        <vt:i4>5</vt:i4>
      </vt:variant>
      <vt:variant>
        <vt:lpwstr/>
      </vt:variant>
      <vt:variant>
        <vt:lpwstr>_Toc67312077</vt:lpwstr>
      </vt:variant>
      <vt:variant>
        <vt:i4>1507376</vt:i4>
      </vt:variant>
      <vt:variant>
        <vt:i4>20</vt:i4>
      </vt:variant>
      <vt:variant>
        <vt:i4>0</vt:i4>
      </vt:variant>
      <vt:variant>
        <vt:i4>5</vt:i4>
      </vt:variant>
      <vt:variant>
        <vt:lpwstr/>
      </vt:variant>
      <vt:variant>
        <vt:lpwstr>_Toc67312076</vt:lpwstr>
      </vt:variant>
      <vt:variant>
        <vt:i4>1310768</vt:i4>
      </vt:variant>
      <vt:variant>
        <vt:i4>14</vt:i4>
      </vt:variant>
      <vt:variant>
        <vt:i4>0</vt:i4>
      </vt:variant>
      <vt:variant>
        <vt:i4>5</vt:i4>
      </vt:variant>
      <vt:variant>
        <vt:lpwstr/>
      </vt:variant>
      <vt:variant>
        <vt:lpwstr>_Toc67312075</vt:lpwstr>
      </vt:variant>
      <vt:variant>
        <vt:i4>1376304</vt:i4>
      </vt:variant>
      <vt:variant>
        <vt:i4>8</vt:i4>
      </vt:variant>
      <vt:variant>
        <vt:i4>0</vt:i4>
      </vt:variant>
      <vt:variant>
        <vt:i4>5</vt:i4>
      </vt:variant>
      <vt:variant>
        <vt:lpwstr/>
      </vt:variant>
      <vt:variant>
        <vt:lpwstr>_Toc67312074</vt:lpwstr>
      </vt:variant>
      <vt:variant>
        <vt:i4>1179696</vt:i4>
      </vt:variant>
      <vt:variant>
        <vt:i4>2</vt:i4>
      </vt:variant>
      <vt:variant>
        <vt:i4>0</vt:i4>
      </vt:variant>
      <vt:variant>
        <vt:i4>5</vt:i4>
      </vt:variant>
      <vt:variant>
        <vt:lpwstr/>
      </vt:variant>
      <vt:variant>
        <vt:lpwstr>_Toc67312073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2021年部门预算信息公开目录</dc:title>
  <dc:subject/>
  <dc:creator>红十字会</dc:creator>
  <cp:keywords/>
  <dc:description/>
  <cp:lastModifiedBy>xp</cp:lastModifiedBy>
  <cp:revision>33</cp:revision>
  <cp:lastPrinted>2021-05-19T07:34:00Z</cp:lastPrinted>
  <dcterms:created xsi:type="dcterms:W3CDTF">2022-02-11T05:56:00Z</dcterms:created>
  <dcterms:modified xsi:type="dcterms:W3CDTF">2023-08-07T08:15:00Z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